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D383F2" w14:textId="77777777" w:rsidR="00234711" w:rsidRPr="005303A3" w:rsidRDefault="005303A3">
      <w:pPr>
        <w:pStyle w:val="Heading1"/>
        <w:rPr>
          <w:rFonts w:ascii="Calibri" w:eastAsia="Proxima Nova" w:hAnsi="Calibri" w:cs="Calibri"/>
        </w:rPr>
      </w:pPr>
      <w:bookmarkStart w:id="0" w:name="_hal794k0ruo0" w:colFirst="0" w:colLast="0"/>
      <w:bookmarkEnd w:id="0"/>
      <w:r w:rsidRPr="005303A3">
        <w:rPr>
          <w:rFonts w:ascii="Calibri" w:eastAsia="Proxima Nova" w:hAnsi="Calibri" w:cs="Calibri"/>
        </w:rPr>
        <w:t>U3 - Practical Endorsements</w:t>
      </w:r>
    </w:p>
    <w:p w14:paraId="1279968F" w14:textId="77777777" w:rsidR="00234711" w:rsidRPr="005303A3" w:rsidRDefault="005303A3">
      <w:pPr>
        <w:pStyle w:val="Heading2"/>
        <w:rPr>
          <w:rFonts w:ascii="Calibri" w:eastAsia="Proxima Nova" w:hAnsi="Calibri" w:cs="Calibri"/>
        </w:rPr>
      </w:pPr>
      <w:bookmarkStart w:id="1" w:name="_y8hz21lbcpze" w:colFirst="0" w:colLast="0"/>
      <w:bookmarkEnd w:id="1"/>
      <w:r w:rsidRPr="005303A3">
        <w:rPr>
          <w:rFonts w:ascii="Calibri" w:eastAsia="Proxima Nova" w:hAnsi="Calibri" w:cs="Calibri"/>
        </w:rPr>
        <w:t>The Speed of a Stationary Wave</w:t>
      </w:r>
    </w:p>
    <w:p w14:paraId="5D91B5E7" w14:textId="77777777" w:rsidR="00234711" w:rsidRPr="005303A3" w:rsidRDefault="005303A3">
      <w:p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Set up the following equipment below:</w:t>
      </w:r>
    </w:p>
    <w:p w14:paraId="39FC4379" w14:textId="77777777" w:rsidR="00234711" w:rsidRPr="005303A3" w:rsidRDefault="005303A3">
      <w:pPr>
        <w:jc w:val="center"/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  <w:noProof/>
        </w:rPr>
        <w:drawing>
          <wp:inline distT="114300" distB="114300" distL="114300" distR="114300" wp14:anchorId="53E4062D" wp14:editId="6DCDBFE4">
            <wp:extent cx="3867150" cy="17811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l="1199" r="1438" b="459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549A8" w14:textId="77777777" w:rsidR="00234711" w:rsidRPr="005303A3" w:rsidRDefault="005303A3">
      <w:pPr>
        <w:jc w:val="center"/>
        <w:rPr>
          <w:rFonts w:ascii="Calibri" w:eastAsia="Proxima Nova" w:hAnsi="Calibri" w:cs="Calibri"/>
          <w:i/>
        </w:rPr>
      </w:pPr>
      <w:r w:rsidRPr="005303A3">
        <w:rPr>
          <w:rFonts w:ascii="Calibri" w:eastAsia="Proxima Nova" w:hAnsi="Calibri" w:cs="Calibri"/>
          <w:i/>
        </w:rPr>
        <w:t>A G-clamp can be used instead of a counterweight.</w:t>
      </w:r>
    </w:p>
    <w:p w14:paraId="4ED77D8F" w14:textId="77777777" w:rsidR="00234711" w:rsidRPr="005303A3" w:rsidRDefault="00234711">
      <w:pPr>
        <w:rPr>
          <w:rFonts w:ascii="Calibri" w:eastAsia="Proxima Nova" w:hAnsi="Calibri" w:cs="Calibri"/>
        </w:rPr>
      </w:pPr>
    </w:p>
    <w:p w14:paraId="3BF8B463" w14:textId="77777777" w:rsidR="00234711" w:rsidRPr="005303A3" w:rsidRDefault="005303A3">
      <w:p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And set up the following table: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34711" w:rsidRPr="005303A3" w14:paraId="51E64B53" w14:textId="77777777"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00D9" w14:textId="77777777" w:rsidR="00234711" w:rsidRPr="005303A3" w:rsidRDefault="005303A3">
            <w:pPr>
              <w:widowControl w:val="0"/>
              <w:spacing w:line="240" w:lineRule="auto"/>
              <w:rPr>
                <w:rFonts w:ascii="Calibri" w:eastAsia="Proxima Nova" w:hAnsi="Calibri" w:cs="Calibri"/>
              </w:rPr>
            </w:pPr>
            <w:r w:rsidRPr="005303A3">
              <w:rPr>
                <w:rFonts w:ascii="Calibri" w:eastAsia="Proxima Nova" w:hAnsi="Calibri" w:cs="Calibri"/>
              </w:rPr>
              <w:t>l / m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583B" w14:textId="77777777" w:rsidR="00234711" w:rsidRPr="005303A3" w:rsidRDefault="005303A3">
            <w:pPr>
              <w:widowControl w:val="0"/>
              <w:spacing w:line="240" w:lineRule="auto"/>
              <w:rPr>
                <w:rFonts w:ascii="Calibri" w:eastAsia="Proxima Nova" w:hAnsi="Calibri" w:cs="Calibri"/>
              </w:rPr>
            </w:pPr>
            <w:r w:rsidRPr="005303A3">
              <w:rPr>
                <w:rFonts w:ascii="Calibri" w:eastAsia="Proxima Nova" w:hAnsi="Calibri" w:cs="Calibri"/>
              </w:rPr>
              <w:t>f / Hz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8948" w14:textId="77777777" w:rsidR="00234711" w:rsidRPr="005303A3" w:rsidRDefault="005303A3">
            <w:pPr>
              <w:widowControl w:val="0"/>
              <w:spacing w:line="240" w:lineRule="auto"/>
              <w:rPr>
                <w:rFonts w:ascii="Calibri" w:eastAsia="Proxima Nova" w:hAnsi="Calibri" w:cs="Calibri"/>
              </w:rPr>
            </w:pPr>
            <w:r w:rsidRPr="005303A3">
              <w:rPr>
                <w:rFonts w:ascii="Calibri" w:eastAsia="Proxima Nova" w:hAnsi="Calibri" w:cs="Calibri"/>
              </w:rPr>
              <w:t>T / s</w:t>
            </w:r>
          </w:p>
        </w:tc>
      </w:tr>
      <w:tr w:rsidR="00234711" w:rsidRPr="005303A3" w14:paraId="784179C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386" w14:textId="77777777" w:rsidR="00234711" w:rsidRPr="005303A3" w:rsidRDefault="005303A3">
            <w:pPr>
              <w:widowControl w:val="0"/>
              <w:spacing w:line="240" w:lineRule="auto"/>
              <w:rPr>
                <w:rFonts w:ascii="Calibri" w:eastAsia="Proxima Nova" w:hAnsi="Calibri" w:cs="Calibri"/>
              </w:rPr>
            </w:pPr>
            <w:r w:rsidRPr="005303A3">
              <w:rPr>
                <w:rFonts w:ascii="Calibri" w:eastAsia="Proxima Nova" w:hAnsi="Calibri" w:cs="Calibri"/>
              </w:rPr>
              <w:t>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7362" w14:textId="77777777" w:rsidR="00234711" w:rsidRPr="005303A3" w:rsidRDefault="00234711">
            <w:pPr>
              <w:widowControl w:val="0"/>
              <w:spacing w:line="240" w:lineRule="auto"/>
              <w:rPr>
                <w:rFonts w:ascii="Calibri" w:eastAsia="Proxima Nova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7049" w14:textId="77777777" w:rsidR="00234711" w:rsidRPr="005303A3" w:rsidRDefault="005303A3">
            <w:pPr>
              <w:widowControl w:val="0"/>
              <w:spacing w:line="240" w:lineRule="auto"/>
              <w:rPr>
                <w:rFonts w:ascii="Calibri" w:eastAsia="Proxima Nova" w:hAnsi="Calibri" w:cs="Calibri"/>
              </w:rPr>
            </w:pPr>
            <w:r w:rsidRPr="005303A3">
              <w:rPr>
                <w:rFonts w:ascii="Calibri" w:eastAsia="Proxima Nova" w:hAnsi="Calibri" w:cs="Calibri"/>
              </w:rPr>
              <w:t>...</w:t>
            </w:r>
          </w:p>
        </w:tc>
      </w:tr>
      <w:tr w:rsidR="00234711" w:rsidRPr="005303A3" w14:paraId="670A67A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EE22" w14:textId="77777777" w:rsidR="00234711" w:rsidRPr="005303A3" w:rsidRDefault="005303A3">
            <w:pPr>
              <w:widowControl w:val="0"/>
              <w:spacing w:line="240" w:lineRule="auto"/>
              <w:rPr>
                <w:rFonts w:ascii="Calibri" w:eastAsia="Proxima Nova" w:hAnsi="Calibri" w:cs="Calibri"/>
              </w:rPr>
            </w:pPr>
            <w:r w:rsidRPr="005303A3">
              <w:rPr>
                <w:rFonts w:ascii="Calibri" w:eastAsia="Proxima Nova" w:hAnsi="Calibri" w:cs="Calibri"/>
              </w:rPr>
              <w:t>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3C22" w14:textId="77777777" w:rsidR="00234711" w:rsidRPr="005303A3" w:rsidRDefault="00234711">
            <w:pPr>
              <w:widowControl w:val="0"/>
              <w:spacing w:line="240" w:lineRule="auto"/>
              <w:rPr>
                <w:rFonts w:ascii="Calibri" w:eastAsia="Proxima Nova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BD84" w14:textId="77777777" w:rsidR="00234711" w:rsidRPr="005303A3" w:rsidRDefault="005303A3">
            <w:pPr>
              <w:widowControl w:val="0"/>
              <w:spacing w:line="240" w:lineRule="auto"/>
              <w:rPr>
                <w:rFonts w:ascii="Calibri" w:eastAsia="Proxima Nova" w:hAnsi="Calibri" w:cs="Calibri"/>
              </w:rPr>
            </w:pPr>
            <w:r w:rsidRPr="005303A3">
              <w:rPr>
                <w:rFonts w:ascii="Calibri" w:eastAsia="Proxima Nova" w:hAnsi="Calibri" w:cs="Calibri"/>
              </w:rPr>
              <w:t>...</w:t>
            </w:r>
          </w:p>
        </w:tc>
      </w:tr>
    </w:tbl>
    <w:p w14:paraId="1536CDA1" w14:textId="77777777" w:rsidR="00234711" w:rsidRPr="005303A3" w:rsidRDefault="00234711">
      <w:pPr>
        <w:rPr>
          <w:rFonts w:ascii="Calibri" w:eastAsia="Proxima Nova" w:hAnsi="Calibri" w:cs="Calibri"/>
          <w:i/>
        </w:rPr>
      </w:pPr>
    </w:p>
    <w:p w14:paraId="727B652A" w14:textId="77777777" w:rsidR="00234711" w:rsidRPr="005303A3" w:rsidRDefault="005303A3">
      <w:p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You should know the first harmonic is found at the fundamental frequency (f</w:t>
      </w:r>
      <w:r w:rsidRPr="005303A3">
        <w:rPr>
          <w:rFonts w:ascii="Calibri" w:eastAsia="Proxima Nova" w:hAnsi="Calibri" w:cs="Calibri"/>
          <w:vertAlign w:val="subscript"/>
        </w:rPr>
        <w:t>0</w:t>
      </w:r>
      <w:r w:rsidRPr="005303A3">
        <w:rPr>
          <w:rFonts w:ascii="Calibri" w:eastAsia="Proxima Nova" w:hAnsi="Calibri" w:cs="Calibri"/>
        </w:rPr>
        <w:t>). The fundamental frequency is the lowest frequency for a standing wave to form.</w:t>
      </w:r>
    </w:p>
    <w:p w14:paraId="02E4E7A2" w14:textId="77777777" w:rsidR="00234711" w:rsidRPr="005303A3" w:rsidRDefault="00234711">
      <w:pPr>
        <w:rPr>
          <w:rFonts w:ascii="Calibri" w:eastAsia="Proxima Nova" w:hAnsi="Calibri" w:cs="Calibri"/>
          <w:i/>
        </w:rPr>
      </w:pPr>
    </w:p>
    <w:p w14:paraId="2296F092" w14:textId="77777777" w:rsidR="00234711" w:rsidRPr="005303A3" w:rsidRDefault="005303A3">
      <w:p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One thing that can be investigated is how length affects the fundamental frequency:</w:t>
      </w:r>
    </w:p>
    <w:p w14:paraId="1397C5CB" w14:textId="77777777" w:rsidR="00234711" w:rsidRPr="005303A3" w:rsidRDefault="005303A3">
      <w:pPr>
        <w:numPr>
          <w:ilvl w:val="0"/>
          <w:numId w:val="8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Move the brid</w:t>
      </w:r>
      <w:r w:rsidRPr="005303A3">
        <w:rPr>
          <w:rFonts w:ascii="Calibri" w:eastAsia="Proxima Nova" w:hAnsi="Calibri" w:cs="Calibri"/>
        </w:rPr>
        <w:t>ge to different points to measure the length and the frequency (using the signal generator).</w:t>
      </w:r>
    </w:p>
    <w:p w14:paraId="408BC26E" w14:textId="77777777" w:rsidR="00234711" w:rsidRPr="005303A3" w:rsidRDefault="005303A3">
      <w:pPr>
        <w:numPr>
          <w:ilvl w:val="0"/>
          <w:numId w:val="8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Work out the time period using f = 1/T for each length.</w:t>
      </w:r>
    </w:p>
    <w:p w14:paraId="4CAECCF4" w14:textId="77777777" w:rsidR="00234711" w:rsidRPr="005303A3" w:rsidRDefault="005303A3">
      <w:pPr>
        <w:numPr>
          <w:ilvl w:val="0"/>
          <w:numId w:val="8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Draw a line of best fit of length (m) against time period (s).</w:t>
      </w:r>
    </w:p>
    <w:p w14:paraId="68F9820F" w14:textId="77777777" w:rsidR="00234711" w:rsidRPr="005303A3" w:rsidRDefault="005303A3">
      <w:pPr>
        <w:numPr>
          <w:ilvl w:val="0"/>
          <w:numId w:val="8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 xml:space="preserve">With some rearranging and substitution, you </w:t>
      </w:r>
      <w:r w:rsidRPr="005303A3">
        <w:rPr>
          <w:rFonts w:ascii="Calibri" w:eastAsia="Proxima Nova" w:hAnsi="Calibri" w:cs="Calibri"/>
        </w:rPr>
        <w:t>can get a line of</w:t>
      </w:r>
      <m:oMath>
        <m:r>
          <w:rPr>
            <w:rFonts w:ascii="Cambria Math" w:eastAsia="Proxima Nova" w:hAnsi="Cambria Math" w:cs="Calibri"/>
          </w:rPr>
          <m:t>l</m:t>
        </m:r>
        <m:r>
          <w:rPr>
            <w:rFonts w:ascii="Cambria Math" w:eastAsia="Proxima Nova" w:hAnsi="Cambria Math" w:cs="Calibri"/>
          </w:rPr>
          <m:t xml:space="preserve"> =</m:t>
        </m:r>
        <m:f>
          <m:fPr>
            <m:ctrlPr>
              <w:rPr>
                <w:rFonts w:ascii="Cambria Math" w:eastAsia="Proxima Nova" w:hAnsi="Cambria Math" w:cs="Calibri"/>
              </w:rPr>
            </m:ctrlPr>
          </m:fPr>
          <m:num>
            <m:r>
              <w:rPr>
                <w:rFonts w:ascii="Cambria Math" w:eastAsia="Proxima Nova" w:hAnsi="Cambria Math" w:cs="Calibri"/>
              </w:rPr>
              <m:t>cT</m:t>
            </m:r>
          </m:num>
          <m:den>
            <m:r>
              <w:rPr>
                <w:rFonts w:ascii="Cambria Math" w:eastAsia="Proxima Nova" w:hAnsi="Cambria Math" w:cs="Calibri"/>
              </w:rPr>
              <m:t>2</m:t>
            </m:r>
          </m:den>
        </m:f>
      </m:oMath>
      <w:r w:rsidRPr="005303A3">
        <w:rPr>
          <w:rFonts w:ascii="Calibri" w:eastAsia="Proxima Nova" w:hAnsi="Calibri" w:cs="Calibri"/>
        </w:rPr>
        <w:t xml:space="preserve">where </w:t>
      </w:r>
      <m:oMath>
        <m:f>
          <m:fPr>
            <m:ctrlPr>
              <w:rPr>
                <w:rFonts w:ascii="Cambria Math" w:eastAsia="Proxima Nova" w:hAnsi="Cambria Math" w:cs="Calibri"/>
              </w:rPr>
            </m:ctrlPr>
          </m:fPr>
          <m:num>
            <m:r>
              <w:rPr>
                <w:rFonts w:ascii="Cambria Math" w:eastAsia="Proxima Nova" w:hAnsi="Cambria Math" w:cs="Calibri"/>
              </w:rPr>
              <m:t>c</m:t>
            </m:r>
          </m:num>
          <m:den>
            <m:r>
              <w:rPr>
                <w:rFonts w:ascii="Cambria Math" w:eastAsia="Proxima Nova" w:hAnsi="Cambria Math" w:cs="Calibri"/>
              </w:rPr>
              <m:t>2</m:t>
            </m:r>
          </m:den>
        </m:f>
      </m:oMath>
      <w:r w:rsidRPr="005303A3">
        <w:rPr>
          <w:rFonts w:ascii="Calibri" w:eastAsia="Proxima Nova" w:hAnsi="Calibri" w:cs="Calibri"/>
        </w:rPr>
        <w:t>is the gradient, so multiply the gradient by 2.</w:t>
      </w:r>
    </w:p>
    <w:p w14:paraId="46FF55FC" w14:textId="77777777" w:rsidR="00234711" w:rsidRPr="005303A3" w:rsidRDefault="00234711">
      <w:pPr>
        <w:rPr>
          <w:rFonts w:ascii="Calibri" w:eastAsia="Proxima Nova" w:hAnsi="Calibri" w:cs="Calibri"/>
        </w:rPr>
      </w:pPr>
    </w:p>
    <w:p w14:paraId="4C928AE6" w14:textId="77777777" w:rsidR="00234711" w:rsidRPr="005303A3" w:rsidRDefault="005303A3">
      <w:p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Or you can measure the tension and mass per unit length with the equation:</w:t>
      </w:r>
    </w:p>
    <w:p w14:paraId="2CE7780A" w14:textId="77777777" w:rsidR="00234711" w:rsidRPr="005303A3" w:rsidRDefault="005303A3">
      <w:pPr>
        <w:jc w:val="center"/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  <w:noProof/>
        </w:rPr>
        <w:lastRenderedPageBreak/>
        <w:drawing>
          <wp:inline distT="114300" distB="114300" distL="114300" distR="114300" wp14:anchorId="09477BFA" wp14:editId="166BD9E6">
            <wp:extent cx="1714500" cy="14287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4F358" w14:textId="77777777" w:rsidR="00234711" w:rsidRPr="005303A3" w:rsidRDefault="005303A3">
      <w:pPr>
        <w:pStyle w:val="Heading2"/>
        <w:rPr>
          <w:rFonts w:ascii="Calibri" w:eastAsia="Proxima Nova" w:hAnsi="Calibri" w:cs="Calibri"/>
        </w:rPr>
      </w:pPr>
      <w:bookmarkStart w:id="2" w:name="_jl8kb9nfaogu" w:colFirst="0" w:colLast="0"/>
      <w:bookmarkEnd w:id="2"/>
      <w:r w:rsidRPr="005303A3">
        <w:rPr>
          <w:rFonts w:ascii="Calibri" w:eastAsia="Proxima Nova" w:hAnsi="Calibri" w:cs="Calibri"/>
        </w:rPr>
        <w:t>Young’s Double Slit and Diffraction Gratings</w:t>
      </w:r>
    </w:p>
    <w:p w14:paraId="3E285D65" w14:textId="77777777" w:rsidR="00234711" w:rsidRPr="005303A3" w:rsidRDefault="005303A3">
      <w:pPr>
        <w:numPr>
          <w:ilvl w:val="0"/>
          <w:numId w:val="1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Do not look down the end of the lasers.</w:t>
      </w:r>
    </w:p>
    <w:p w14:paraId="2D93D125" w14:textId="77777777" w:rsidR="00234711" w:rsidRPr="005303A3" w:rsidRDefault="005303A3">
      <w:pPr>
        <w:numPr>
          <w:ilvl w:val="0"/>
          <w:numId w:val="1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Ensure the screen you’re shining on isn’t reflective.</w:t>
      </w:r>
    </w:p>
    <w:p w14:paraId="1ACB5009" w14:textId="77777777" w:rsidR="00234711" w:rsidRPr="005303A3" w:rsidRDefault="005303A3">
      <w:pPr>
        <w:numPr>
          <w:ilvl w:val="0"/>
          <w:numId w:val="7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Rearrange the equations to find what to measure and what line to plot.</w:t>
      </w:r>
    </w:p>
    <w:p w14:paraId="04CA29B6" w14:textId="77777777" w:rsidR="00234711" w:rsidRPr="005303A3" w:rsidRDefault="005303A3">
      <w:pPr>
        <w:pStyle w:val="Heading3"/>
        <w:rPr>
          <w:rFonts w:ascii="Calibri" w:eastAsia="Proxima Nova" w:hAnsi="Calibri" w:cs="Calibri"/>
        </w:rPr>
      </w:pPr>
      <w:bookmarkStart w:id="3" w:name="_1rm8b3gszg49" w:colFirst="0" w:colLast="0"/>
      <w:bookmarkEnd w:id="3"/>
      <w:r w:rsidRPr="005303A3">
        <w:rPr>
          <w:rFonts w:ascii="Calibri" w:eastAsia="Proxima Nova" w:hAnsi="Calibri" w:cs="Calibri"/>
        </w:rPr>
        <w:t>Young’s Double Slit</w:t>
      </w:r>
    </w:p>
    <w:p w14:paraId="5AAEE6AF" w14:textId="77777777" w:rsidR="00234711" w:rsidRPr="005303A3" w:rsidRDefault="005303A3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The setup of the experiment is shown below:</w:t>
      </w:r>
    </w:p>
    <w:p w14:paraId="02D4B0ED" w14:textId="77777777" w:rsidR="00234711" w:rsidRPr="005303A3" w:rsidRDefault="005303A3">
      <w:p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  <w:noProof/>
        </w:rPr>
        <w:drawing>
          <wp:inline distT="114300" distB="114300" distL="114300" distR="114300" wp14:anchorId="4293093F" wp14:editId="1DD694AC">
            <wp:extent cx="5943600" cy="1854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43669" w14:textId="77777777" w:rsidR="00234711" w:rsidRPr="005303A3" w:rsidRDefault="005303A3">
      <w:pPr>
        <w:jc w:val="center"/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  <w:i/>
        </w:rPr>
        <w:t>The single slit isn’t need.</w:t>
      </w:r>
      <w:r w:rsidRPr="005303A3">
        <w:rPr>
          <w:rFonts w:ascii="Calibri" w:hAnsi="Calibri" w:cs="Calibri"/>
        </w:rPr>
        <w:br w:type="page"/>
      </w:r>
    </w:p>
    <w:p w14:paraId="34F82A79" w14:textId="77777777" w:rsidR="00234711" w:rsidRPr="005303A3" w:rsidRDefault="00234711">
      <w:pPr>
        <w:jc w:val="center"/>
        <w:rPr>
          <w:rFonts w:ascii="Calibri" w:eastAsia="Proxima Nova" w:hAnsi="Calibri" w:cs="Calibri"/>
        </w:rPr>
      </w:pPr>
    </w:p>
    <w:p w14:paraId="2F8223A6" w14:textId="77777777" w:rsidR="00234711" w:rsidRPr="005303A3" w:rsidRDefault="005303A3">
      <w:pPr>
        <w:pStyle w:val="Heading3"/>
        <w:rPr>
          <w:rFonts w:ascii="Calibri" w:eastAsia="Proxima Nova" w:hAnsi="Calibri" w:cs="Calibri"/>
        </w:rPr>
      </w:pPr>
      <w:bookmarkStart w:id="4" w:name="_cd266xmg4vrg" w:colFirst="0" w:colLast="0"/>
      <w:bookmarkEnd w:id="4"/>
      <w:r w:rsidRPr="005303A3">
        <w:rPr>
          <w:rFonts w:ascii="Calibri" w:eastAsia="Proxima Nova" w:hAnsi="Calibri" w:cs="Calibri"/>
        </w:rPr>
        <w:t>Diffraction Grating</w:t>
      </w:r>
    </w:p>
    <w:p w14:paraId="2E9E59EB" w14:textId="77777777" w:rsidR="00234711" w:rsidRPr="005303A3" w:rsidRDefault="005303A3">
      <w:pPr>
        <w:numPr>
          <w:ilvl w:val="0"/>
          <w:numId w:val="2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The setup of the experiment is shown below:</w:t>
      </w:r>
    </w:p>
    <w:p w14:paraId="0BEC5235" w14:textId="77777777" w:rsidR="00234711" w:rsidRPr="005303A3" w:rsidRDefault="005303A3">
      <w:pPr>
        <w:jc w:val="center"/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  <w:noProof/>
        </w:rPr>
        <w:drawing>
          <wp:inline distT="114300" distB="114300" distL="114300" distR="114300" wp14:anchorId="4C125BB5" wp14:editId="775504B2">
            <wp:extent cx="3405415" cy="192881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l="22435" t="21082" r="18429" b="19373"/>
                    <a:stretch>
                      <a:fillRect/>
                    </a:stretch>
                  </pic:blipFill>
                  <pic:spPr>
                    <a:xfrm>
                      <a:off x="0" y="0"/>
                      <a:ext cx="3405415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A79D3" w14:textId="77777777" w:rsidR="00234711" w:rsidRPr="005303A3" w:rsidRDefault="005303A3">
      <w:pPr>
        <w:numPr>
          <w:ilvl w:val="0"/>
          <w:numId w:val="4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You can measure the angle of each order using trigonometry and find several values of the wavelength before finding a mean wavelength.</w:t>
      </w:r>
    </w:p>
    <w:p w14:paraId="06C03A78" w14:textId="77777777" w:rsidR="00234711" w:rsidRPr="005303A3" w:rsidRDefault="005303A3">
      <w:pPr>
        <w:jc w:val="center"/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  <w:noProof/>
        </w:rPr>
        <w:drawing>
          <wp:inline distT="114300" distB="114300" distL="114300" distR="114300" wp14:anchorId="13A2079E" wp14:editId="4A0B020D">
            <wp:extent cx="3339921" cy="240506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18910" t="4558" r="14262" b="9971"/>
                    <a:stretch>
                      <a:fillRect/>
                    </a:stretch>
                  </pic:blipFill>
                  <pic:spPr>
                    <a:xfrm>
                      <a:off x="0" y="0"/>
                      <a:ext cx="3339921" cy="2405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FC485" w14:textId="77777777" w:rsidR="00234711" w:rsidRPr="005303A3" w:rsidRDefault="005303A3">
      <w:pPr>
        <w:numPr>
          <w:ilvl w:val="0"/>
          <w:numId w:val="10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You can improve the mea</w:t>
      </w:r>
      <w:r w:rsidRPr="005303A3">
        <w:rPr>
          <w:rFonts w:ascii="Calibri" w:eastAsia="Proxima Nova" w:hAnsi="Calibri" w:cs="Calibri"/>
        </w:rPr>
        <w:t>surements by finding the angle between both n = 2 and halving it. This reduces the effect of the uncertainty when as a percentage. 30 ± 1° is better than 15 ± 1°.</w:t>
      </w:r>
    </w:p>
    <w:p w14:paraId="0172DB44" w14:textId="77777777" w:rsidR="00234711" w:rsidRPr="005303A3" w:rsidRDefault="005303A3">
      <w:pPr>
        <w:pStyle w:val="Heading1"/>
        <w:rPr>
          <w:rFonts w:ascii="Calibri" w:eastAsia="Proxima Nova" w:hAnsi="Calibri" w:cs="Calibri"/>
        </w:rPr>
      </w:pPr>
      <w:bookmarkStart w:id="5" w:name="_yreyawfp358k" w:colFirst="0" w:colLast="0"/>
      <w:bookmarkEnd w:id="5"/>
      <w:r w:rsidRPr="005303A3">
        <w:rPr>
          <w:rFonts w:ascii="Calibri" w:eastAsia="Proxima Nova" w:hAnsi="Calibri" w:cs="Calibri"/>
        </w:rPr>
        <w:t>U4 - Practical Endorsements</w:t>
      </w:r>
    </w:p>
    <w:p w14:paraId="2E5274FB" w14:textId="77777777" w:rsidR="00234711" w:rsidRPr="005303A3" w:rsidRDefault="005303A3">
      <w:pPr>
        <w:numPr>
          <w:ilvl w:val="0"/>
          <w:numId w:val="12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 xml:space="preserve">Use small masses to give more data points (before you exceed the </w:t>
      </w:r>
      <w:r w:rsidRPr="005303A3">
        <w:rPr>
          <w:rFonts w:ascii="Calibri" w:eastAsia="Proxima Nova" w:hAnsi="Calibri" w:cs="Calibri"/>
        </w:rPr>
        <w:t>limit of proportionality) but not so small that the percentage error increases.</w:t>
      </w:r>
    </w:p>
    <w:p w14:paraId="2C5E7A48" w14:textId="77777777" w:rsidR="00234711" w:rsidRPr="005303A3" w:rsidRDefault="005303A3">
      <w:pPr>
        <w:pStyle w:val="Heading2"/>
        <w:rPr>
          <w:rFonts w:ascii="Calibri" w:eastAsia="Proxima Nova" w:hAnsi="Calibri" w:cs="Calibri"/>
        </w:rPr>
      </w:pPr>
      <w:bookmarkStart w:id="6" w:name="_919q0akjoh1o" w:colFirst="0" w:colLast="0"/>
      <w:bookmarkEnd w:id="6"/>
      <w:r w:rsidRPr="005303A3">
        <w:rPr>
          <w:rFonts w:ascii="Calibri" w:eastAsia="Proxima Nova" w:hAnsi="Calibri" w:cs="Calibri"/>
        </w:rPr>
        <w:t>Measuring the Young Modulus of a Material</w:t>
      </w:r>
    </w:p>
    <w:p w14:paraId="3F85EADE" w14:textId="77777777" w:rsidR="00234711" w:rsidRPr="005303A3" w:rsidRDefault="005303A3">
      <w:pPr>
        <w:numPr>
          <w:ilvl w:val="0"/>
          <w:numId w:val="11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 xml:space="preserve">Necking would occur near the end so ensure to take the gradient of the </w:t>
      </w:r>
      <w:proofErr w:type="gramStart"/>
      <w:r w:rsidRPr="005303A3">
        <w:rPr>
          <w:rFonts w:ascii="Calibri" w:eastAsia="Proxima Nova" w:hAnsi="Calibri" w:cs="Calibri"/>
        </w:rPr>
        <w:t>straight line</w:t>
      </w:r>
      <w:proofErr w:type="gramEnd"/>
      <w:r w:rsidRPr="005303A3">
        <w:rPr>
          <w:rFonts w:ascii="Calibri" w:eastAsia="Proxima Nova" w:hAnsi="Calibri" w:cs="Calibri"/>
        </w:rPr>
        <w:t xml:space="preserve"> graph.</w:t>
      </w:r>
    </w:p>
    <w:p w14:paraId="0F902C84" w14:textId="77777777" w:rsidR="00234711" w:rsidRPr="005303A3" w:rsidRDefault="005303A3">
      <w:pPr>
        <w:numPr>
          <w:ilvl w:val="0"/>
          <w:numId w:val="11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Measure the diameter of the wire thrice to</w:t>
      </w:r>
      <w:r w:rsidRPr="005303A3">
        <w:rPr>
          <w:rFonts w:ascii="Calibri" w:eastAsia="Proxima Nova" w:hAnsi="Calibri" w:cs="Calibri"/>
        </w:rPr>
        <w:t xml:space="preserve"> get a mean diameter to use for area.</w:t>
      </w:r>
    </w:p>
    <w:p w14:paraId="2908884A" w14:textId="77777777" w:rsidR="00234711" w:rsidRPr="005303A3" w:rsidRDefault="005303A3">
      <w:pPr>
        <w:numPr>
          <w:ilvl w:val="0"/>
          <w:numId w:val="11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lastRenderedPageBreak/>
        <w:t>The longer the wire, the more it extends for the same force and thus reduces the effect of the uncertainty</w:t>
      </w:r>
    </w:p>
    <w:p w14:paraId="47614B89" w14:textId="77777777" w:rsidR="00234711" w:rsidRPr="005303A3" w:rsidRDefault="005303A3">
      <w:pPr>
        <w:numPr>
          <w:ilvl w:val="0"/>
          <w:numId w:val="11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Make measurements for and plot an extension-force graph as shown below:</w:t>
      </w:r>
    </w:p>
    <w:p w14:paraId="7A9B99A3" w14:textId="77777777" w:rsidR="00234711" w:rsidRPr="005303A3" w:rsidRDefault="005303A3">
      <w:pPr>
        <w:jc w:val="center"/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  <w:noProof/>
        </w:rPr>
        <w:drawing>
          <wp:inline distT="114300" distB="114300" distL="114300" distR="114300" wp14:anchorId="235A9BC5" wp14:editId="66168F62">
            <wp:extent cx="1608856" cy="1376363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856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1FE5F" w14:textId="77777777" w:rsidR="00234711" w:rsidRPr="005303A3" w:rsidRDefault="005303A3">
      <w:pPr>
        <w:numPr>
          <w:ilvl w:val="0"/>
          <w:numId w:val="5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 xml:space="preserve">You can then use the gradient in the </w:t>
      </w:r>
      <w:r w:rsidRPr="005303A3">
        <w:rPr>
          <w:rFonts w:ascii="Calibri" w:eastAsia="Proxima Nova" w:hAnsi="Calibri" w:cs="Calibri"/>
        </w:rPr>
        <w:t>equation below:</w:t>
      </w:r>
    </w:p>
    <w:p w14:paraId="50685B9A" w14:textId="77777777" w:rsidR="00234711" w:rsidRPr="005303A3" w:rsidRDefault="005303A3">
      <w:pPr>
        <w:jc w:val="center"/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  <w:noProof/>
        </w:rPr>
        <w:drawing>
          <wp:inline distT="114300" distB="114300" distL="114300" distR="114300" wp14:anchorId="0A8792FF" wp14:editId="0E1F05CD">
            <wp:extent cx="2628900" cy="101181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EFBA9" w14:textId="77777777" w:rsidR="00234711" w:rsidRPr="005303A3" w:rsidRDefault="005303A3">
      <w:pPr>
        <w:pStyle w:val="Heading1"/>
        <w:rPr>
          <w:rFonts w:ascii="Calibri" w:eastAsia="Proxima Nova" w:hAnsi="Calibri" w:cs="Calibri"/>
        </w:rPr>
      </w:pPr>
      <w:bookmarkStart w:id="7" w:name="_cuzjqwoe2ze4" w:colFirst="0" w:colLast="0"/>
      <w:bookmarkEnd w:id="7"/>
      <w:r w:rsidRPr="005303A3">
        <w:rPr>
          <w:rFonts w:ascii="Calibri" w:eastAsia="Proxima Nova" w:hAnsi="Calibri" w:cs="Calibri"/>
        </w:rPr>
        <w:t>U5 - Practical Endorsements</w:t>
      </w:r>
    </w:p>
    <w:p w14:paraId="5E595EA1" w14:textId="77777777" w:rsidR="00234711" w:rsidRPr="005303A3" w:rsidRDefault="005303A3">
      <w:pPr>
        <w:numPr>
          <w:ilvl w:val="0"/>
          <w:numId w:val="3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Ensure physical conditions remain constant (e.g., temperature).</w:t>
      </w:r>
    </w:p>
    <w:p w14:paraId="25903755" w14:textId="77777777" w:rsidR="00234711" w:rsidRPr="005303A3" w:rsidRDefault="005303A3">
      <w:pPr>
        <w:pStyle w:val="Heading2"/>
        <w:rPr>
          <w:rFonts w:ascii="Calibri" w:eastAsia="Proxima Nova" w:hAnsi="Calibri" w:cs="Calibri"/>
        </w:rPr>
      </w:pPr>
      <w:bookmarkStart w:id="8" w:name="_i26f41h300z5" w:colFirst="0" w:colLast="0"/>
      <w:bookmarkEnd w:id="8"/>
      <w:r w:rsidRPr="005303A3">
        <w:rPr>
          <w:rFonts w:ascii="Calibri" w:eastAsia="Proxima Nova" w:hAnsi="Calibri" w:cs="Calibri"/>
        </w:rPr>
        <w:t>Measuring the Resistivity of a Wire</w:t>
      </w:r>
    </w:p>
    <w:p w14:paraId="28A7807C" w14:textId="77777777" w:rsidR="00234711" w:rsidRPr="005303A3" w:rsidRDefault="005303A3">
      <w:pPr>
        <w:numPr>
          <w:ilvl w:val="0"/>
          <w:numId w:val="6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Measure the diameter along three different pairs of opposite sides.</w:t>
      </w:r>
    </w:p>
    <w:p w14:paraId="3CF8EF43" w14:textId="77777777" w:rsidR="00234711" w:rsidRPr="005303A3" w:rsidRDefault="005303A3">
      <w:pPr>
        <w:numPr>
          <w:ilvl w:val="0"/>
          <w:numId w:val="6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Record lengths using either a metre ruler or micrometre.</w:t>
      </w:r>
    </w:p>
    <w:p w14:paraId="34FFAB7E" w14:textId="77777777" w:rsidR="00234711" w:rsidRPr="005303A3" w:rsidRDefault="005303A3">
      <w:pPr>
        <w:numPr>
          <w:ilvl w:val="0"/>
          <w:numId w:val="6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Press down on the metal electrodes to improve contact and thus allow for a better reading.</w:t>
      </w:r>
    </w:p>
    <w:p w14:paraId="4F62C58F" w14:textId="77777777" w:rsidR="00234711" w:rsidRPr="005303A3" w:rsidRDefault="005303A3">
      <w:pPr>
        <w:pStyle w:val="Heading2"/>
        <w:rPr>
          <w:rFonts w:ascii="Calibri" w:eastAsia="Proxima Nova" w:hAnsi="Calibri" w:cs="Calibri"/>
        </w:rPr>
      </w:pPr>
      <w:bookmarkStart w:id="9" w:name="_8fh2ndkobg7b" w:colFirst="0" w:colLast="0"/>
      <w:bookmarkEnd w:id="9"/>
      <w:r w:rsidRPr="005303A3">
        <w:rPr>
          <w:rFonts w:ascii="Calibri" w:eastAsia="Proxima Nova" w:hAnsi="Calibri" w:cs="Calibri"/>
        </w:rPr>
        <w:t>Calculating Electromotive Force and Inte</w:t>
      </w:r>
      <w:r w:rsidRPr="005303A3">
        <w:rPr>
          <w:rFonts w:ascii="Calibri" w:eastAsia="Proxima Nova" w:hAnsi="Calibri" w:cs="Calibri"/>
        </w:rPr>
        <w:t>rnal Resistance</w:t>
      </w:r>
    </w:p>
    <w:p w14:paraId="1B41CF0D" w14:textId="77777777" w:rsidR="00234711" w:rsidRPr="005303A3" w:rsidRDefault="005303A3">
      <w:pPr>
        <w:numPr>
          <w:ilvl w:val="0"/>
          <w:numId w:val="9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 xml:space="preserve">Adjust the resistance on a variable resistor to adjust the current flowing through the circuit and the terminal </w:t>
      </w:r>
      <w:proofErr w:type="spellStart"/>
      <w:r w:rsidRPr="005303A3">
        <w:rPr>
          <w:rFonts w:ascii="Calibri" w:eastAsia="Proxima Nova" w:hAnsi="Calibri" w:cs="Calibri"/>
        </w:rPr>
        <w:t>p.d.</w:t>
      </w:r>
      <w:proofErr w:type="spellEnd"/>
    </w:p>
    <w:p w14:paraId="46B0DFDE" w14:textId="77777777" w:rsidR="00234711" w:rsidRPr="005303A3" w:rsidRDefault="005303A3">
      <w:pPr>
        <w:numPr>
          <w:ilvl w:val="0"/>
          <w:numId w:val="9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Plot the voltages for each current and extrapolate backwards to get the y-intercept or measure the gradient for the interna</w:t>
      </w:r>
      <w:r w:rsidRPr="005303A3">
        <w:rPr>
          <w:rFonts w:ascii="Calibri" w:eastAsia="Proxima Nova" w:hAnsi="Calibri" w:cs="Calibri"/>
        </w:rPr>
        <w:t>l resistance.</w:t>
      </w:r>
    </w:p>
    <w:p w14:paraId="0A891FB1" w14:textId="77777777" w:rsidR="00234711" w:rsidRPr="005303A3" w:rsidRDefault="005303A3">
      <w:pPr>
        <w:numPr>
          <w:ilvl w:val="0"/>
          <w:numId w:val="9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Switch off the cell between readings to keep the emf as constant as possible.</w:t>
      </w:r>
    </w:p>
    <w:p w14:paraId="49918D30" w14:textId="77777777" w:rsidR="00234711" w:rsidRPr="005303A3" w:rsidRDefault="005303A3">
      <w:pPr>
        <w:numPr>
          <w:ilvl w:val="0"/>
          <w:numId w:val="9"/>
        </w:numPr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</w:rPr>
        <w:t>The y-intercept and the gradient are justified using the equation:</w:t>
      </w:r>
    </w:p>
    <w:p w14:paraId="6FE233A4" w14:textId="77777777" w:rsidR="00234711" w:rsidRPr="005303A3" w:rsidRDefault="005303A3">
      <w:pPr>
        <w:jc w:val="center"/>
        <w:rPr>
          <w:rFonts w:ascii="Calibri" w:eastAsia="Proxima Nova" w:hAnsi="Calibri" w:cs="Calibri"/>
        </w:rPr>
      </w:pPr>
      <w:r w:rsidRPr="005303A3">
        <w:rPr>
          <w:rFonts w:ascii="Calibri" w:eastAsia="Proxima Nova" w:hAnsi="Calibri" w:cs="Calibri"/>
          <w:noProof/>
        </w:rPr>
        <w:drawing>
          <wp:inline distT="114300" distB="114300" distL="114300" distR="114300" wp14:anchorId="572E2FAF" wp14:editId="21E83ED8">
            <wp:extent cx="3667125" cy="3905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4711" w:rsidRPr="005303A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7D3F"/>
    <w:multiLevelType w:val="multilevel"/>
    <w:tmpl w:val="7F321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62389"/>
    <w:multiLevelType w:val="multilevel"/>
    <w:tmpl w:val="FA2AB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A6C6D"/>
    <w:multiLevelType w:val="multilevel"/>
    <w:tmpl w:val="A35EE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A819C5"/>
    <w:multiLevelType w:val="multilevel"/>
    <w:tmpl w:val="7CC40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0211C2"/>
    <w:multiLevelType w:val="multilevel"/>
    <w:tmpl w:val="F1F49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E344EB"/>
    <w:multiLevelType w:val="multilevel"/>
    <w:tmpl w:val="692A1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1F2B69"/>
    <w:multiLevelType w:val="multilevel"/>
    <w:tmpl w:val="3440D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234075"/>
    <w:multiLevelType w:val="multilevel"/>
    <w:tmpl w:val="15AA8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D41BD6"/>
    <w:multiLevelType w:val="multilevel"/>
    <w:tmpl w:val="22BE1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E643342"/>
    <w:multiLevelType w:val="multilevel"/>
    <w:tmpl w:val="2EF86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D4620E"/>
    <w:multiLevelType w:val="multilevel"/>
    <w:tmpl w:val="E94EF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996587"/>
    <w:multiLevelType w:val="multilevel"/>
    <w:tmpl w:val="4BCAF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4"/>
  </w:num>
  <w:num w:numId="5">
    <w:abstractNumId w:val="10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711"/>
    <w:rsid w:val="00234711"/>
    <w:rsid w:val="0053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D076"/>
  <w15:docId w15:val="{AEC0E339-2B1D-41E9-AD61-18022744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2022-02-16T21:31:00Z</dcterms:created>
  <dcterms:modified xsi:type="dcterms:W3CDTF">2022-02-16T21:31:00Z</dcterms:modified>
</cp:coreProperties>
</file>