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965" w:rsidRDefault="00981B16">
      <w:pPr>
        <w:spacing w:after="253" w:line="259" w:lineRule="auto"/>
        <w:ind w:left="-5" w:hanging="10"/>
      </w:pPr>
      <w:r>
        <w:rPr>
          <w:b/>
          <w:color w:val="2F5496"/>
          <w:sz w:val="32"/>
        </w:rPr>
        <w:t xml:space="preserve">Day 6 - Deployment Preparation and Staging Environment </w:t>
      </w:r>
    </w:p>
    <w:p w:rsidR="00400965" w:rsidRDefault="00981B16">
      <w:pPr>
        <w:spacing w:after="502" w:line="259" w:lineRule="auto"/>
        <w:ind w:left="-5" w:hanging="10"/>
      </w:pPr>
      <w:r>
        <w:rPr>
          <w:b/>
          <w:color w:val="2F5496"/>
          <w:sz w:val="32"/>
        </w:rPr>
        <w:t xml:space="preserve">Setup - </w:t>
      </w:r>
      <w:proofErr w:type="spellStart"/>
      <w:r>
        <w:rPr>
          <w:b/>
          <w:color w:val="2F5496"/>
          <w:sz w:val="32"/>
        </w:rPr>
        <w:t>Furniro</w:t>
      </w:r>
      <w:proofErr w:type="spellEnd"/>
      <w:r>
        <w:rPr>
          <w:b/>
          <w:color w:val="2F5496"/>
          <w:sz w:val="32"/>
        </w:rPr>
        <w:t xml:space="preserve"> </w:t>
      </w:r>
    </w:p>
    <w:p w:rsidR="00400965" w:rsidRDefault="00981B16">
      <w:pPr>
        <w:spacing w:after="234" w:line="259" w:lineRule="auto"/>
        <w:ind w:left="0" w:firstLine="0"/>
      </w:pPr>
      <w:r>
        <w:rPr>
          <w:rFonts w:ascii="Arial" w:eastAsia="Arial" w:hAnsi="Arial" w:cs="Arial"/>
          <w:b/>
          <w:sz w:val="30"/>
          <w:u w:val="single" w:color="000000"/>
        </w:rPr>
        <w:t>Introduction</w:t>
      </w:r>
      <w:r>
        <w:rPr>
          <w:rFonts w:ascii="Arial" w:eastAsia="Arial" w:hAnsi="Arial" w:cs="Arial"/>
          <w:b/>
          <w:sz w:val="30"/>
        </w:rPr>
        <w:t xml:space="preserve">: </w:t>
      </w:r>
    </w:p>
    <w:p w:rsidR="00400965" w:rsidRDefault="00981B16">
      <w:pPr>
        <w:ind w:left="0" w:firstLine="0"/>
      </w:pPr>
      <w:r>
        <w:t xml:space="preserve">Day 6 focuses on preparing the </w:t>
      </w:r>
      <w:proofErr w:type="spellStart"/>
      <w:r>
        <w:rPr>
          <w:b/>
        </w:rPr>
        <w:t>Furniro</w:t>
      </w:r>
      <w:proofErr w:type="spellEnd"/>
      <w:r>
        <w:rPr>
          <w:b/>
        </w:rPr>
        <w:t xml:space="preserve"> Marketplace</w:t>
      </w:r>
      <w:r>
        <w:t xml:space="preserve"> for deployment by setting up a </w:t>
      </w:r>
      <w:r>
        <w:rPr>
          <w:b/>
        </w:rPr>
        <w:t>staging environment</w:t>
      </w:r>
      <w:r>
        <w:t xml:space="preserve"> and ensuring the application is production-</w:t>
      </w:r>
      <w:r>
        <w:t xml:space="preserve">ready. This includes deploying the app to a staging platform, testing its functionality, performance, and security, and updating documentation accordingly. </w:t>
      </w:r>
    </w:p>
    <w:p w:rsidR="00400965" w:rsidRDefault="00981B16">
      <w:pPr>
        <w:spacing w:after="258" w:line="259" w:lineRule="auto"/>
        <w:ind w:left="0" w:firstLine="0"/>
      </w:pPr>
      <w:r>
        <w:rPr>
          <w:sz w:val="26"/>
        </w:rPr>
        <w:t xml:space="preserve"> </w:t>
      </w:r>
    </w:p>
    <w:p w:rsidR="00400965" w:rsidRDefault="00981B16">
      <w:pPr>
        <w:spacing w:after="267" w:line="259" w:lineRule="auto"/>
        <w:ind w:left="0" w:firstLine="0"/>
      </w:pPr>
      <w:r>
        <w:rPr>
          <w:rFonts w:ascii="Arial" w:eastAsia="Arial" w:hAnsi="Arial" w:cs="Arial"/>
          <w:b/>
          <w:u w:val="single" w:color="000000"/>
        </w:rPr>
        <w:t>Key Learning Outcomes:</w:t>
      </w:r>
      <w:r>
        <w:rPr>
          <w:rFonts w:ascii="Arial" w:eastAsia="Arial" w:hAnsi="Arial" w:cs="Arial"/>
          <w:b/>
        </w:rPr>
        <w:t xml:space="preserve"> </w:t>
      </w:r>
    </w:p>
    <w:p w:rsidR="00400965" w:rsidRDefault="00981B16">
      <w:pPr>
        <w:numPr>
          <w:ilvl w:val="0"/>
          <w:numId w:val="1"/>
        </w:numPr>
        <w:ind w:hanging="360"/>
      </w:pPr>
      <w:r>
        <w:rPr>
          <w:b/>
        </w:rPr>
        <w:t>Staging Environment Setup</w:t>
      </w:r>
      <w:r>
        <w:t xml:space="preserve">: Deploying the app to </w:t>
      </w:r>
      <w:proofErr w:type="spellStart"/>
      <w:r>
        <w:rPr>
          <w:b/>
        </w:rPr>
        <w:t>Vercel</w:t>
      </w:r>
      <w:proofErr w:type="spellEnd"/>
      <w:r>
        <w:t xml:space="preserve"> for a production-l</w:t>
      </w:r>
      <w:r>
        <w:t xml:space="preserve">ike testing environment. </w:t>
      </w:r>
    </w:p>
    <w:p w:rsidR="00400965" w:rsidRDefault="00981B16">
      <w:pPr>
        <w:numPr>
          <w:ilvl w:val="0"/>
          <w:numId w:val="1"/>
        </w:numPr>
        <w:ind w:hanging="360"/>
      </w:pPr>
      <w:r>
        <w:rPr>
          <w:b/>
        </w:rPr>
        <w:t>Environment Variables</w:t>
      </w:r>
      <w:r>
        <w:t xml:space="preserve">: Securely configuring sensitive data (e.g., API keys) in </w:t>
      </w:r>
      <w:proofErr w:type="spellStart"/>
      <w:r>
        <w:t>Vercel</w:t>
      </w:r>
      <w:proofErr w:type="spellEnd"/>
      <w:r>
        <w:t xml:space="preserve">. </w:t>
      </w:r>
    </w:p>
    <w:p w:rsidR="00400965" w:rsidRDefault="00981B16">
      <w:pPr>
        <w:numPr>
          <w:ilvl w:val="0"/>
          <w:numId w:val="1"/>
        </w:numPr>
        <w:ind w:hanging="360"/>
      </w:pPr>
      <w:r>
        <w:rPr>
          <w:b/>
        </w:rPr>
        <w:t>Testing</w:t>
      </w:r>
      <w:r>
        <w:t xml:space="preserve">: Validating the app through functional, performance, and security tests. </w:t>
      </w:r>
    </w:p>
    <w:p w:rsidR="00400965" w:rsidRDefault="00981B16">
      <w:pPr>
        <w:numPr>
          <w:ilvl w:val="0"/>
          <w:numId w:val="1"/>
        </w:numPr>
        <w:spacing w:after="275"/>
        <w:ind w:hanging="360"/>
      </w:pPr>
      <w:r>
        <w:rPr>
          <w:b/>
        </w:rPr>
        <w:t>Documentation</w:t>
      </w:r>
      <w:r>
        <w:t>: Updating and organizing project documentation</w:t>
      </w:r>
      <w:r>
        <w:t xml:space="preserve"> and reports. </w:t>
      </w:r>
    </w:p>
    <w:p w:rsidR="00400965" w:rsidRDefault="00981B16">
      <w:pPr>
        <w:spacing w:after="260" w:line="259" w:lineRule="auto"/>
        <w:ind w:left="0" w:firstLine="0"/>
      </w:pPr>
      <w:r>
        <w:rPr>
          <w:rFonts w:ascii="Arial" w:eastAsia="Arial" w:hAnsi="Arial" w:cs="Arial"/>
          <w:b/>
          <w:sz w:val="28"/>
          <w:u w:val="single" w:color="000000"/>
        </w:rPr>
        <w:t>Deployment and Testing: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400965" w:rsidRDefault="00981B16">
      <w:pPr>
        <w:numPr>
          <w:ilvl w:val="0"/>
          <w:numId w:val="1"/>
        </w:numPr>
        <w:ind w:hanging="360"/>
      </w:pPr>
      <w:r>
        <w:rPr>
          <w:b/>
        </w:rPr>
        <w:t>Platform</w:t>
      </w:r>
      <w:r>
        <w:t xml:space="preserve">: The application was deployed to </w:t>
      </w:r>
      <w:proofErr w:type="spellStart"/>
      <w:r>
        <w:rPr>
          <w:b/>
        </w:rPr>
        <w:t>Vercel</w:t>
      </w:r>
      <w:proofErr w:type="spellEnd"/>
      <w:r>
        <w:t xml:space="preserve"> for staging and production. </w:t>
      </w:r>
    </w:p>
    <w:p w:rsidR="00400965" w:rsidRDefault="00981B16">
      <w:pPr>
        <w:numPr>
          <w:ilvl w:val="1"/>
          <w:numId w:val="1"/>
        </w:numPr>
        <w:spacing w:after="0" w:line="272" w:lineRule="auto"/>
        <w:ind w:right="15" w:firstLine="0"/>
      </w:pPr>
      <w:r>
        <w:rPr>
          <w:b/>
        </w:rPr>
        <w:t>Production URL</w:t>
      </w:r>
      <w:r>
        <w:t xml:space="preserve">: </w:t>
      </w:r>
      <w:hyperlink r:id="rId5">
        <w:r>
          <w:rPr>
            <w:color w:val="2F5496"/>
            <w:sz w:val="26"/>
            <w:u w:val="single" w:color="2F5496"/>
          </w:rPr>
          <w:t>https://furniro</w:t>
        </w:r>
      </w:hyperlink>
      <w:hyperlink r:id="rId6">
        <w:r>
          <w:rPr>
            <w:color w:val="2F5496"/>
            <w:sz w:val="26"/>
            <w:u w:val="single" w:color="2F5496"/>
          </w:rPr>
          <w:t>-</w:t>
        </w:r>
      </w:hyperlink>
      <w:hyperlink r:id="rId7">
        <w:r>
          <w:rPr>
            <w:color w:val="2F5496"/>
            <w:sz w:val="26"/>
            <w:u w:val="single" w:color="2F5496"/>
          </w:rPr>
          <w:t>ecommerce</w:t>
        </w:r>
      </w:hyperlink>
      <w:hyperlink r:id="rId8">
        <w:r>
          <w:rPr>
            <w:color w:val="2F5496"/>
            <w:sz w:val="26"/>
            <w:u w:val="single" w:color="2F5496"/>
          </w:rPr>
          <w:t>-</w:t>
        </w:r>
      </w:hyperlink>
      <w:hyperlink r:id="rId9">
        <w:r>
          <w:rPr>
            <w:color w:val="2F5496"/>
            <w:sz w:val="26"/>
            <w:u w:val="single" w:color="2F5496"/>
          </w:rPr>
          <w:t>rimmat</w:t>
        </w:r>
        <w:bookmarkStart w:id="0" w:name="_GoBack"/>
        <w:bookmarkEnd w:id="0"/>
        <w:r>
          <w:rPr>
            <w:color w:val="2F5496"/>
            <w:sz w:val="26"/>
            <w:u w:val="single" w:color="2F5496"/>
          </w:rPr>
          <w:t>.vercel.app/</w:t>
        </w:r>
      </w:hyperlink>
      <w:hyperlink r:id="rId10">
        <w:r>
          <w:rPr>
            <w:color w:val="2F5496"/>
            <w:sz w:val="26"/>
          </w:rPr>
          <w:t xml:space="preserve"> </w:t>
        </w:r>
      </w:hyperlink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6"/>
        </w:rPr>
        <w:t xml:space="preserve"> </w:t>
      </w:r>
    </w:p>
    <w:p w:rsidR="00400965" w:rsidRDefault="00981B16">
      <w:pPr>
        <w:numPr>
          <w:ilvl w:val="0"/>
          <w:numId w:val="1"/>
        </w:numPr>
        <w:spacing w:after="254" w:line="259" w:lineRule="auto"/>
        <w:ind w:hanging="360"/>
      </w:pPr>
      <w:r>
        <w:rPr>
          <w:b/>
        </w:rPr>
        <w:t>Testing Conducted</w:t>
      </w:r>
      <w:r>
        <w:t xml:space="preserve">: </w:t>
      </w:r>
    </w:p>
    <w:p w:rsidR="00400965" w:rsidRDefault="00981B16">
      <w:pPr>
        <w:numPr>
          <w:ilvl w:val="1"/>
          <w:numId w:val="1"/>
        </w:numPr>
        <w:ind w:right="15" w:firstLine="0"/>
      </w:pPr>
      <w:r>
        <w:rPr>
          <w:b/>
        </w:rPr>
        <w:t>Functional Testing</w:t>
      </w:r>
      <w:r>
        <w:t xml:space="preserve">: Ensured key features (e.g., product listings, cart functionality) worked correctly. </w:t>
      </w:r>
    </w:p>
    <w:p w:rsidR="00400965" w:rsidRDefault="00981B16">
      <w:pPr>
        <w:numPr>
          <w:ilvl w:val="1"/>
          <w:numId w:val="1"/>
        </w:numPr>
        <w:spacing w:after="261"/>
        <w:ind w:right="15" w:firstLine="0"/>
      </w:pPr>
      <w:r>
        <w:rPr>
          <w:b/>
        </w:rPr>
        <w:t>Performance Testing</w:t>
      </w:r>
      <w:r>
        <w:t xml:space="preserve">: Used </w:t>
      </w:r>
      <w:r>
        <w:rPr>
          <w:b/>
        </w:rPr>
        <w:t>Lighthouse</w:t>
      </w:r>
      <w:r>
        <w:t xml:space="preserve"> </w:t>
      </w:r>
      <w:r>
        <w:t xml:space="preserve">to test app speed and responsiveness.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Security Testing</w:t>
      </w:r>
      <w:r>
        <w:t xml:space="preserve">: Checked for secure handling of sensitive data and HTTPS implementation. </w:t>
      </w:r>
    </w:p>
    <w:p w:rsidR="00400965" w:rsidRDefault="00981B16">
      <w:pPr>
        <w:spacing w:after="256" w:line="259" w:lineRule="auto"/>
        <w:ind w:left="0" w:firstLine="0"/>
      </w:pPr>
      <w:r>
        <w:rPr>
          <w:sz w:val="25"/>
        </w:rPr>
        <w:t xml:space="preserve"> </w:t>
      </w:r>
    </w:p>
    <w:p w:rsidR="00400965" w:rsidRDefault="00981B16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:rsidR="00400965" w:rsidRDefault="00981B16">
      <w:pPr>
        <w:spacing w:after="257" w:line="259" w:lineRule="auto"/>
        <w:ind w:left="0" w:firstLine="0"/>
      </w:pPr>
      <w:r>
        <w:rPr>
          <w:sz w:val="25"/>
        </w:rPr>
        <w:t xml:space="preserve"> </w:t>
      </w:r>
    </w:p>
    <w:p w:rsidR="00400965" w:rsidRDefault="00981B16">
      <w:pPr>
        <w:spacing w:after="272" w:line="259" w:lineRule="auto"/>
        <w:ind w:left="0" w:firstLine="0"/>
      </w:pPr>
      <w:r>
        <w:rPr>
          <w:sz w:val="25"/>
        </w:rPr>
        <w:lastRenderedPageBreak/>
        <w:t xml:space="preserve"> </w:t>
      </w:r>
    </w:p>
    <w:p w:rsidR="00400965" w:rsidRDefault="00981B16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2F5496"/>
          <w:sz w:val="28"/>
        </w:rPr>
        <w:t xml:space="preserve">Final Checklist: </w:t>
      </w:r>
    </w:p>
    <w:tbl>
      <w:tblPr>
        <w:tblStyle w:val="TableGrid"/>
        <w:tblW w:w="7625" w:type="dxa"/>
        <w:tblInd w:w="34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90"/>
        <w:gridCol w:w="538"/>
        <w:gridCol w:w="1397"/>
      </w:tblGrid>
      <w:tr w:rsidR="00400965">
        <w:trPr>
          <w:trHeight w:val="569"/>
        </w:trPr>
        <w:tc>
          <w:tcPr>
            <w:tcW w:w="56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400965" w:rsidRDefault="00981B16">
            <w:pPr>
              <w:spacing w:after="0" w:line="259" w:lineRule="auto"/>
              <w:ind w:left="112" w:firstLine="0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Task </w:t>
            </w:r>
          </w:p>
        </w:tc>
        <w:tc>
          <w:tcPr>
            <w:tcW w:w="5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</w:tcPr>
          <w:p w:rsidR="00400965" w:rsidRDefault="00400965">
            <w:pPr>
              <w:spacing w:after="160" w:line="259" w:lineRule="auto"/>
              <w:ind w:left="0" w:firstLine="0"/>
            </w:pPr>
          </w:p>
        </w:tc>
        <w:tc>
          <w:tcPr>
            <w:tcW w:w="1397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vAlign w:val="center"/>
          </w:tcPr>
          <w:p w:rsidR="00400965" w:rsidRDefault="00981B1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Status </w:t>
            </w:r>
          </w:p>
        </w:tc>
      </w:tr>
      <w:tr w:rsidR="00400965">
        <w:trPr>
          <w:trHeight w:val="524"/>
        </w:trPr>
        <w:tc>
          <w:tcPr>
            <w:tcW w:w="56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400965" w:rsidRDefault="00981B16">
            <w:pPr>
              <w:spacing w:after="0" w:line="259" w:lineRule="auto"/>
              <w:ind w:left="38" w:firstLine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Deployment Preparation </w:t>
            </w:r>
          </w:p>
        </w:tc>
        <w:tc>
          <w:tcPr>
            <w:tcW w:w="5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vAlign w:val="center"/>
          </w:tcPr>
          <w:p w:rsidR="00400965" w:rsidRDefault="00981B16">
            <w:pPr>
              <w:spacing w:after="0" w:line="259" w:lineRule="auto"/>
              <w:ind w:left="38" w:firstLine="0"/>
            </w:pPr>
            <w:r>
              <w:rPr>
                <w:rFonts w:ascii="Segoe UI Symbol" w:eastAsia="Segoe UI Symbol" w:hAnsi="Segoe UI Symbol" w:cs="Segoe UI Symbol"/>
                <w:color w:val="538135"/>
                <w:sz w:val="28"/>
              </w:rPr>
              <w:t>✔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1397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:rsidR="00400965" w:rsidRDefault="00400965">
            <w:pPr>
              <w:spacing w:after="160" w:line="259" w:lineRule="auto"/>
              <w:ind w:left="0" w:firstLine="0"/>
            </w:pPr>
          </w:p>
        </w:tc>
      </w:tr>
      <w:tr w:rsidR="00400965">
        <w:trPr>
          <w:trHeight w:val="528"/>
        </w:trPr>
        <w:tc>
          <w:tcPr>
            <w:tcW w:w="56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400965" w:rsidRDefault="00981B16">
            <w:pPr>
              <w:spacing w:after="0" w:line="259" w:lineRule="auto"/>
              <w:ind w:left="38" w:firstLine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Staging </w:t>
            </w: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Enviroment</w:t>
            </w:r>
            <w:proofErr w:type="spellEnd"/>
            <w:r>
              <w:rPr>
                <w:rFonts w:ascii="Arial" w:eastAsia="Arial" w:hAnsi="Arial" w:cs="Arial"/>
                <w:b/>
                <w:sz w:val="28"/>
              </w:rPr>
              <w:t xml:space="preserve"> Testing </w:t>
            </w:r>
          </w:p>
        </w:tc>
        <w:tc>
          <w:tcPr>
            <w:tcW w:w="5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vAlign w:val="center"/>
          </w:tcPr>
          <w:p w:rsidR="00400965" w:rsidRDefault="00981B16">
            <w:pPr>
              <w:spacing w:after="0" w:line="259" w:lineRule="auto"/>
              <w:ind w:left="38" w:firstLine="0"/>
            </w:pPr>
            <w:r>
              <w:rPr>
                <w:rFonts w:ascii="Segoe UI Symbol" w:eastAsia="Segoe UI Symbol" w:hAnsi="Segoe UI Symbol" w:cs="Segoe UI Symbol"/>
                <w:color w:val="538135"/>
                <w:sz w:val="28"/>
              </w:rPr>
              <w:t>✔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1397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:rsidR="00400965" w:rsidRDefault="00400965">
            <w:pPr>
              <w:spacing w:after="160" w:line="259" w:lineRule="auto"/>
              <w:ind w:left="0" w:firstLine="0"/>
            </w:pPr>
          </w:p>
        </w:tc>
      </w:tr>
      <w:tr w:rsidR="00400965">
        <w:trPr>
          <w:trHeight w:val="523"/>
        </w:trPr>
        <w:tc>
          <w:tcPr>
            <w:tcW w:w="56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400965" w:rsidRDefault="00981B16">
            <w:pPr>
              <w:spacing w:after="0" w:line="259" w:lineRule="auto"/>
              <w:ind w:left="38" w:firstLine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Document </w:t>
            </w:r>
          </w:p>
        </w:tc>
        <w:tc>
          <w:tcPr>
            <w:tcW w:w="5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vAlign w:val="center"/>
          </w:tcPr>
          <w:p w:rsidR="00400965" w:rsidRDefault="00981B16">
            <w:pPr>
              <w:spacing w:after="0" w:line="259" w:lineRule="auto"/>
              <w:ind w:left="38" w:firstLine="0"/>
            </w:pPr>
            <w:r>
              <w:rPr>
                <w:rFonts w:ascii="Segoe UI Symbol" w:eastAsia="Segoe UI Symbol" w:hAnsi="Segoe UI Symbol" w:cs="Segoe UI Symbol"/>
                <w:color w:val="538135"/>
                <w:sz w:val="28"/>
              </w:rPr>
              <w:t>✔</w:t>
            </w:r>
            <w:r>
              <w:rPr>
                <w:rFonts w:ascii="Arial" w:eastAsia="Arial" w:hAnsi="Arial" w:cs="Arial"/>
                <w:b/>
                <w:color w:val="538135"/>
                <w:sz w:val="28"/>
              </w:rPr>
              <w:t xml:space="preserve"> </w:t>
            </w:r>
          </w:p>
        </w:tc>
        <w:tc>
          <w:tcPr>
            <w:tcW w:w="1397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:rsidR="00400965" w:rsidRDefault="00400965">
            <w:pPr>
              <w:spacing w:after="160" w:line="259" w:lineRule="auto"/>
              <w:ind w:left="0" w:firstLine="0"/>
            </w:pPr>
          </w:p>
        </w:tc>
      </w:tr>
      <w:tr w:rsidR="00400965">
        <w:trPr>
          <w:trHeight w:val="524"/>
        </w:trPr>
        <w:tc>
          <w:tcPr>
            <w:tcW w:w="56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400965" w:rsidRDefault="00981B16">
            <w:pPr>
              <w:spacing w:after="0" w:line="259" w:lineRule="auto"/>
              <w:ind w:left="38" w:firstLine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Form submission </w:t>
            </w:r>
          </w:p>
        </w:tc>
        <w:tc>
          <w:tcPr>
            <w:tcW w:w="5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vAlign w:val="center"/>
          </w:tcPr>
          <w:p w:rsidR="00400965" w:rsidRDefault="00981B16">
            <w:pPr>
              <w:spacing w:after="0" w:line="259" w:lineRule="auto"/>
              <w:ind w:left="38" w:firstLine="0"/>
            </w:pPr>
            <w:r>
              <w:rPr>
                <w:rFonts w:ascii="Segoe UI Symbol" w:eastAsia="Segoe UI Symbol" w:hAnsi="Segoe UI Symbol" w:cs="Segoe UI Symbol"/>
                <w:color w:val="538135"/>
                <w:sz w:val="28"/>
              </w:rPr>
              <w:t>✔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1397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:rsidR="00400965" w:rsidRDefault="00400965">
            <w:pPr>
              <w:spacing w:after="160" w:line="259" w:lineRule="auto"/>
              <w:ind w:left="0" w:firstLine="0"/>
            </w:pPr>
          </w:p>
        </w:tc>
      </w:tr>
      <w:tr w:rsidR="00400965">
        <w:trPr>
          <w:trHeight w:val="526"/>
        </w:trPr>
        <w:tc>
          <w:tcPr>
            <w:tcW w:w="56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400965" w:rsidRDefault="00981B16">
            <w:pPr>
              <w:spacing w:after="0" w:line="259" w:lineRule="auto"/>
              <w:ind w:left="38" w:firstLine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Final Review </w:t>
            </w:r>
          </w:p>
        </w:tc>
        <w:tc>
          <w:tcPr>
            <w:tcW w:w="5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vAlign w:val="center"/>
          </w:tcPr>
          <w:p w:rsidR="00400965" w:rsidRDefault="00981B16">
            <w:pPr>
              <w:spacing w:after="0" w:line="259" w:lineRule="auto"/>
              <w:ind w:left="38" w:firstLine="0"/>
            </w:pPr>
            <w:r>
              <w:rPr>
                <w:rFonts w:ascii="Segoe UI Symbol" w:eastAsia="Segoe UI Symbol" w:hAnsi="Segoe UI Symbol" w:cs="Segoe UI Symbol"/>
                <w:color w:val="538135"/>
                <w:sz w:val="28"/>
              </w:rPr>
              <w:t>✔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1397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:rsidR="00400965" w:rsidRDefault="00400965">
            <w:pPr>
              <w:spacing w:after="160" w:line="259" w:lineRule="auto"/>
              <w:ind w:left="0" w:firstLine="0"/>
            </w:pPr>
          </w:p>
        </w:tc>
      </w:tr>
    </w:tbl>
    <w:p w:rsidR="00400965" w:rsidRDefault="00981B16">
      <w:pPr>
        <w:spacing w:after="262" w:line="259" w:lineRule="auto"/>
        <w:ind w:left="0" w:firstLine="0"/>
      </w:pPr>
      <w:r>
        <w:rPr>
          <w:sz w:val="25"/>
        </w:rPr>
        <w:t xml:space="preserve"> </w:t>
      </w:r>
    </w:p>
    <w:p w:rsidR="00400965" w:rsidRDefault="00981B16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sectPr w:rsidR="00400965">
      <w:pgSz w:w="11904" w:h="16838"/>
      <w:pgMar w:top="1493" w:right="1736" w:bottom="145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2469BC"/>
    <w:multiLevelType w:val="hybridMultilevel"/>
    <w:tmpl w:val="1AAA2C20"/>
    <w:lvl w:ilvl="0" w:tplc="2A069A6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6CE2F8">
      <w:start w:val="1"/>
      <w:numFmt w:val="bullet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2F549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CE0AF4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2F549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8CF84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2F549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365D0A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2F549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665102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2F549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10306C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2F549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2E895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2F549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2E0C86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2F549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65"/>
    <w:rsid w:val="00400965"/>
    <w:rsid w:val="0098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450CD4-85C2-4D28-A9D3-33EB203E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1" w:lineRule="auto"/>
      <w:ind w:left="370" w:hanging="370"/>
    </w:pPr>
    <w:rPr>
      <w:rFonts w:ascii="Calibri" w:eastAsia="Calibri" w:hAnsi="Calibri" w:cs="Calibri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rniro-ecommerce-sabeh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urniro-ecommerce-sabeh.vercel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rniro-ecommerce-sabeh.vercel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urniro-ecommerce-sabeh.vercel.app/" TargetMode="External"/><Relationship Id="rId10" Type="http://schemas.openxmlformats.org/officeDocument/2006/relationships/hyperlink" Target="https://furniro-ecommerce-sabeh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rniro-ecommerce-sabeh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SABEH</dc:creator>
  <cp:keywords/>
  <cp:lastModifiedBy>AST</cp:lastModifiedBy>
  <cp:revision>2</cp:revision>
  <dcterms:created xsi:type="dcterms:W3CDTF">2025-02-05T14:02:00Z</dcterms:created>
  <dcterms:modified xsi:type="dcterms:W3CDTF">2025-02-05T14:02:00Z</dcterms:modified>
</cp:coreProperties>
</file>