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00"/>
        <w:jc w:val="center"/>
      </w:pPr>
      <w:r>
        <w:rPr>
          <w:rFonts w:ascii="Arial" w:cs="Arial" w:eastAsia="Arial" w:hAnsi="Arial"/>
          <w:b/>
          <w:bCs/>
          <w:color w:val="1A1A2E"/>
          <w:sz w:val="52"/>
          <w:szCs w:val="52"/>
        </w:rPr>
        <w:t xml:space="preserve">Reaction Timer on Basys3</w:t>
      </w:r>
    </w:p>
    <w:p>
      <w:pPr>
        <w:spacing w:after="80"/>
        <w:jc w:val="center"/>
      </w:pPr>
      <w:r>
        <w:rPr>
          <w:rFonts w:ascii="Arial" w:cs="Arial" w:eastAsia="Arial" w:hAnsi="Arial"/>
          <w:i/>
          <w:iCs/>
          <w:color w:val="2E5FA3"/>
          <w:sz w:val="26"/>
          <w:szCs w:val="26"/>
        </w:rPr>
        <w:t xml:space="preserve">A Full Design Thinking Journey — From Blank Page to Working Hardware</w:t>
      </w:r>
    </w:p>
    <w:p>
      <w:pPr>
        <w:spacing w:after="400"/>
        <w:jc w:val="center"/>
      </w:pPr>
      <w:r>
        <w:rPr>
          <w:rFonts w:ascii="Arial" w:cs="Arial" w:eastAsia="Arial" w:hAnsi="Arial"/>
          <w:color w:val="888888"/>
          <w:sz w:val="22"/>
          <w:szCs w:val="22"/>
        </w:rPr>
        <w:t xml:space="preserve">Rei Haskaj  ·  M.Sc. Elektrotechnik und Informationstechnik, TUM  ·  March 2026</w:t>
      </w:r>
    </w:p>
    <w:p>
      <w:pPr>
        <w:pBdr>
          <w:bottom w:val="single" w:color="2E5FA3" w:sz="6" w:space="1"/>
        </w:pBdr>
        <w:spacing w:after="400"/>
      </w:pPr>
      <w:r>
        <w:t xml:space="preserve"/>
      </w:r>
    </w:p>
    <w:p>
      <w:pPr>
        <w:pStyle w:val="Heading1"/>
        <w:spacing w:before="360" w:after="200"/>
      </w:pPr>
      <w:r>
        <w:rPr>
          <w:rFonts w:ascii="Arial" w:cs="Arial" w:eastAsia="Arial" w:hAnsi="Arial"/>
          <w:b/>
          <w:bCs/>
          <w:color w:val="1A1A2E"/>
          <w:sz w:val="36"/>
          <w:szCs w:val="36"/>
        </w:rPr>
        <w:t xml:space="preserve">Introduction</w:t>
      </w:r>
    </w:p>
    <w:p>
      <w:pPr>
        <w:spacing w:after="120"/>
      </w:pPr>
      <w:r>
        <w:rPr>
          <w:rFonts w:ascii="Arial" w:cs="Arial" w:eastAsia="Arial" w:hAnsi="Arial"/>
          <w:sz w:val="22"/>
          <w:szCs w:val="22"/>
        </w:rPr>
        <w:t xml:space="preserve">This document captures the complete design thinking process behind a Reaction Timer implemented on the Basys3 FPGA using VHDL in Vivado 2025.2. The project was undertaken after completing an M.Sc. in Electrical Engineering and Information Technology at TUM, with the explicit goal of building a complete digital system from scratch — without being given a pre-defined architecture, module list, or specification.</w:t>
      </w:r>
    </w:p>
    <w:p>
      <w:pPr>
        <w:spacing w:after="120"/>
      </w:pPr>
      <w:r>
        <w:rPr>
          <w:rFonts w:ascii="Arial" w:cs="Arial" w:eastAsia="Arial" w:hAnsi="Arial"/>
          <w:sz w:val="22"/>
          <w:szCs w:val="22"/>
        </w:rPr>
        <w:t xml:space="preserve">Every architectural decision documented here was reasoned out independently through a Socratic dialogue process: asking the right questions about hardware constraints, system behavior, and module responsibilities, then letting the answers reveal what needed to be built. This document serves as proof of that independent reasoning process.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200"/>
              <w:bottom w:type="dxa" w:w="120"/>
              <w:right w:type="dxa" w:w="200"/>
            </w:tcMar>
          </w:tcPr>
          <w:p>
            <w:r>
              <w:rPr>
                <w:rFonts w:ascii="Arial" w:cs="Arial" w:eastAsia="Arial" w:hAnsi="Arial"/>
                <w:b/>
                <w:bCs/>
                <w:sz w:val="22"/>
                <w:szCs w:val="22"/>
              </w:rPr>
              <w:t xml:space="preserve">Context: </w:t>
            </w:r>
            <w:r>
              <w:rPr>
                <w:rFonts w:ascii="Arial" w:cs="Arial" w:eastAsia="Arial" w:hAnsi="Arial"/>
                <w:sz w:val="22"/>
                <w:szCs w:val="22"/>
              </w:rPr>
              <w:t xml:space="preserve">The designer had academic FPGA experience (VHDL System Design Laboratory, RTL design, testbenches) but had always been given module specifications. This was the first project where the full architecture was self-derived.</w:t>
            </w:r>
          </w:p>
        </w:tc>
      </w:tr>
    </w:tbl>
    <w:p>
      <w:pPr>
        <w:spacing w:after="80"/>
      </w:pPr>
      <w:r>
        <w:t xml:space="preserve"/>
      </w:r>
    </w:p>
    <w:p>
      <w:pPr>
        <w:pStyle w:val="Heading1"/>
        <w:spacing w:before="360" w:after="200"/>
      </w:pPr>
      <w:r>
        <w:rPr>
          <w:rFonts w:ascii="Arial" w:cs="Arial" w:eastAsia="Arial" w:hAnsi="Arial"/>
          <w:b/>
          <w:bCs/>
          <w:color w:val="1A1A2E"/>
          <w:sz w:val="36"/>
          <w:szCs w:val="36"/>
        </w:rPr>
        <w:t xml:space="preserve">Hardware Constraints and Available Resources</w:t>
      </w:r>
    </w:p>
    <w:p>
      <w:pPr>
        <w:spacing w:after="120"/>
      </w:pPr>
      <w:r>
        <w:rPr>
          <w:rFonts w:ascii="Arial" w:cs="Arial" w:eastAsia="Arial" w:hAnsi="Arial"/>
          <w:sz w:val="22"/>
          <w:szCs w:val="22"/>
        </w:rPr>
        <w:t xml:space="preserve">Before any design decisions were made, available hardware was inventoried. No VGA monitor was available, which directly ruled out graphical games and led to the Reaction Timer as the first project choice.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Available</w:t>
            </w:r>
          </w:p>
        </w:tc>
        <w:tc>
          <w:tcPr>
            <w:tcW w:type="dxa" w:w="37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Role in Project</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100 MHz Clock</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Onboard</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Master timing source for all logic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Reaction trigger — one LED lights up</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Buttons</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React button (center) + Reset button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7-Segment Display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digits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 reaction time (e.g. 0.7s)</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Switches</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16</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Not used in this design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VGA 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used — no monitor available</w:t>
            </w:r>
          </w:p>
        </w:tc>
      </w:tr>
    </w:tbl>
    <w:p>
      <w:pPr>
        <w:spacing w:after="80"/>
      </w:pPr>
      <w:r>
        <w:t xml:space="preserve"/>
      </w:r>
    </w:p>
    <w:p>
      <w:pPr>
        <w:pStyle w:val="Heading1"/>
        <w:spacing w:before="360" w:after="200"/>
      </w:pPr>
      <w:r>
        <w:rPr>
          <w:rFonts w:ascii="Arial" w:cs="Arial" w:eastAsia="Arial" w:hAnsi="Arial"/>
          <w:b/>
          <w:bCs/>
          <w:color w:val="1A1A2E"/>
          <w:sz w:val="36"/>
          <w:szCs w:val="36"/>
        </w:rPr>
        <w:t xml:space="preserve">Phase 1 — Defining System I/O</w:t>
      </w:r>
    </w:p>
    <w:p>
      <w:pPr>
        <w:spacing w:after="120"/>
      </w:pPr>
      <w:r>
        <w:rPr>
          <w:rFonts w:ascii="Arial" w:cs="Arial" w:eastAsia="Arial" w:hAnsi="Arial"/>
          <w:sz w:val="22"/>
          <w:szCs w:val="22"/>
        </w:rPr>
        <w:t xml:space="preserve">The first design step was to define the system boundary — what goes in, what comes out — before thinking about any internal logic. This is the most important step because it establishes the top-level entity.</w:t>
      </w:r>
    </w:p>
    <w:p>
      <w:pPr>
        <w:spacing w:after="80"/>
      </w:pPr>
      <w:r>
        <w:t xml:space="preserve"/>
      </w:r>
    </w:p>
    <w:p>
      <w:pPr>
        <w:spacing w:before="160" w:after="60"/>
        <w:ind w:left="400"/>
      </w:pPr>
      <w:r>
        <w:rPr>
          <w:rFonts w:ascii="Arial" w:cs="Arial" w:eastAsia="Arial" w:hAnsi="Arial"/>
          <w:b/>
          <w:bCs/>
          <w:color w:val="C0392B"/>
          <w:sz w:val="22"/>
          <w:szCs w:val="22"/>
        </w:rPr>
        <w:t xml:space="preserve">Q: </w:t>
      </w:r>
      <w:r>
        <w:rPr>
          <w:rFonts w:ascii="Arial" w:cs="Arial" w:eastAsia="Arial" w:hAnsi="Arial"/>
          <w:i/>
          <w:iCs/>
          <w:sz w:val="22"/>
          <w:szCs w:val="22"/>
        </w:rPr>
        <w:t xml:space="preserve">What does the player interact with? What does the system produce?</w:t>
      </w:r>
    </w:p>
    <w:p>
      <w:pPr>
        <w:spacing w:after="160"/>
        <w:ind w:left="400"/>
      </w:pPr>
      <w:r>
        <w:rPr>
          <w:rFonts w:ascii="Arial" w:cs="Arial" w:eastAsia="Arial" w:hAnsi="Arial"/>
          <w:b/>
          <w:bCs/>
          <w:color w:val="27AE60"/>
          <w:sz w:val="22"/>
          <w:szCs w:val="22"/>
        </w:rPr>
        <w:t xml:space="preserve">A: </w:t>
      </w:r>
      <w:r>
        <w:rPr>
          <w:rFonts w:ascii="Arial" w:cs="Arial" w:eastAsia="Arial" w:hAnsi="Arial"/>
          <w:sz w:val="22"/>
          <w:szCs w:val="22"/>
        </w:rPr>
        <w:t xml:space="preserve">The player sees an LED light up and reacts by pressing a button. The system outputs the reaction time on the 7-segment display. Input: one button press. Outputs: LED signal, 7-segment display.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0" w:val="clear"/>
            <w:tcMar>
              <w:top w:type="dxa" w:w="120"/>
              <w:left w:type="dxa" w:w="200"/>
              <w:bottom w:type="dxa" w:w="120"/>
              <w:right w:type="dxa" w:w="200"/>
            </w:tcMar>
          </w:tcPr>
          <w:p>
            <w:r>
              <w:rPr>
                <w:rFonts w:ascii="Arial" w:cs="Arial" w:eastAsia="Arial" w:hAnsi="Arial"/>
                <w:b/>
                <w:bCs/>
                <w:sz w:val="22"/>
                <w:szCs w:val="22"/>
              </w:rPr>
              <w:t xml:space="preserve">Key Insight: </w:t>
            </w:r>
            <w:r>
              <w:rPr>
                <w:rFonts w:ascii="Arial" w:cs="Arial" w:eastAsia="Arial" w:hAnsi="Arial"/>
                <w:sz w:val="22"/>
                <w:szCs w:val="22"/>
              </w:rPr>
              <w:t xml:space="preserve">Defining I/O at the system boundary first — before thinking about internals — prevents over-engineering and establishes the top-level entity naturally.</w:t>
            </w:r>
          </w:p>
        </w:tc>
      </w:tr>
    </w:tbl>
    <w:p>
      <w:pPr>
        <w:spacing w:after="80"/>
      </w:pPr>
      <w:r>
        <w:t xml:space="preserve"/>
      </w:r>
    </w:p>
    <w:p>
      <w:pPr>
        <w:pStyle w:val="Heading1"/>
        <w:spacing w:before="360" w:after="200"/>
      </w:pPr>
      <w:r>
        <w:rPr>
          <w:rFonts w:ascii="Arial" w:cs="Arial" w:eastAsia="Arial" w:hAnsi="Arial"/>
          <w:b/>
          <w:bCs/>
          <w:color w:val="1A1A2E"/>
          <w:sz w:val="36"/>
          <w:szCs w:val="36"/>
        </w:rPr>
        <w:t xml:space="preserve">Phase 2 — Discovering the FSM</w:t>
      </w:r>
    </w:p>
    <w:p>
      <w:pPr>
        <w:spacing w:after="120"/>
      </w:pPr>
      <w:r>
        <w:rPr>
          <w:rFonts w:ascii="Arial" w:cs="Arial" w:eastAsia="Arial" w:hAnsi="Arial"/>
          <w:sz w:val="22"/>
          <w:szCs w:val="22"/>
        </w:rPr>
        <w:t xml:space="preserve">Rather than designing an FSM top-down, the states were discovered by describing the game lifecycle in plain language. Each distinct behavioral phase became a state.</w:t>
      </w:r>
    </w:p>
    <w:p>
      <w:pPr>
        <w:spacing w:after="80"/>
      </w:pPr>
      <w:r>
        <w:t xml:space="preserve"/>
      </w:r>
    </w:p>
    <w:p>
      <w:pPr>
        <w:spacing w:before="160" w:after="60"/>
        <w:ind w:left="400"/>
      </w:pPr>
      <w:r>
        <w:rPr>
          <w:rFonts w:ascii="Arial" w:cs="Arial" w:eastAsia="Arial" w:hAnsi="Arial"/>
          <w:b/>
          <w:bCs/>
          <w:color w:val="C0392B"/>
          <w:sz w:val="22"/>
          <w:szCs w:val="22"/>
        </w:rPr>
        <w:t xml:space="preserve">Q: </w:t>
      </w:r>
      <w:r>
        <w:rPr>
          <w:rFonts w:ascii="Arial" w:cs="Arial" w:eastAsia="Arial" w:hAnsi="Arial"/>
          <w:i/>
          <w:iCs/>
          <w:sz w:val="22"/>
          <w:szCs w:val="22"/>
        </w:rPr>
        <w:t xml:space="preserve">Walk through the game from power-on to result. What distinct phases exist?</w:t>
      </w:r>
    </w:p>
    <w:p>
      <w:pPr>
        <w:spacing w:after="160"/>
        <w:ind w:left="400"/>
      </w:pPr>
      <w:r>
        <w:rPr>
          <w:rFonts w:ascii="Arial" w:cs="Arial" w:eastAsia="Arial" w:hAnsi="Arial"/>
          <w:b/>
          <w:bCs/>
          <w:color w:val="27AE60"/>
          <w:sz w:val="22"/>
          <w:szCs w:val="22"/>
        </w:rPr>
        <w:t xml:space="preserve">A: </w:t>
      </w:r>
      <w:r>
        <w:rPr>
          <w:rFonts w:ascii="Arial" w:cs="Arial" w:eastAsia="Arial" w:hAnsi="Arial"/>
          <w:sz w:val="22"/>
          <w:szCs w:val="22"/>
        </w:rPr>
        <w:t xml:space="preserve">The system starts idle. After reset is pressed, it counts down 3 seconds as preparation time. Once the countdown finishes, the LED turns on and timing begins. When the player presses the button, timing stops and the result is shown.</w:t>
      </w:r>
    </w:p>
    <w:p>
      <w:pPr>
        <w:spacing w:after="80"/>
      </w:pPr>
      <w:r>
        <w:t xml:space="preserve"/>
      </w:r>
    </w:p>
    <w:p>
      <w:pPr>
        <w:spacing w:before="160" w:after="60"/>
        <w:ind w:left="400"/>
      </w:pPr>
      <w:r>
        <w:rPr>
          <w:rFonts w:ascii="Arial" w:cs="Arial" w:eastAsia="Arial" w:hAnsi="Arial"/>
          <w:b/>
          <w:bCs/>
          <w:color w:val="C0392B"/>
          <w:sz w:val="22"/>
          <w:szCs w:val="22"/>
        </w:rPr>
        <w:t xml:space="preserve">Q: </w:t>
      </w:r>
      <w:r>
        <w:rPr>
          <w:rFonts w:ascii="Arial" w:cs="Arial" w:eastAsia="Arial" w:hAnsi="Arial"/>
          <w:i/>
          <w:iCs/>
          <w:sz w:val="22"/>
          <w:szCs w:val="22"/>
        </w:rPr>
        <w:t xml:space="preserve">What should happen if the player presses the reaction button too early, before the LED turns on?</w:t>
      </w:r>
    </w:p>
    <w:p>
      <w:pPr>
        <w:spacing w:after="160"/>
        <w:ind w:left="400"/>
      </w:pPr>
      <w:r>
        <w:rPr>
          <w:rFonts w:ascii="Arial" w:cs="Arial" w:eastAsia="Arial" w:hAnsi="Arial"/>
          <w:b/>
          <w:bCs/>
          <w:color w:val="27AE60"/>
          <w:sz w:val="22"/>
          <w:szCs w:val="22"/>
        </w:rPr>
        <w:t xml:space="preserve">A: </w:t>
      </w:r>
      <w:r>
        <w:rPr>
          <w:rFonts w:ascii="Arial" w:cs="Arial" w:eastAsia="Arial" w:hAnsi="Arial"/>
          <w:sz w:val="22"/>
          <w:szCs w:val="22"/>
        </w:rPr>
        <w:t xml:space="preserve">This is a cheat case — the FSM should transition directly to RESULT with an error value on the display. The LED trigger should be suppressed. Reset is required to continue.</w:t>
      </w:r>
    </w:p>
    <w:p>
      <w:pPr>
        <w:spacing w:after="80"/>
      </w:pPr>
      <w:r>
        <w:t xml:space="preserve"/>
      </w:r>
    </w:p>
    <w:p>
      <w:pPr>
        <w:spacing w:before="160" w:after="60"/>
        <w:ind w:left="400"/>
      </w:pPr>
      <w:r>
        <w:rPr>
          <w:rFonts w:ascii="Arial" w:cs="Arial" w:eastAsia="Arial" w:hAnsi="Arial"/>
          <w:b/>
          <w:bCs/>
          <w:color w:val="C0392B"/>
          <w:sz w:val="22"/>
          <w:szCs w:val="22"/>
        </w:rPr>
        <w:t xml:space="preserve">Q: </w:t>
      </w:r>
      <w:r>
        <w:rPr>
          <w:rFonts w:ascii="Arial" w:cs="Arial" w:eastAsia="Arial" w:hAnsi="Arial"/>
          <w:i/>
          <w:iCs/>
          <w:sz w:val="22"/>
          <w:szCs w:val="22"/>
        </w:rPr>
        <w:t xml:space="preserve">What should happen if the player does not press the button within 2 seconds of the LED turning on?</w:t>
      </w:r>
    </w:p>
    <w:p>
      <w:pPr>
        <w:spacing w:after="160"/>
        <w:ind w:left="400"/>
      </w:pPr>
      <w:r>
        <w:rPr>
          <w:rFonts w:ascii="Arial" w:cs="Arial" w:eastAsia="Arial" w:hAnsi="Arial"/>
          <w:b/>
          <w:bCs/>
          <w:color w:val="27AE60"/>
          <w:sz w:val="22"/>
          <w:szCs w:val="22"/>
        </w:rPr>
        <w:t xml:space="preserve">A: </w:t>
      </w:r>
      <w:r>
        <w:rPr>
          <w:rFonts w:ascii="Arial" w:cs="Arial" w:eastAsia="Arial" w:hAnsi="Arial"/>
          <w:sz w:val="22"/>
          <w:szCs w:val="22"/>
        </w:rPr>
        <w:t xml:space="preserve">Timeout case — same behavior as the cheat case. Display shows an error value and the system waits for reset.</w:t>
      </w:r>
    </w:p>
    <w:p>
      <w:pPr>
        <w:spacing w:after="80"/>
      </w:pPr>
      <w:r>
        <w:t xml:space="preserve"/>
      </w:r>
    </w:p>
    <w:p>
      <w:pPr>
        <w:spacing w:before="200" w:after="100"/>
      </w:pPr>
      <w:r>
        <w:rPr>
          <w:rFonts w:ascii="Arial" w:cs="Arial" w:eastAsia="Arial" w:hAnsi="Arial"/>
          <w:b/>
          <w:bCs/>
          <w:color w:val="333333"/>
          <w:sz w:val="24"/>
          <w:szCs w:val="24"/>
        </w:rPr>
        <w:t xml:space="preserve">Final FSM States:</w:t>
      </w:r>
    </w:p>
    <w:p>
      <w:pPr>
        <w:spacing w:before="100" w:after="100"/>
        <w:ind w:left="720"/>
      </w:pPr>
      <w:r>
        <w:rPr>
          <w:rFonts w:ascii="Courier New" w:cs="Courier New" w:eastAsia="Courier New" w:hAnsi="Courier New"/>
          <w:color w:val="1A1A2E"/>
          <w:sz w:val="22"/>
          <w:szCs w:val="22"/>
        </w:rPr>
        <w:t xml:space="preserve">IDLE  →  WAITING  →  LED_ON  →  RESULT</w:t>
      </w:r>
    </w:p>
    <w:p>
      <w:pPr>
        <w:spacing w:after="200"/>
        <w:ind w:left="720"/>
      </w:pPr>
      <w:r>
        <w:rPr>
          <w:rFonts w:ascii="Courier New" w:cs="Courier New" w:eastAsia="Courier New" w:hAnsi="Courier New"/>
          <w:color w:val="C0392B"/>
          <w:sz w:val="22"/>
          <w:szCs w:val="22"/>
        </w:rPr>
        <w:t xml:space="preserve">WAITING  →  RESULT  (cheat: button pressed too early)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3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LED</w:t>
            </w:r>
          </w:p>
        </w:tc>
        <w:tc>
          <w:tcPr>
            <w:tcW w:type="dxa" w:w="23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Timer</w:t>
            </w:r>
          </w:p>
        </w:tc>
        <w:tc>
          <w:tcPr>
            <w:tcW w:type="dxa" w:w="23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Display</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IDLE</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Off</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WAITING (countdown)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Counting down 3s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LED_ON (timing)</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On</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Counting up</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Live time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 (valid)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Frozen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Reaction time</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RESULT (cheat/timeout)</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Off</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Frozen</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Error value</w:t>
            </w:r>
          </w:p>
        </w:tc>
      </w:tr>
    </w:tbl>
    <w:p>
      <w:pPr>
        <w:spacing w:after="80"/>
      </w:pPr>
      <w:r>
        <w:t xml:space="preserve"/>
      </w:r>
    </w:p>
    <w:p>
      <w:pPr>
        <w:pStyle w:val="Heading1"/>
        <w:spacing w:before="360" w:after="200"/>
      </w:pPr>
      <w:r>
        <w:rPr>
          <w:rFonts w:ascii="Arial" w:cs="Arial" w:eastAsia="Arial" w:hAnsi="Arial"/>
          <w:b/>
          <w:bCs/>
          <w:color w:val="1A1A2E"/>
          <w:sz w:val="36"/>
          <w:szCs w:val="36"/>
        </w:rPr>
        <w:t xml:space="preserve">Phase 3 — Timing Resolution and Counter Sizing</w:t>
      </w:r>
    </w:p>
    <w:p>
      <w:pPr>
        <w:spacing w:after="120"/>
      </w:pPr>
      <w:r>
        <w:rPr>
          <w:rFonts w:ascii="Arial" w:cs="Arial" w:eastAsia="Arial" w:hAnsi="Arial"/>
          <w:sz w:val="22"/>
          <w:szCs w:val="22"/>
        </w:rPr>
        <w:t xml:space="preserve">With the FSM defined, the next question was how to measure time and what resolution to use.</w:t>
      </w:r>
    </w:p>
    <w:p>
      <w:pPr>
        <w:spacing w:after="80"/>
      </w:pPr>
      <w:r>
        <w:t xml:space="preserve"/>
      </w:r>
    </w:p>
    <w:p>
      <w:pPr>
        <w:spacing w:before="160" w:after="60"/>
        <w:ind w:left="400"/>
      </w:pPr>
      <w:r>
        <w:rPr>
          <w:rFonts w:ascii="Arial" w:cs="Arial" w:eastAsia="Arial" w:hAnsi="Arial"/>
          <w:b/>
          <w:bCs/>
          <w:color w:val="C0392B"/>
          <w:sz w:val="22"/>
          <w:szCs w:val="22"/>
        </w:rPr>
        <w:t xml:space="preserve">Q: </w:t>
      </w:r>
      <w:r>
        <w:rPr>
          <w:rFonts w:ascii="Arial" w:cs="Arial" w:eastAsia="Arial" w:hAnsi="Arial"/>
          <w:i/>
          <w:iCs/>
          <w:sz w:val="22"/>
          <w:szCs w:val="22"/>
        </w:rPr>
        <w:t xml:space="preserve">What time unit makes sense for a human reaction timer?</w:t>
      </w:r>
    </w:p>
    <w:p>
      <w:pPr>
        <w:spacing w:after="160"/>
        <w:ind w:left="400"/>
      </w:pPr>
      <w:r>
        <w:rPr>
          <w:rFonts w:ascii="Arial" w:cs="Arial" w:eastAsia="Arial" w:hAnsi="Arial"/>
          <w:b/>
          <w:bCs/>
          <w:color w:val="27AE60"/>
          <w:sz w:val="22"/>
          <w:szCs w:val="22"/>
        </w:rPr>
        <w:t xml:space="preserve">A: </w:t>
      </w:r>
      <w:r>
        <w:rPr>
          <w:rFonts w:ascii="Arial" w:cs="Arial" w:eastAsia="Arial" w:hAnsi="Arial"/>
          <w:sz w:val="22"/>
          <w:szCs w:val="22"/>
        </w:rPr>
        <w:t xml:space="preserve">Tenths of a second (0.1s). Precise enough to be meaningful to a human and coarse enough for hardware to handle comfortably.</w:t>
      </w:r>
    </w:p>
    <w:p>
      <w:pPr>
        <w:spacing w:before="160" w:after="60"/>
        <w:ind w:left="400"/>
      </w:pPr>
      <w:r>
        <w:rPr>
          <w:rFonts w:ascii="Arial" w:cs="Arial" w:eastAsia="Arial" w:hAnsi="Arial"/>
          <w:b/>
          <w:bCs/>
          <w:color w:val="C0392B"/>
          <w:sz w:val="22"/>
          <w:szCs w:val="22"/>
        </w:rPr>
        <w:t xml:space="preserve">Q: </w:t>
      </w:r>
      <w:r>
        <w:rPr>
          <w:rFonts w:ascii="Arial" w:cs="Arial" w:eastAsia="Arial" w:hAnsi="Arial"/>
          <w:i/>
          <w:iCs/>
          <w:sz w:val="22"/>
          <w:szCs w:val="22"/>
        </w:rPr>
        <w:t xml:space="preserve">What is the maximum reaction time? How many counter values are needed?</w:t>
      </w:r>
    </w:p>
    <w:p>
      <w:pPr>
        <w:spacing w:after="160"/>
        <w:ind w:left="400"/>
      </w:pPr>
      <w:r>
        <w:rPr>
          <w:rFonts w:ascii="Arial" w:cs="Arial" w:eastAsia="Arial" w:hAnsi="Arial"/>
          <w:b/>
          <w:bCs/>
          <w:color w:val="27AE60"/>
          <w:sz w:val="22"/>
          <w:szCs w:val="22"/>
        </w:rPr>
        <w:t xml:space="preserve">A: </w:t>
      </w:r>
      <w:r>
        <w:rPr>
          <w:rFonts w:ascii="Arial" w:cs="Arial" w:eastAsia="Arial" w:hAnsi="Arial"/>
          <w:sz w:val="22"/>
          <w:szCs w:val="22"/>
        </w:rPr>
        <w:t xml:space="preserve">2 seconds maximum. At 0.1s resolution that gives 20 distinct values (0 to 19), requiring a 5-bit counter (2^5 = 32 ≥ 20). When the counter reaches 20, a timeout triggers — same behavior as the cheat case.</w:t>
      </w:r>
    </w:p>
    <w:p>
      <w:pPr>
        <w:spacing w:before="160" w:after="60"/>
        <w:ind w:left="400"/>
      </w:pPr>
      <w:r>
        <w:rPr>
          <w:rFonts w:ascii="Arial" w:cs="Arial" w:eastAsia="Arial" w:hAnsi="Arial"/>
          <w:b/>
          <w:bCs/>
          <w:color w:val="C0392B"/>
          <w:sz w:val="22"/>
          <w:szCs w:val="22"/>
        </w:rPr>
        <w:t xml:space="preserve">Q: </w:t>
      </w:r>
      <w:r>
        <w:rPr>
          <w:rFonts w:ascii="Arial" w:cs="Arial" w:eastAsia="Arial" w:hAnsi="Arial"/>
          <w:i/>
          <w:iCs/>
          <w:sz w:val="22"/>
          <w:szCs w:val="22"/>
        </w:rPr>
        <w:t xml:space="preserve">The 7-segment shows a decimal value like 1.3s. How do you extract both digits from the counter value?</w:t>
      </w:r>
    </w:p>
    <w:p>
      <w:pPr>
        <w:spacing w:after="160"/>
        <w:ind w:left="400"/>
      </w:pPr>
      <w:r>
        <w:rPr>
          <w:rFonts w:ascii="Arial" w:cs="Arial" w:eastAsia="Arial" w:hAnsi="Arial"/>
          <w:b/>
          <w:bCs/>
          <w:color w:val="27AE60"/>
          <w:sz w:val="22"/>
          <w:szCs w:val="22"/>
        </w:rPr>
        <w:t xml:space="preserve">A: </w:t>
      </w:r>
      <w:r>
        <w:rPr>
          <w:rFonts w:ascii="Arial" w:cs="Arial" w:eastAsia="Arial" w:hAnsi="Arial"/>
          <w:sz w:val="22"/>
          <w:szCs w:val="22"/>
        </w:rPr>
        <w:t xml:space="preserve">Seconds digit = counter / 10. Tenths digit = counter mod 10. Since mod is expensive in hardware, the right digit was computed as: value - (value/10) * 10. The decimal point is driven by the FSM state — on during LED_ON, off otherwise.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200"/>
              <w:bottom w:type="dxa" w:w="120"/>
              <w:right w:type="dxa" w:w="200"/>
            </w:tcMar>
          </w:tcPr>
          <w:p>
            <w:r>
              <w:rPr>
                <w:rFonts w:ascii="Arial" w:cs="Arial" w:eastAsia="Arial" w:hAnsi="Arial"/>
                <w:b/>
                <w:bCs/>
                <w:sz w:val="22"/>
                <w:szCs w:val="22"/>
              </w:rPr>
              <w:t xml:space="preserve">Key Insight: </w:t>
            </w:r>
            <w:r>
              <w:rPr>
                <w:rFonts w:ascii="Arial" w:cs="Arial" w:eastAsia="Arial" w:hAnsi="Arial"/>
                <w:sz w:val="22"/>
                <w:szCs w:val="22"/>
              </w:rPr>
              <w:t xml:space="preserve">The choice of 0.1s resolution directly determines counter width, display arithmetic, and clock divider frequency. One decision cascades through the entire design.</w:t>
            </w:r>
          </w:p>
        </w:tc>
      </w:tr>
    </w:tbl>
    <w:p>
      <w:pPr>
        <w:spacing w:after="80"/>
      </w:pPr>
      <w:r>
        <w:t xml:space="preserve"/>
      </w:r>
    </w:p>
    <w:p>
      <w:pPr>
        <w:pStyle w:val="Heading1"/>
        <w:spacing w:before="360" w:after="200"/>
      </w:pPr>
      <w:r>
        <w:rPr>
          <w:rFonts w:ascii="Arial" w:cs="Arial" w:eastAsia="Arial" w:hAnsi="Arial"/>
          <w:b/>
          <w:bCs/>
          <w:color w:val="1A1A2E"/>
          <w:sz w:val="36"/>
          <w:szCs w:val="36"/>
        </w:rPr>
        <w:t xml:space="preserve">Phase 4 — Clock Divider Design</w:t>
      </w:r>
    </w:p>
    <w:p>
      <w:pPr>
        <w:spacing w:after="120"/>
      </w:pPr>
      <w:r>
        <w:rPr>
          <w:rFonts w:ascii="Arial" w:cs="Arial" w:eastAsia="Arial" w:hAnsi="Arial"/>
          <w:sz w:val="22"/>
          <w:szCs w:val="22"/>
        </w:rPr>
        <w:t xml:space="preserve">The Basys3 runs at 100MHz. The reaction counter must increment at 10Hz (every 0.1s). A clock divider was needed to bridge these frequencies.</w:t>
      </w:r>
    </w:p>
    <w:p>
      <w:pPr>
        <w:spacing w:after="80"/>
      </w:pPr>
      <w:r>
        <w:t xml:space="preserve"/>
      </w:r>
    </w:p>
    <w:p>
      <w:pPr>
        <w:spacing w:before="160" w:after="60"/>
        <w:ind w:left="400"/>
      </w:pPr>
      <w:r>
        <w:rPr>
          <w:rFonts w:ascii="Arial" w:cs="Arial" w:eastAsia="Arial" w:hAnsi="Arial"/>
          <w:b/>
          <w:bCs/>
          <w:color w:val="C0392B"/>
          <w:sz w:val="22"/>
          <w:szCs w:val="22"/>
        </w:rPr>
        <w:t xml:space="preserve">Q: </w:t>
      </w:r>
      <w:r>
        <w:rPr>
          <w:rFonts w:ascii="Arial" w:cs="Arial" w:eastAsia="Arial" w:hAnsi="Arial"/>
          <w:i/>
          <w:iCs/>
          <w:sz w:val="22"/>
          <w:szCs w:val="22"/>
        </w:rPr>
        <w:t xml:space="preserve">Should the clock divider generate a new clock signal?</w:t>
      </w:r>
    </w:p>
    <w:p>
      <w:pPr>
        <w:spacing w:after="160"/>
        <w:ind w:left="400"/>
      </w:pPr>
      <w:r>
        <w:rPr>
          <w:rFonts w:ascii="Arial" w:cs="Arial" w:eastAsia="Arial" w:hAnsi="Arial"/>
          <w:b/>
          <w:bCs/>
          <w:color w:val="27AE60"/>
          <w:sz w:val="22"/>
          <w:szCs w:val="22"/>
        </w:rPr>
        <w:t xml:space="preserve">A: </w:t>
      </w:r>
      <w:r>
        <w:rPr>
          <w:rFonts w:ascii="Arial" w:cs="Arial" w:eastAsia="Arial" w:hAnsi="Arial"/>
          <w:sz w:val="22"/>
          <w:szCs w:val="22"/>
        </w:rPr>
        <w:t xml:space="preserve">No. Generating new clocks from logic fabric causes timing issues in Vivado. Instead, the clock divider generates a single-cycle enable pulse (tick) every 0.1 seconds. All downstream counters increment only when this tick is high, while remaining driven by the 100MHz master clock.</w:t>
      </w:r>
    </w:p>
    <w:p>
      <w:pPr>
        <w:spacing w:before="160" w:after="60"/>
        <w:ind w:left="400"/>
      </w:pPr>
      <w:r>
        <w:rPr>
          <w:rFonts w:ascii="Arial" w:cs="Arial" w:eastAsia="Arial" w:hAnsi="Arial"/>
          <w:b/>
          <w:bCs/>
          <w:color w:val="C0392B"/>
          <w:sz w:val="22"/>
          <w:szCs w:val="22"/>
        </w:rPr>
        <w:t xml:space="preserve">Q: </w:t>
      </w:r>
      <w:r>
        <w:rPr>
          <w:rFonts w:ascii="Arial" w:cs="Arial" w:eastAsia="Arial" w:hAnsi="Arial"/>
          <w:i/>
          <w:iCs/>
          <w:sz w:val="22"/>
          <w:szCs w:val="22"/>
        </w:rPr>
        <w:t xml:space="preserve">How many clock cycles is 0.1 seconds at 100MHz?</w:t>
      </w:r>
    </w:p>
    <w:p>
      <w:pPr>
        <w:spacing w:after="160"/>
        <w:ind w:left="400"/>
      </w:pPr>
      <w:r>
        <w:rPr>
          <w:rFonts w:ascii="Arial" w:cs="Arial" w:eastAsia="Arial" w:hAnsi="Arial"/>
          <w:b/>
          <w:bCs/>
          <w:color w:val="27AE60"/>
          <w:sz w:val="22"/>
          <w:szCs w:val="22"/>
        </w:rPr>
        <w:t xml:space="preserve">A: </w:t>
      </w:r>
      <w:r>
        <w:rPr>
          <w:rFonts w:ascii="Arial" w:cs="Arial" w:eastAsia="Arial" w:hAnsi="Arial"/>
          <w:sz w:val="22"/>
          <w:szCs w:val="22"/>
        </w:rPr>
        <w:t xml:space="preserve">100,000,000 / 10 = 10,000,000 cycles. The counter counts from 0 to 9,999,999 then resets. The tick fires at 9,999,999.</w:t>
      </w:r>
    </w:p>
    <w:p>
      <w:pPr>
        <w:spacing w:after="80"/>
      </w:pPr>
      <w:r>
        <w:t xml:space="preserve"/>
      </w:r>
    </w:p>
    <w:p>
      <w:pPr>
        <w:spacing w:before="200" w:after="100"/>
      </w:pPr>
      <w:r>
        <w:rPr>
          <w:rFonts w:ascii="Arial" w:cs="Arial" w:eastAsia="Arial" w:hAnsi="Arial"/>
          <w:b/>
          <w:bCs/>
          <w:color w:val="333333"/>
          <w:sz w:val="24"/>
          <w:szCs w:val="24"/>
        </w:rPr>
        <w:t xml:space="preserve">Standard Clock Divider Pattern (reusable):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pPr>
            <w:r>
              <w:rPr>
                <w:rFonts w:ascii="Courier New" w:cs="Courier New" w:eastAsia="Courier New" w:hAnsi="Courier New"/>
                <w:color w:val="A8FF78"/>
                <w:sz w:val="20"/>
                <w:szCs w:val="20"/>
              </w:rPr>
              <w:t xml:space="preserve">process(clk)</w:t>
            </w:r>
          </w:p>
          <w:p>
            <w:pPr>
              <w:spacing w:after="0"/>
            </w:pPr>
            <w:r>
              <w:rPr>
                <w:rFonts w:ascii="Courier New" w:cs="Courier New" w:eastAsia="Courier New" w:hAnsi="Courier New"/>
                <w:color w:val="A8FF78"/>
                <w:sz w:val="20"/>
                <w:szCs w:val="20"/>
              </w:rPr>
              <w:t xml:space="preserve">begin</w:t>
            </w:r>
          </w:p>
          <w:p>
            <w:pPr>
              <w:spacing w:after="0"/>
            </w:pPr>
            <w:r>
              <w:rPr>
                <w:rFonts w:ascii="Courier New" w:cs="Courier New" w:eastAsia="Courier New" w:hAnsi="Courier New"/>
                <w:color w:val="A8FF78"/>
                <w:sz w:val="20"/>
                <w:szCs w:val="20"/>
              </w:rPr>
              <w:t xml:space="preserve">    if rising_edge(clk) then</w:t>
            </w:r>
          </w:p>
          <w:p>
            <w:pPr>
              <w:spacing w:after="0"/>
            </w:pPr>
            <w:r>
              <w:rPr>
                <w:rFonts w:ascii="Courier New" w:cs="Courier New" w:eastAsia="Courier New" w:hAnsi="Courier New"/>
                <w:color w:val="A8FF78"/>
                <w:sz w:val="20"/>
                <w:szCs w:val="20"/>
              </w:rPr>
              <w:t xml:space="preserve">        if res = '1' then</w:t>
            </w:r>
          </w:p>
          <w:p>
            <w:pPr>
              <w:spacing w:after="0"/>
            </w:pPr>
            <w:r>
              <w:rPr>
                <w:rFonts w:ascii="Courier New" w:cs="Courier New" w:eastAsia="Courier New" w:hAnsi="Courier New"/>
                <w:color w:val="A8FF78"/>
                <w:sz w:val="20"/>
                <w:szCs w:val="20"/>
              </w:rPr>
              <w:t xml:space="preserve">            counter_val &lt;= (others =&gt; '0');</w:t>
            </w:r>
          </w:p>
          <w:p>
            <w:pPr>
              <w:spacing w:after="0"/>
            </w:pPr>
            <w:r>
              <w:rPr>
                <w:rFonts w:ascii="Courier New" w:cs="Courier New" w:eastAsia="Courier New" w:hAnsi="Courier New"/>
                <w:color w:val="A8FF78"/>
                <w:sz w:val="20"/>
                <w:szCs w:val="20"/>
              </w:rPr>
              <w:t xml:space="preserve">            tick &lt;= '0';</w:t>
            </w:r>
          </w:p>
          <w:p>
            <w:pPr>
              <w:spacing w:after="0"/>
            </w:pPr>
            <w:r>
              <w:rPr>
                <w:rFonts w:ascii="Courier New" w:cs="Courier New" w:eastAsia="Courier New" w:hAnsi="Courier New"/>
                <w:color w:val="A8FF78"/>
                <w:sz w:val="20"/>
                <w:szCs w:val="20"/>
              </w:rPr>
              <w:t xml:space="preserve">        else</w:t>
            </w:r>
          </w:p>
          <w:p>
            <w:pPr>
              <w:spacing w:after="0"/>
            </w:pPr>
            <w:r>
              <w:rPr>
                <w:rFonts w:ascii="Courier New" w:cs="Courier New" w:eastAsia="Courier New" w:hAnsi="Courier New"/>
                <w:color w:val="A8FF78"/>
                <w:sz w:val="20"/>
                <w:szCs w:val="20"/>
              </w:rPr>
              <w:t xml:space="preserve">            if unsigned(counter_val) = TARGET - 1 then</w:t>
            </w:r>
          </w:p>
          <w:p>
            <w:pPr>
              <w:spacing w:after="0"/>
            </w:pPr>
            <w:r>
              <w:rPr>
                <w:rFonts w:ascii="Courier New" w:cs="Courier New" w:eastAsia="Courier New" w:hAnsi="Courier New"/>
                <w:color w:val="A8FF78"/>
                <w:sz w:val="20"/>
                <w:szCs w:val="20"/>
              </w:rPr>
              <w:t xml:space="preserve">                counter_val &lt;= (others =&gt; '0');</w:t>
            </w:r>
          </w:p>
          <w:p>
            <w:pPr>
              <w:spacing w:after="0"/>
            </w:pPr>
            <w:r>
              <w:rPr>
                <w:rFonts w:ascii="Courier New" w:cs="Courier New" w:eastAsia="Courier New" w:hAnsi="Courier New"/>
                <w:color w:val="A8FF78"/>
                <w:sz w:val="20"/>
                <w:szCs w:val="20"/>
              </w:rPr>
              <w:t xml:space="preserve">                tick &lt;= '1';</w:t>
            </w:r>
          </w:p>
          <w:p>
            <w:pPr>
              <w:spacing w:after="0"/>
            </w:pPr>
            <w:r>
              <w:rPr>
                <w:rFonts w:ascii="Courier New" w:cs="Courier New" w:eastAsia="Courier New" w:hAnsi="Courier New"/>
                <w:color w:val="A8FF78"/>
                <w:sz w:val="20"/>
                <w:szCs w:val="20"/>
              </w:rPr>
              <w:t xml:space="preserve">            else</w:t>
            </w:r>
          </w:p>
          <w:p>
            <w:pPr>
              <w:spacing w:after="0"/>
            </w:pPr>
            <w:r>
              <w:rPr>
                <w:rFonts w:ascii="Courier New" w:cs="Courier New" w:eastAsia="Courier New" w:hAnsi="Courier New"/>
                <w:color w:val="A8FF78"/>
                <w:sz w:val="20"/>
                <w:szCs w:val="20"/>
              </w:rPr>
              <w:t xml:space="preserve">                counter_val &lt;= std_logic_vector(unsigned(counter_val) + 1);</w:t>
            </w:r>
          </w:p>
          <w:p>
            <w:pPr>
              <w:spacing w:after="0"/>
            </w:pPr>
            <w:r>
              <w:rPr>
                <w:rFonts w:ascii="Courier New" w:cs="Courier New" w:eastAsia="Courier New" w:hAnsi="Courier New"/>
                <w:color w:val="A8FF78"/>
                <w:sz w:val="20"/>
                <w:szCs w:val="20"/>
              </w:rPr>
              <w:t xml:space="preserve">                tick &lt;= '0';</w:t>
            </w:r>
          </w:p>
          <w:p>
            <w:pPr>
              <w:spacing w:after="0"/>
            </w:pPr>
            <w:r>
              <w:rPr>
                <w:rFonts w:ascii="Courier New" w:cs="Courier New" w:eastAsia="Courier New" w:hAnsi="Courier New"/>
                <w:color w:val="A8FF78"/>
                <w:sz w:val="20"/>
                <w:szCs w:val="20"/>
              </w:rPr>
              <w:t xml:space="preserve">            end if;</w:t>
            </w:r>
          </w:p>
          <w:p>
            <w:pPr>
              <w:spacing w:after="0"/>
            </w:pPr>
            <w:r>
              <w:rPr>
                <w:rFonts w:ascii="Courier New" w:cs="Courier New" w:eastAsia="Courier New" w:hAnsi="Courier New"/>
                <w:color w:val="A8FF78"/>
                <w:sz w:val="20"/>
                <w:szCs w:val="20"/>
              </w:rPr>
              <w:t xml:space="preserve">        end if;</w:t>
            </w:r>
          </w:p>
          <w:p>
            <w:pPr>
              <w:spacing w:after="0"/>
            </w:pPr>
            <w:r>
              <w:rPr>
                <w:rFonts w:ascii="Courier New" w:cs="Courier New" w:eastAsia="Courier New" w:hAnsi="Courier New"/>
                <w:color w:val="A8FF78"/>
                <w:sz w:val="20"/>
                <w:szCs w:val="20"/>
              </w:rPr>
              <w:t xml:space="preserve">    end if;</w:t>
            </w:r>
          </w:p>
          <w:p>
            <w:pPr>
              <w:spacing w:after="0"/>
            </w:pPr>
            <w:r>
              <w:rPr>
                <w:rFonts w:ascii="Courier New" w:cs="Courier New" w:eastAsia="Courier New" w:hAnsi="Courier New"/>
                <w:color w:val="A8FF78"/>
                <w:sz w:val="20"/>
                <w:szCs w:val="20"/>
              </w:rPr>
              <w:t xml:space="preserve">end process;</w:t>
            </w:r>
          </w:p>
          <w:p>
            <w:pPr>
              <w:spacing w:after="0"/>
            </w:pPr>
            <w:r>
              <w:rPr>
                <w:rFonts w:ascii="Courier New" w:cs="Courier New" w:eastAsia="Courier New" w:hAnsi="Courier New"/>
                <w:color w:val="A8FF78"/>
                <w:sz w:val="20"/>
                <w:szCs w:val="20"/>
              </w:rPr>
              <w:t xml:space="preserve"/>
            </w:r>
          </w:p>
          <w:p>
            <w:pPr>
              <w:spacing w:after="0"/>
            </w:pPr>
            <w:r>
              <w:rPr>
                <w:rFonts w:ascii="Courier New" w:cs="Courier New" w:eastAsia="Courier New" w:hAnsi="Courier New"/>
                <w:color w:val="A8FF78"/>
                <w:sz w:val="20"/>
                <w:szCs w:val="20"/>
              </w:rPr>
              <w:t xml:space="preserve">-- TARGET = desired_period x clock_frequency</w:t>
            </w:r>
          </w:p>
          <w:p>
            <w:pPr>
              <w:spacing w:after="0"/>
            </w:pPr>
            <w:r>
              <w:rPr>
                <w:rFonts w:ascii="Courier New" w:cs="Courier New" w:eastAsia="Courier New" w:hAnsi="Courier New"/>
                <w:color w:val="A8FF78"/>
                <w:sz w:val="20"/>
                <w:szCs w:val="20"/>
              </w:rPr>
              <w:t xml:space="preserve">-- 0.1s at 100MHz: TARGET = 10,000,000</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r>
              <w:rPr>
                <w:rFonts w:ascii="Arial" w:cs="Arial" w:eastAsia="Arial" w:hAnsi="Arial"/>
                <w:b/>
                <w:bCs/>
                <w:sz w:val="22"/>
                <w:szCs w:val="22"/>
              </w:rPr>
              <w:t xml:space="preserve">Testbench Note: </w:t>
            </w:r>
            <w:r>
              <w:rPr>
                <w:rFonts w:ascii="Arial" w:cs="Arial" w:eastAsia="Arial" w:hAnsi="Arial"/>
                <w:sz w:val="22"/>
                <w:szCs w:val="22"/>
              </w:rPr>
              <w:t xml:space="preserve">The testbench clock must use 5ns half-period (not 10ns) to correctly simulate 100MHz. 10ns half-period gives 50MHz, causing the counter to appear to fire at the wrong time.</w:t>
            </w:r>
          </w:p>
        </w:tc>
      </w:tr>
    </w:tbl>
    <w:p>
      <w:pPr>
        <w:spacing w:after="80"/>
      </w:pPr>
      <w:r>
        <w:t xml:space="preserve"/>
      </w:r>
    </w:p>
    <w:p>
      <w:pPr>
        <w:pStyle w:val="Heading1"/>
        <w:spacing w:before="360" w:after="200"/>
      </w:pPr>
      <w:r>
        <w:rPr>
          <w:rFonts w:ascii="Arial" w:cs="Arial" w:eastAsia="Arial" w:hAnsi="Arial"/>
          <w:b/>
          <w:bCs/>
          <w:color w:val="1A1A2E"/>
          <w:sz w:val="36"/>
          <w:szCs w:val="36"/>
        </w:rPr>
        <w:t xml:space="preserve">Phase 5 — Countdown Timer and Random Delay</w:t>
      </w:r>
    </w:p>
    <w:p>
      <w:pPr>
        <w:spacing w:after="120"/>
      </w:pPr>
      <w:r>
        <w:rPr>
          <w:rFonts w:ascii="Arial" w:cs="Arial" w:eastAsia="Arial" w:hAnsi="Arial"/>
          <w:sz w:val="22"/>
          <w:szCs w:val="22"/>
        </w:rPr>
        <w:t xml:space="preserve">The 3-second preparation countdown before the LED turns on serves two purposes: it gives the player time to get ready, and the exact moment the player presses reset introduces natural randomness into when the LED turns on.</w:t>
      </w:r>
    </w:p>
    <w:p>
      <w:pPr>
        <w:spacing w:after="80"/>
      </w:pPr>
      <w:r>
        <w:t xml:space="preserve"/>
      </w:r>
    </w:p>
    <w:p>
      <w:pPr>
        <w:spacing w:before="160" w:after="60"/>
        <w:ind w:left="400"/>
      </w:pPr>
      <w:r>
        <w:rPr>
          <w:rFonts w:ascii="Arial" w:cs="Arial" w:eastAsia="Arial" w:hAnsi="Arial"/>
          <w:b/>
          <w:bCs/>
          <w:color w:val="C0392B"/>
          <w:sz w:val="22"/>
          <w:szCs w:val="22"/>
        </w:rPr>
        <w:t xml:space="preserve">Q: </w:t>
      </w:r>
      <w:r>
        <w:rPr>
          <w:rFonts w:ascii="Arial" w:cs="Arial" w:eastAsia="Arial" w:hAnsi="Arial"/>
          <w:i/>
          <w:iCs/>
          <w:sz w:val="22"/>
          <w:szCs w:val="22"/>
        </w:rPr>
        <w:t xml:space="preserve">How do you make the LED turn on at an unpredictable time?</w:t>
      </w:r>
    </w:p>
    <w:p>
      <w:pPr>
        <w:spacing w:after="160"/>
        <w:ind w:left="400"/>
      </w:pPr>
      <w:r>
        <w:rPr>
          <w:rFonts w:ascii="Arial" w:cs="Arial" w:eastAsia="Arial" w:hAnsi="Arial"/>
          <w:b/>
          <w:bCs/>
          <w:color w:val="27AE60"/>
          <w:sz w:val="22"/>
          <w:szCs w:val="22"/>
        </w:rPr>
        <w:t xml:space="preserve">A: </w:t>
      </w:r>
      <w:r>
        <w:rPr>
          <w:rFonts w:ascii="Arial" w:cs="Arial" w:eastAsia="Arial" w:hAnsi="Arial"/>
          <w:sz w:val="22"/>
          <w:szCs w:val="22"/>
        </w:rPr>
        <w:t xml:space="preserve">The countdown starts from a fixed 3 seconds, but the player pressing reset at an arbitrary moment introduces enough variability that the player cannot predict the exact LED timing. The countdown counter simply counts 30 ticks (30 x 0.1s = 3s) then signals ready to the FSM.</w:t>
      </w:r>
    </w:p>
    <w:p>
      <w:pPr>
        <w:spacing w:before="160" w:after="60"/>
        <w:ind w:left="400"/>
      </w:pPr>
      <w:r>
        <w:rPr>
          <w:rFonts w:ascii="Arial" w:cs="Arial" w:eastAsia="Arial" w:hAnsi="Arial"/>
          <w:b/>
          <w:bCs/>
          <w:color w:val="C0392B"/>
          <w:sz w:val="22"/>
          <w:szCs w:val="22"/>
        </w:rPr>
        <w:t xml:space="preserve">Q: </w:t>
      </w:r>
      <w:r>
        <w:rPr>
          <w:rFonts w:ascii="Arial" w:cs="Arial" w:eastAsia="Arial" w:hAnsi="Arial"/>
          <w:i/>
          <w:iCs/>
          <w:sz w:val="22"/>
          <w:szCs w:val="22"/>
        </w:rPr>
        <w:t xml:space="preserve">Where does the countdown counter live — inside the FSM or as its own module?</w:t>
      </w:r>
    </w:p>
    <w:p>
      <w:pPr>
        <w:spacing w:after="160"/>
        <w:ind w:left="400"/>
      </w:pPr>
      <w:r>
        <w:rPr>
          <w:rFonts w:ascii="Arial" w:cs="Arial" w:eastAsia="Arial" w:hAnsi="Arial"/>
          <w:b/>
          <w:bCs/>
          <w:color w:val="27AE60"/>
          <w:sz w:val="22"/>
          <w:szCs w:val="22"/>
        </w:rPr>
        <w:t xml:space="preserve">A: </w:t>
      </w:r>
      <w:r>
        <w:rPr>
          <w:rFonts w:ascii="Arial" w:cs="Arial" w:eastAsia="Arial" w:hAnsi="Arial"/>
          <w:sz w:val="22"/>
          <w:szCs w:val="22"/>
        </w:rPr>
        <w:t xml:space="preserve">As its own module. The FSM is control logic only — it decides what happens and when. The countdown counter is datapath — it measures how much time has passed. Mixing them makes the FSM harder to read and debug.</w:t>
      </w:r>
    </w:p>
    <w:p>
      <w:pPr>
        <w:spacing w:after="80"/>
      </w:pPr>
      <w:r>
        <w:t xml:space="preserve"/>
      </w:r>
    </w:p>
    <w:p>
      <w:pPr>
        <w:pStyle w:val="Heading1"/>
        <w:spacing w:before="360" w:after="200"/>
      </w:pPr>
      <w:r>
        <w:rPr>
          <w:rFonts w:ascii="Arial" w:cs="Arial" w:eastAsia="Arial" w:hAnsi="Arial"/>
          <w:b/>
          <w:bCs/>
          <w:color w:val="1A1A2E"/>
          <w:sz w:val="36"/>
          <w:szCs w:val="36"/>
        </w:rPr>
        <w:t xml:space="preserve">Phase 6 — Up Counter, Register and Latch Architecture</w:t>
      </w:r>
    </w:p>
    <w:p>
      <w:pPr>
        <w:spacing w:after="120"/>
      </w:pPr>
      <w:r>
        <w:rPr>
          <w:rFonts w:ascii="Arial" w:cs="Arial" w:eastAsia="Arial" w:hAnsi="Arial"/>
          <w:sz w:val="22"/>
          <w:szCs w:val="22"/>
        </w:rPr>
        <w:t xml:space="preserve">Once the LED turns on, the reaction time needs to be measured and eventually frozen at the moment the button is pressed.</w:t>
      </w:r>
    </w:p>
    <w:p>
      <w:pPr>
        <w:spacing w:after="80"/>
      </w:pPr>
      <w:r>
        <w:t xml:space="preserve"/>
      </w:r>
    </w:p>
    <w:p>
      <w:pPr>
        <w:spacing w:before="160" w:after="60"/>
        <w:ind w:left="400"/>
      </w:pPr>
      <w:r>
        <w:rPr>
          <w:rFonts w:ascii="Arial" w:cs="Arial" w:eastAsia="Arial" w:hAnsi="Arial"/>
          <w:b/>
          <w:bCs/>
          <w:color w:val="C0392B"/>
          <w:sz w:val="22"/>
          <w:szCs w:val="22"/>
        </w:rPr>
        <w:t xml:space="preserve">Q: </w:t>
      </w:r>
      <w:r>
        <w:rPr>
          <w:rFonts w:ascii="Arial" w:cs="Arial" w:eastAsia="Arial" w:hAnsi="Arial"/>
          <w:i/>
          <w:iCs/>
          <w:sz w:val="22"/>
          <w:szCs w:val="22"/>
        </w:rPr>
        <w:t xml:space="preserve">What controls the up counter — when does it start and stop?</w:t>
      </w:r>
    </w:p>
    <w:p>
      <w:pPr>
        <w:spacing w:after="160"/>
        <w:ind w:left="400"/>
      </w:pPr>
      <w:r>
        <w:rPr>
          <w:rFonts w:ascii="Arial" w:cs="Arial" w:eastAsia="Arial" w:hAnsi="Arial"/>
          <w:b/>
          <w:bCs/>
          <w:color w:val="27AE60"/>
          <w:sz w:val="22"/>
          <w:szCs w:val="22"/>
        </w:rPr>
        <w:t xml:space="preserve">A: </w:t>
      </w:r>
      <w:r>
        <w:rPr>
          <w:rFonts w:ascii="Arial" w:cs="Arial" w:eastAsia="Arial" w:hAnsi="Arial"/>
          <w:sz w:val="22"/>
          <w:szCs w:val="22"/>
        </w:rPr>
        <w:t xml:space="preserve">The FSM outputs a start signal that acts as reset for the up counter (active low: when start = 0, counter resets to 0). The button press signal acts as the freeze condition. The counter increments on each tick while start = 1 and button not yet pressed.</w:t>
      </w:r>
    </w:p>
    <w:p>
      <w:pPr>
        <w:spacing w:before="160" w:after="60"/>
        <w:ind w:left="400"/>
      </w:pPr>
      <w:r>
        <w:rPr>
          <w:rFonts w:ascii="Arial" w:cs="Arial" w:eastAsia="Arial" w:hAnsi="Arial"/>
          <w:b/>
          <w:bCs/>
          <w:color w:val="C0392B"/>
          <w:sz w:val="22"/>
          <w:szCs w:val="22"/>
        </w:rPr>
        <w:t xml:space="preserve">Q: </w:t>
      </w:r>
      <w:r>
        <w:rPr>
          <w:rFonts w:ascii="Arial" w:cs="Arial" w:eastAsia="Arial" w:hAnsi="Arial"/>
          <w:i/>
          <w:iCs/>
          <w:sz w:val="22"/>
          <w:szCs w:val="22"/>
        </w:rPr>
        <w:t xml:space="preserve">Where is the counter value saved when the button is pressed?</w:t>
      </w:r>
    </w:p>
    <w:p>
      <w:pPr>
        <w:spacing w:after="160"/>
        <w:ind w:left="400"/>
      </w:pPr>
      <w:r>
        <w:rPr>
          <w:rFonts w:ascii="Arial" w:cs="Arial" w:eastAsia="Arial" w:hAnsi="Arial"/>
          <w:b/>
          <w:bCs/>
          <w:color w:val="27AE60"/>
          <w:sz w:val="22"/>
          <w:szCs w:val="22"/>
        </w:rPr>
        <w:t xml:space="preserve">A: </w:t>
      </w:r>
      <w:r>
        <w:rPr>
          <w:rFonts w:ascii="Arial" w:cs="Arial" w:eastAsia="Arial" w:hAnsi="Arial"/>
          <w:sz w:val="22"/>
          <w:szCs w:val="22"/>
        </w:rPr>
        <w:t xml:space="preserve">In a separate 5-bit register module. When the button is pressed, the register latches the current counter value. This keeps the value stable for the display even after the counter state changes.</w:t>
      </w:r>
    </w:p>
    <w:p>
      <w:pPr>
        <w:spacing w:before="160" w:after="60"/>
        <w:ind w:left="400"/>
      </w:pPr>
      <w:r>
        <w:rPr>
          <w:rFonts w:ascii="Arial" w:cs="Arial" w:eastAsia="Arial" w:hAnsi="Arial"/>
          <w:b/>
          <w:bCs/>
          <w:color w:val="C0392B"/>
          <w:sz w:val="22"/>
          <w:szCs w:val="22"/>
        </w:rPr>
        <w:t xml:space="preserve">Q: </w:t>
      </w:r>
      <w:r>
        <w:rPr>
          <w:rFonts w:ascii="Arial" w:cs="Arial" w:eastAsia="Arial" w:hAnsi="Arial"/>
          <w:i/>
          <w:iCs/>
          <w:sz w:val="22"/>
          <w:szCs w:val="22"/>
        </w:rPr>
        <w:t xml:space="preserve">Why not put the register inside the up counter or inside the FSM?</w:t>
      </w:r>
    </w:p>
    <w:p>
      <w:pPr>
        <w:spacing w:after="160"/>
        <w:ind w:left="400"/>
      </w:pPr>
      <w:r>
        <w:rPr>
          <w:rFonts w:ascii="Arial" w:cs="Arial" w:eastAsia="Arial" w:hAnsi="Arial"/>
          <w:b/>
          <w:bCs/>
          <w:color w:val="27AE60"/>
          <w:sz w:val="22"/>
          <w:szCs w:val="22"/>
        </w:rPr>
        <w:t xml:space="preserve">A: </w:t>
      </w:r>
      <w:r>
        <w:rPr>
          <w:rFonts w:ascii="Arial" w:cs="Arial" w:eastAsia="Arial" w:hAnsi="Arial"/>
          <w:sz w:val="22"/>
          <w:szCs w:val="22"/>
        </w:rPr>
        <w:t xml:space="preserve">Putting it inside the counter violates single responsibility — a counter should count, not latch results. Putting it inside the FSM makes the FSM a datapath module, which it should not be. A separate register module keeps each unit focused on one job.</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0" w:val="clear"/>
            <w:tcMar>
              <w:top w:type="dxa" w:w="120"/>
              <w:left w:type="dxa" w:w="200"/>
              <w:bottom w:type="dxa" w:w="120"/>
              <w:right w:type="dxa" w:w="200"/>
            </w:tcMar>
          </w:tcPr>
          <w:p>
            <w:r>
              <w:rPr>
                <w:rFonts w:ascii="Arial" w:cs="Arial" w:eastAsia="Arial" w:hAnsi="Arial"/>
                <w:b/>
                <w:bCs/>
                <w:sz w:val="22"/>
                <w:szCs w:val="22"/>
              </w:rPr>
              <w:t xml:space="preserve">Final Architecture Decision: </w:t>
            </w:r>
            <w:r>
              <w:rPr>
                <w:rFonts w:ascii="Arial" w:cs="Arial" w:eastAsia="Arial" w:hAnsi="Arial"/>
                <w:sz w:val="22"/>
                <w:szCs w:val="22"/>
              </w:rPr>
              <w:t xml:space="preserve">Two registers were used: one that continuously follows the counter value (for live display during timing), and one that latches only on button press (for frozen result display). A 2-to-1 multiplexer selects between them based on the FSM done signal.</w:t>
            </w:r>
          </w:p>
        </w:tc>
      </w:tr>
    </w:tbl>
    <w:p>
      <w:pPr>
        <w:spacing w:after="80"/>
      </w:pPr>
      <w:r>
        <w:t xml:space="preserve"/>
      </w:r>
    </w:p>
    <w:p>
      <w:pPr>
        <w:pStyle w:val="Heading1"/>
        <w:spacing w:before="360" w:after="200"/>
      </w:pPr>
      <w:r>
        <w:rPr>
          <w:rFonts w:ascii="Arial" w:cs="Arial" w:eastAsia="Arial" w:hAnsi="Arial"/>
          <w:b/>
          <w:bCs/>
          <w:color w:val="1A1A2E"/>
          <w:sz w:val="36"/>
          <w:szCs w:val="36"/>
        </w:rPr>
        <w:t xml:space="preserve">Phase 7 — Display Pipeline</w:t>
      </w:r>
    </w:p>
    <w:p>
      <w:pPr>
        <w:spacing w:after="120"/>
      </w:pPr>
      <w:r>
        <w:rPr>
          <w:rFonts w:ascii="Arial" w:cs="Arial" w:eastAsia="Arial" w:hAnsi="Arial"/>
          <w:sz w:val="22"/>
          <w:szCs w:val="22"/>
        </w:rPr>
        <w:t xml:space="preserve">The display pipeline converts the raw 5-bit counter value into a human-readable decimal display on the 7-segment display.</w:t>
      </w:r>
    </w:p>
    <w:p>
      <w:pPr>
        <w:spacing w:after="80"/>
      </w:pPr>
      <w:r>
        <w:t xml:space="preserve"/>
      </w:r>
    </w:p>
    <w:p>
      <w:pPr>
        <w:spacing w:before="200" w:after="100"/>
      </w:pPr>
      <w:r>
        <w:rPr>
          <w:rFonts w:ascii="Arial" w:cs="Arial" w:eastAsia="Arial" w:hAnsi="Arial"/>
          <w:b/>
          <w:bCs/>
          <w:color w:val="333333"/>
          <w:sz w:val="24"/>
          <w:szCs w:val="24"/>
        </w:rPr>
        <w:t xml:space="preserve">Pipeline stages:</w:t>
      </w:r>
    </w:p>
    <w:p>
      <w:pPr>
        <w:spacing w:before="100" w:after="200"/>
        <w:ind w:left="360"/>
      </w:pPr>
      <w:r>
        <w:rPr>
          <w:rFonts w:ascii="Courier New" w:cs="Courier New" w:eastAsia="Courier New" w:hAnsi="Courier New"/>
          <w:color w:val="1A1A2E"/>
          <w:sz w:val="22"/>
          <w:szCs w:val="22"/>
        </w:rPr>
        <w:t xml:space="preserve">Up Counter  →  Register  →  Display Arithmetics  →  Display Logic  →  7-Seg Controller  →  Physical Display</w:t>
      </w:r>
    </w:p>
    <w:p>
      <w:pPr>
        <w:spacing w:after="80"/>
      </w:pPr>
      <w:r>
        <w:t xml:space="preserve"/>
      </w:r>
    </w:p>
    <w:p>
      <w:pPr>
        <w:spacing w:before="160" w:after="60"/>
        <w:ind w:left="400"/>
      </w:pPr>
      <w:r>
        <w:rPr>
          <w:rFonts w:ascii="Arial" w:cs="Arial" w:eastAsia="Arial" w:hAnsi="Arial"/>
          <w:b/>
          <w:bCs/>
          <w:color w:val="C0392B"/>
          <w:sz w:val="22"/>
          <w:szCs w:val="22"/>
        </w:rPr>
        <w:t xml:space="preserve">Q: </w:t>
      </w:r>
      <w:r>
        <w:rPr>
          <w:rFonts w:ascii="Arial" w:cs="Arial" w:eastAsia="Arial" w:hAnsi="Arial"/>
          <w:i/>
          <w:iCs/>
          <w:sz w:val="22"/>
          <w:szCs w:val="22"/>
        </w:rPr>
        <w:t xml:space="preserve">What does display_arithmetics do?</w:t>
      </w:r>
    </w:p>
    <w:p>
      <w:pPr>
        <w:spacing w:after="160"/>
        <w:ind w:left="400"/>
      </w:pPr>
      <w:r>
        <w:rPr>
          <w:rFonts w:ascii="Arial" w:cs="Arial" w:eastAsia="Arial" w:hAnsi="Arial"/>
          <w:b/>
          <w:bCs/>
          <w:color w:val="27AE60"/>
          <w:sz w:val="22"/>
          <w:szCs w:val="22"/>
        </w:rPr>
        <w:t xml:space="preserve">A: </w:t>
      </w:r>
      <w:r>
        <w:rPr>
          <w:rFonts w:ascii="Arial" w:cs="Arial" w:eastAsia="Arial" w:hAnsi="Arial"/>
          <w:sz w:val="22"/>
          <w:szCs w:val="22"/>
        </w:rPr>
        <w:t xml:space="preserve">Splits the 5-bit value into two digits: left = value/10 (seconds), right = value - (value/10)*10 (tenths). Since value only goes 0-19, left is always 0 or 1, fitting in 2 bits. Right is 0-9, fitting in 4 bits.</w:t>
      </w:r>
    </w:p>
    <w:p>
      <w:pPr>
        <w:spacing w:before="160" w:after="60"/>
        <w:ind w:left="400"/>
      </w:pPr>
      <w:r>
        <w:rPr>
          <w:rFonts w:ascii="Arial" w:cs="Arial" w:eastAsia="Arial" w:hAnsi="Arial"/>
          <w:b/>
          <w:bCs/>
          <w:color w:val="C0392B"/>
          <w:sz w:val="22"/>
          <w:szCs w:val="22"/>
        </w:rPr>
        <w:t xml:space="preserve">Q: </w:t>
      </w:r>
      <w:r>
        <w:rPr>
          <w:rFonts w:ascii="Arial" w:cs="Arial" w:eastAsia="Arial" w:hAnsi="Arial"/>
          <w:i/>
          <w:iCs/>
          <w:sz w:val="22"/>
          <w:szCs w:val="22"/>
        </w:rPr>
        <w:t xml:space="preserve">A delta cycle issue was found when computing right from left. What caused it and how was it fixed?</w:t>
      </w:r>
    </w:p>
    <w:p>
      <w:pPr>
        <w:spacing w:after="160"/>
        <w:ind w:left="400"/>
      </w:pPr>
      <w:r>
        <w:rPr>
          <w:rFonts w:ascii="Arial" w:cs="Arial" w:eastAsia="Arial" w:hAnsi="Arial"/>
          <w:b/>
          <w:bCs/>
          <w:color w:val="27AE60"/>
          <w:sz w:val="22"/>
          <w:szCs w:val="22"/>
        </w:rPr>
        <w:t xml:space="preserve">A: </w:t>
      </w:r>
      <w:r>
        <w:rPr>
          <w:rFonts w:ascii="Arial" w:cs="Arial" w:eastAsia="Arial" w:hAnsi="Arial"/>
          <w:sz w:val="22"/>
          <w:szCs w:val="22"/>
        </w:rPr>
        <w:t xml:space="preserve">In VHDL concurrent signal assignments, all signals update simultaneously after a delta cycle. Using leftt to compute rightt meant rightt was using the old value of leftt. Fixed by computing both digits directly from value in the same expression, eliminating the inter-signal dependency.</w:t>
      </w:r>
    </w:p>
    <w:p>
      <w:pPr>
        <w:spacing w:before="160" w:after="60"/>
        <w:ind w:left="400"/>
      </w:pPr>
      <w:r>
        <w:rPr>
          <w:rFonts w:ascii="Arial" w:cs="Arial" w:eastAsia="Arial" w:hAnsi="Arial"/>
          <w:b/>
          <w:bCs/>
          <w:color w:val="C0392B"/>
          <w:sz w:val="22"/>
          <w:szCs w:val="22"/>
        </w:rPr>
        <w:t xml:space="preserve">Q: </w:t>
      </w:r>
      <w:r>
        <w:rPr>
          <w:rFonts w:ascii="Arial" w:cs="Arial" w:eastAsia="Arial" w:hAnsi="Arial"/>
          <w:i/>
          <w:iCs/>
          <w:sz w:val="22"/>
          <w:szCs w:val="22"/>
        </w:rPr>
        <w:t xml:space="preserve">How does the 7-segment multiplexing work?</w:t>
      </w:r>
    </w:p>
    <w:p>
      <w:pPr>
        <w:spacing w:after="160"/>
        <w:ind w:left="400"/>
      </w:pPr>
      <w:r>
        <w:rPr>
          <w:rFonts w:ascii="Arial" w:cs="Arial" w:eastAsia="Arial" w:hAnsi="Arial"/>
          <w:b/>
          <w:bCs/>
          <w:color w:val="27AE60"/>
          <w:sz w:val="22"/>
          <w:szCs w:val="22"/>
        </w:rPr>
        <w:t xml:space="preserve">A: </w:t>
      </w:r>
      <w:r>
        <w:rPr>
          <w:rFonts w:ascii="Arial" w:cs="Arial" w:eastAsia="Arial" w:hAnsi="Arial"/>
          <w:sz w:val="22"/>
          <w:szCs w:val="22"/>
        </w:rPr>
        <w:t xml:space="preserve">The Basys3 has only one set of 7 segment pins shared across all 4 digits. A multiplexing counter cycles between digit 0 and digit 1 at 1kHz (100,000 cycles at 100MHz). At each step, the correct segment pattern and anode select signal are output. The eye sees both digits as simultaneously lit because 1kHz is far above the persistence threshold.</w:t>
      </w:r>
    </w:p>
    <w:p>
      <w:pPr>
        <w:spacing w:after="80"/>
      </w:pPr>
      <w:r>
        <w:t xml:space="preserve"/>
      </w:r>
    </w:p>
    <w:p>
      <w:pPr>
        <w:pStyle w:val="Heading1"/>
        <w:spacing w:before="360" w:after="200"/>
      </w:pPr>
      <w:r>
        <w:rPr>
          <w:rFonts w:ascii="Arial" w:cs="Arial" w:eastAsia="Arial" w:hAnsi="Arial"/>
          <w:b/>
          <w:bCs/>
          <w:color w:val="1A1A2E"/>
          <w:sz w:val="36"/>
          <w:szCs w:val="36"/>
        </w:rPr>
        <w:t xml:space="preserve">Final Module Summary</w:t>
      </w:r>
    </w:p>
    <w:p>
      <w:pPr>
        <w:spacing w:after="120"/>
      </w:pPr>
      <w:r>
        <w:rPr>
          <w:rFonts w:ascii="Arial" w:cs="Arial" w:eastAsia="Arial" w:hAnsi="Arial"/>
          <w:sz w:val="22"/>
          <w:szCs w:val="22"/>
        </w:rPr>
        <w:t xml:space="preserve">Every module below was identified through the reasoning process above — not from a given specification.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4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Why It Exists</w:t>
            </w:r>
          </w:p>
        </w:tc>
        <w:tc>
          <w:tcPr>
            <w:tcW w:type="dxa" w:w="34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Key Signals</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clk_divider</w:t>
            </w:r>
          </w:p>
        </w:tc>
        <w:tc>
          <w:tcPr>
            <w:tcW w:type="dxa" w:w="3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100MHz must be converted to 0.1s ticks for all counters</w:t>
            </w:r>
          </w:p>
        </w:tc>
        <w:tc>
          <w:tcPr>
            <w:tcW w:type="dxa" w:w="3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tick (10Hz enable pulse)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down_counter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3-second preparation countdown before LED turns 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ready signal to FSM</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control_fsm</w:t>
            </w:r>
          </w:p>
        </w:tc>
        <w:tc>
          <w:tcPr>
            <w:tcW w:type="dxa" w:w="3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System has distinct behavioral phases requiring controlled transitions</w:t>
            </w:r>
          </w:p>
        </w:tc>
        <w:tc>
          <w:tcPr>
            <w:tcW w:type="dxa" w:w="3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start, done, led, point signals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up_counter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Reaction time must be measured in 0.1s increments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5-bit value (0-20)</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register_5bit</w:t>
            </w:r>
          </w:p>
        </w:tc>
        <w:tc>
          <w:tcPr>
            <w:tcW w:type="dxa" w:w="3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Counter value must be frozen at button press moment</w:t>
            </w:r>
          </w:p>
        </w:tc>
        <w:tc>
          <w:tcPr>
            <w:tcW w:type="dxa" w:w="3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Latched 5-bit 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display_arithmetics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counter value must be split into decimal digits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left (2-bit), right (4-bit)</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display_logic</w:t>
            </w:r>
          </w:p>
        </w:tc>
        <w:tc>
          <w:tcPr>
            <w:tcW w:type="dxa" w:w="3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Digit values must be converted to 7-segment patterns</w:t>
            </w:r>
          </w:p>
        </w:tc>
        <w:tc>
          <w:tcPr>
            <w:tcW w:type="dxa" w:w="3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seg_left, seg_right (7-bit each)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seg_controller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Physical display requires multiplexed anode/segment driving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 (7-bit), an (4-bit)</w:t>
            </w:r>
          </w:p>
        </w:tc>
      </w:tr>
    </w:tbl>
    <w:p>
      <w:pPr>
        <w:spacing w:after="80"/>
      </w:pPr>
      <w:r>
        <w:t xml:space="preserve"/>
      </w:r>
    </w:p>
    <w:p>
      <w:pPr>
        <w:pStyle w:val="Heading1"/>
        <w:spacing w:before="360" w:after="200"/>
      </w:pPr>
      <w:r>
        <w:rPr>
          <w:rFonts w:ascii="Arial" w:cs="Arial" w:eastAsia="Arial" w:hAnsi="Arial"/>
          <w:b/>
          <w:bCs/>
          <w:color w:val="1A1A2E"/>
          <w:sz w:val="36"/>
          <w:szCs w:val="36"/>
        </w:rPr>
        <w:t xml:space="preserve">Key Design Decisions and Trade-offs</w:t>
      </w:r>
    </w:p>
    <w:p>
      <w:pPr>
        <w:spacing w:after="80"/>
      </w:pPr>
      <w:r>
        <w:t xml:space="preserve"/>
      </w:r>
    </w:p>
    <w:p>
      <w:pPr>
        <w:spacing w:before="200" w:after="100"/>
      </w:pPr>
      <w:r>
        <w:rPr>
          <w:rFonts w:ascii="Arial" w:cs="Arial" w:eastAsia="Arial" w:hAnsi="Arial"/>
          <w:b/>
          <w:bCs/>
          <w:color w:val="333333"/>
          <w:sz w:val="24"/>
          <w:szCs w:val="24"/>
        </w:rPr>
        <w:t xml:space="preserve">Synchronous vs Asynchronous Reset for Up Counter</w:t>
      </w:r>
    </w:p>
    <w:p>
      <w:pPr>
        <w:spacing w:after="120"/>
      </w:pPr>
      <w:r>
        <w:rPr>
          <w:rFonts w:ascii="Arial" w:cs="Arial" w:eastAsia="Arial" w:hAnsi="Arial"/>
          <w:sz w:val="22"/>
          <w:szCs w:val="22"/>
        </w:rPr>
        <w:t xml:space="preserve">An asynchronous reset was used for the up counter to ensure the counter resets to zero immediately when the start signal goes low, without waiting for the next clock edge. The trade-off of one potential extra clock cycle with a synchronous reset was deemed unacceptable for clean state transitions. The designer made this decision independently after observing the counter running one extra cycle into the RESULT state.</w:t>
      </w:r>
    </w:p>
    <w:p>
      <w:pPr>
        <w:spacing w:after="80"/>
      </w:pPr>
      <w:r>
        <w:t xml:space="preserve"/>
      </w:r>
    </w:p>
    <w:p>
      <w:pPr>
        <w:spacing w:before="200" w:after="100"/>
      </w:pPr>
      <w:r>
        <w:rPr>
          <w:rFonts w:ascii="Arial" w:cs="Arial" w:eastAsia="Arial" w:hAnsi="Arial"/>
          <w:b/>
          <w:bCs/>
          <w:color w:val="333333"/>
          <w:sz w:val="24"/>
          <w:szCs w:val="24"/>
        </w:rPr>
        <w:t xml:space="preserve">Two Registers with Multiplexer</w:t>
      </w:r>
    </w:p>
    <w:p>
      <w:pPr>
        <w:spacing w:after="120"/>
      </w:pPr>
      <w:r>
        <w:rPr>
          <w:rFonts w:ascii="Arial" w:cs="Arial" w:eastAsia="Arial" w:hAnsi="Arial"/>
          <w:sz w:val="22"/>
          <w:szCs w:val="22"/>
        </w:rPr>
        <w:t xml:space="preserve">Rather than a single register, two registers were used: one following the live counter value (for display during TIMING), and one that only latches on button press (for the frozen RESULT display). A 2-to-1 multiplexer selects between them using the FSM done signal. This was an independent architectural decision not suggested externally.</w:t>
      </w:r>
    </w:p>
    <w:p>
      <w:pPr>
        <w:spacing w:after="80"/>
      </w:pPr>
      <w:r>
        <w:t xml:space="preserve"/>
      </w:r>
    </w:p>
    <w:p>
      <w:pPr>
        <w:spacing w:before="200" w:after="100"/>
      </w:pPr>
      <w:r>
        <w:rPr>
          <w:rFonts w:ascii="Arial" w:cs="Arial" w:eastAsia="Arial" w:hAnsi="Arial"/>
          <w:b/>
          <w:bCs/>
          <w:color w:val="333333"/>
          <w:sz w:val="24"/>
          <w:szCs w:val="24"/>
        </w:rPr>
        <w:t xml:space="preserve">Display Arithmetic Without Modulo Operator</w:t>
      </w:r>
    </w:p>
    <w:p>
      <w:pPr>
        <w:spacing w:after="120"/>
      </w:pPr>
      <w:r>
        <w:rPr>
          <w:rFonts w:ascii="Arial" w:cs="Arial" w:eastAsia="Arial" w:hAnsi="Arial"/>
          <w:sz w:val="22"/>
          <w:szCs w:val="22"/>
        </w:rPr>
        <w:t xml:space="preserve">VHDL's mod operator on large numbers synthesizes to expensive hardware dividers. The right digit was instead computed as value - (value/10)*10, avoiding mod entirely while producing identical results. The designer identified the delta cycle dependency issue independently and restructured the computation accordingly.</w:t>
      </w:r>
    </w:p>
    <w:p>
      <w:pPr>
        <w:spacing w:after="80"/>
      </w:pPr>
      <w:r>
        <w:t xml:space="preserve"/>
      </w:r>
    </w:p>
    <w:p>
      <w:pPr>
        <w:spacing w:before="200" w:after="100"/>
      </w:pPr>
      <w:r>
        <w:rPr>
          <w:rFonts w:ascii="Arial" w:cs="Arial" w:eastAsia="Arial" w:hAnsi="Arial"/>
          <w:b/>
          <w:bCs/>
          <w:color w:val="333333"/>
          <w:sz w:val="24"/>
          <w:szCs w:val="24"/>
        </w:rPr>
        <w:t xml:space="preserve">Single Clock Divider for All Counters</w:t>
      </w:r>
    </w:p>
    <w:p>
      <w:pPr>
        <w:spacing w:after="120"/>
      </w:pPr>
      <w:r>
        <w:rPr>
          <w:rFonts w:ascii="Arial" w:cs="Arial" w:eastAsia="Arial" w:hAnsi="Arial"/>
          <w:sz w:val="22"/>
          <w:szCs w:val="22"/>
        </w:rPr>
        <w:t xml:space="preserve">Rather than separate clock dividers for the countdown and reaction timers, a single clock divider producing one 0.1s tick was used. Both counters consume the same tick, keeping the design simple and avoiding unnecessary hardware duplication.</w:t>
      </w:r>
    </w:p>
    <w:p>
      <w:pPr>
        <w:spacing w:after="80"/>
      </w:pPr>
      <w:r>
        <w:t xml:space="preserve"/>
      </w:r>
    </w:p>
    <w:p>
      <w:pPr>
        <w:pBdr>
          <w:top w:val="single" w:color="2E5FA3" w:sz="6" w:space="1"/>
        </w:pBdr>
        <w:spacing w:before="400" w:after="200"/>
      </w:pPr>
      <w:r>
        <w:t xml:space="preserve"/>
      </w:r>
    </w:p>
    <w:p>
      <w:pPr>
        <w:jc w:val="center"/>
      </w:pPr>
      <w:r>
        <w:rPr>
          <w:rFonts w:ascii="Arial" w:cs="Arial" w:eastAsia="Arial" w:hAnsi="Arial"/>
          <w:i/>
          <w:iCs/>
          <w:color w:val="555555"/>
          <w:sz w:val="20"/>
          <w:szCs w:val="20"/>
        </w:rPr>
        <w:t xml:space="preserve">All architectural decisions in this document were derived through independent reasoning.</w:t>
      </w:r>
    </w:p>
    <w:p>
      <w:pPr>
        <w:jc w:val="center"/>
      </w:pPr>
      <w:r>
        <w:rPr>
          <w:rFonts w:ascii="Arial" w:cs="Arial" w:eastAsia="Arial" w:hAnsi="Arial"/>
          <w:i/>
          <w:iCs/>
          <w:color w:val="555555"/>
          <w:sz w:val="20"/>
          <w:szCs w:val="20"/>
        </w:rPr>
        <w:t xml:space="preserve">The system was designed, implemented, debugged and verified on real Basys3 hardware.</w:t>
      </w:r>
    </w:p>
    <w:p>
      <w:pPr>
        <w:spacing w:before="100"/>
        <w:jc w:val="center"/>
      </w:pPr>
      <w:r>
        <w:rPr>
          <w:rFonts w:ascii="Arial" w:cs="Arial" w:eastAsia="Arial" w:hAnsi="Arial"/>
          <w:color w:val="888888"/>
          <w:sz w:val="18"/>
          <w:szCs w:val="18"/>
        </w:rPr>
        <w:t xml:space="preserve">Rei Haskaj  ·  TUM M.Sc. Elektrotechnik und Informationstechnik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F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2026-03-26T15:14:16.463Z</dcterms:created>
  <dcterms:modified xsi:type="dcterms:W3CDTF">2026-03-26T15:14:16.463Z</dcterms:modified>
</cp:coreProperties>
</file>

<file path=docProps/custom.xml><?xml version="1.0" encoding="utf-8"?>
<Properties xmlns="http://schemas.openxmlformats.org/officeDocument/2006/custom-properties" xmlns:vt="http://schemas.openxmlformats.org/officeDocument/2006/docPropsVTypes"/>
</file>