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SORRES</w:t>
        <w:tab/>
        <w:t xml:space="preserve">Date of Meeting:</w:t>
        <w:tab/>
        <w:t xml:space="preserve">18/04/2022</w:t>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17:28   End Time: 21:34    Meeting Location:  Kingston Bar</w:t>
      </w:r>
    </w:p>
    <w:p w:rsidR="00000000" w:rsidDel="00000000" w:rsidP="00000000" w:rsidRDefault="00000000" w:rsidRPr="00000000" w14:paraId="00000007">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t xml:space="preserve">Ergi Mema; Orgest Belba; Revi Vreto; Semi Stojani;</w:t>
        <w:tab/>
        <w:t xml:space="preserve">Spiro Heqimi. </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_______________________________________________</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tab/>
        <w:t xml:space="preserve">What to include in the admin page (features), what can be added in the user interface, what should be some things we should add to the project to make it stand out more.</w:t>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tab/>
        <w:t xml:space="preserve">Working on database and admin interface, to make an easy to understand application without many configurations, where the system does most of the job and the pharmacist just needs to check orders, data analytics on his most sold products, products which are running low.</w:t>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ind w:left="288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tab/>
        <w:t xml:space="preserve">admin CRUD operations, viewing and completing orders interface, admin user profile checking(without the user credentials), learning and working towards the creation of a form of data analysis where the system will show the pharmacist useful data without him having to query himself the data (i.e. most/least sold products, most/least profitable products, products out of stock/close to be out of stock, number of products sold in a month compared to previous month)</w:t>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 Sunday Morning, Kingston Bar, talks on prettifying the application and making it eye-friendly.</w:t>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Bookman Old Style" w:hAnsi="Bookman Old Style"/>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BodyText">
    <w:name w:val="Body Text"/>
    <w:basedOn w:val="Normal"/>
    <w:rPr>
      <w:rFonts w:ascii="Arial" w:hAnsi="Arial"/>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KtXFvr493YT6x9a9EnHs0Pijg==">AMUW2mXeU9aNOtpiCjQBij+U/Q64FGLIUwpNIz8jUeT1ut5KFETexZOgXNSsqjC7aTUwvUGVbOtatqxFwAMo9BpiA8gV7vn/4BZYXDY8mT33SBSX/EDAE05J3EvK8PAEfp8kV7rfeltg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cp:coreProperties>
</file>