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01D28" w14:textId="77777777" w:rsidR="008A2F79" w:rsidRPr="007779C7" w:rsidRDefault="008A2F79" w:rsidP="008A2F79">
      <w:pPr>
        <w:widowControl w:val="0"/>
        <w:pBdr>
          <w:bottom w:val="single" w:sz="12" w:space="1" w:color="auto"/>
        </w:pBdr>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Original – Court, 1</w:t>
      </w:r>
      <w:r w:rsidRPr="007779C7">
        <w:rPr>
          <w:rFonts w:ascii="Times New Roman" w:eastAsia="Cambria" w:hAnsi="Times New Roman" w:cs="Times New Roman"/>
          <w:sz w:val="20"/>
          <w:szCs w:val="20"/>
          <w:vertAlign w:val="superscript"/>
        </w:rPr>
        <w:t>st</w:t>
      </w:r>
      <w:r w:rsidRPr="007779C7">
        <w:rPr>
          <w:rFonts w:ascii="Times New Roman" w:eastAsia="Cambria" w:hAnsi="Times New Roman" w:cs="Times New Roman"/>
          <w:sz w:val="20"/>
          <w:szCs w:val="20"/>
        </w:rPr>
        <w:t xml:space="preserve"> Copy – Prosecutor, 2</w:t>
      </w:r>
      <w:r w:rsidRPr="007779C7">
        <w:rPr>
          <w:rFonts w:ascii="Times New Roman" w:eastAsia="Cambria" w:hAnsi="Times New Roman" w:cs="Times New Roman"/>
          <w:sz w:val="20"/>
          <w:szCs w:val="20"/>
          <w:vertAlign w:val="superscript"/>
        </w:rPr>
        <w:t>nd</w:t>
      </w:r>
      <w:r w:rsidRPr="007779C7">
        <w:rPr>
          <w:rFonts w:ascii="Times New Roman" w:eastAsia="Cambria" w:hAnsi="Times New Roman" w:cs="Times New Roman"/>
          <w:sz w:val="20"/>
          <w:szCs w:val="20"/>
        </w:rPr>
        <w:t xml:space="preserve"> Copy – Accused, Other copies as needed </w:t>
      </w:r>
    </w:p>
    <w:p w14:paraId="06DB5A1B" w14:textId="77777777" w:rsidR="008A2F79" w:rsidRPr="007779C7" w:rsidRDefault="008A2F79" w:rsidP="008A2F79">
      <w:pPr>
        <w:widowControl w:val="0"/>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Enter information in block letters in all parts of the Form except when reserved for Court use, which shall be completed by the Clerk.</w:t>
      </w:r>
    </w:p>
    <w:p w14:paraId="281C77BB" w14:textId="77777777" w:rsidR="008A2F79" w:rsidRPr="007779C7" w:rsidRDefault="008A2F79" w:rsidP="008A2F79">
      <w:pPr>
        <w:spacing w:after="0" w:line="240" w:lineRule="auto"/>
        <w:jc w:val="both"/>
        <w:rPr>
          <w:rFonts w:ascii="Times New Roman" w:eastAsia="Cambria" w:hAnsi="Times New Roman" w:cs="Times New Roman"/>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DD00E1" w:rsidRPr="0089338B" w14:paraId="20C2C588" w14:textId="77777777" w:rsidTr="004067D3">
        <w:trPr>
          <w:jc w:val="center"/>
        </w:trPr>
        <w:tc>
          <w:tcPr>
            <w:tcW w:w="6062" w:type="dxa"/>
            <w:shd w:val="clear" w:color="auto" w:fill="auto"/>
          </w:tcPr>
          <w:p w14:paraId="34C70070" w14:textId="77777777" w:rsidR="00DD00E1" w:rsidRPr="00BC21D2" w:rsidRDefault="00DD00E1" w:rsidP="004067D3">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51689B1C" w14:textId="77777777" w:rsidR="00DD00E1" w:rsidRPr="0089338B" w:rsidRDefault="00DD00E1" w:rsidP="004067D3">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35135385" w14:textId="77777777" w:rsidR="00DD00E1" w:rsidRPr="0089338B" w:rsidRDefault="00DD00E1" w:rsidP="004067D3">
            <w:pPr>
              <w:spacing w:after="0" w:line="240" w:lineRule="auto"/>
              <w:contextualSpacing/>
              <w:rPr>
                <w:rFonts w:ascii="Times New Roman" w:eastAsia="Cambria" w:hAnsi="Times New Roman" w:cs="Verdana"/>
                <w:color w:val="272800"/>
                <w:sz w:val="20"/>
                <w:szCs w:val="20"/>
              </w:rPr>
            </w:pPr>
            <w:r w:rsidRPr="00080457">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080457">
              <w:rPr>
                <w:rFonts w:ascii="Wingdings" w:eastAsia="Cambria" w:hAnsi="Wingdings" w:cs="Verdana"/>
                <w:color w:val="272800"/>
                <w:sz w:val="20"/>
                <w:szCs w:val="20"/>
                <w:highlight w:val="lightGray"/>
              </w:rPr>
              <w:instrText xml:space="preserve"> FORMCHECKBOX </w:instrText>
            </w:r>
            <w:r w:rsidRPr="00080457">
              <w:rPr>
                <w:rFonts w:ascii="Wingdings" w:eastAsia="Cambria" w:hAnsi="Wingdings" w:cs="Verdana"/>
                <w:color w:val="272800"/>
                <w:sz w:val="20"/>
                <w:szCs w:val="20"/>
                <w:highlight w:val="lightGray"/>
              </w:rPr>
            </w:r>
            <w:r w:rsidRPr="00080457">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4177E0B2" w14:textId="77777777" w:rsidR="00DD00E1" w:rsidRPr="0089338B" w:rsidRDefault="00DD00E1" w:rsidP="004067D3">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2EF3DC2A" w14:textId="77777777" w:rsidR="00DD00E1" w:rsidRDefault="00DD00E1" w:rsidP="004067D3">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5C520661" w14:textId="77777777" w:rsidR="00DD00E1" w:rsidRPr="0089338B" w:rsidRDefault="00DD00E1" w:rsidP="004067D3">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51CBB03F" w14:textId="77777777" w:rsidR="00DD00E1" w:rsidRDefault="00DD00E1" w:rsidP="004067D3">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0E354824" w14:textId="77777777" w:rsidR="00DD00E1" w:rsidRPr="00BC21D2" w:rsidRDefault="00DD00E1" w:rsidP="004067D3">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2D1D4C18" w14:textId="77777777" w:rsidR="00DD00E1"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57FD0557"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DD00E1" w:rsidRPr="0089338B" w14:paraId="4A74BACC" w14:textId="77777777" w:rsidTr="004067D3">
        <w:trPr>
          <w:jc w:val="center"/>
        </w:trPr>
        <w:tc>
          <w:tcPr>
            <w:tcW w:w="6062" w:type="dxa"/>
            <w:shd w:val="clear" w:color="auto" w:fill="auto"/>
          </w:tcPr>
          <w:p w14:paraId="6B20AD99"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5FB0B374"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18E14023"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14662DC6" w14:textId="77777777" w:rsidR="00DD00E1" w:rsidRPr="0089338B" w:rsidRDefault="00DD00E1" w:rsidP="004067D3">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2EF6BB1B"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p>
        </w:tc>
      </w:tr>
      <w:tr w:rsidR="00DD00E1" w:rsidRPr="0089338B" w14:paraId="65AB1786" w14:textId="77777777" w:rsidTr="004067D3">
        <w:trPr>
          <w:jc w:val="center"/>
        </w:trPr>
        <w:tc>
          <w:tcPr>
            <w:tcW w:w="6062" w:type="dxa"/>
            <w:shd w:val="clear" w:color="auto" w:fill="auto"/>
          </w:tcPr>
          <w:p w14:paraId="7B2F0297"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55835CEE" w14:textId="77777777" w:rsidR="00DD00E1" w:rsidRPr="0089338B" w:rsidRDefault="00DD00E1"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2B90FCE4" w14:textId="77777777" w:rsidR="00DD00E1" w:rsidRPr="0089338B" w:rsidRDefault="00DD00E1" w:rsidP="004067D3">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744275EA"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34B28FF7" w14:textId="77777777" w:rsidR="00DD00E1" w:rsidRPr="0089338B" w:rsidRDefault="00DD00E1"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4149B73E" w14:textId="77777777" w:rsidR="00DD00E1" w:rsidRPr="0089338B" w:rsidRDefault="00DD00E1"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4407AE6C"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75BB4A76"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2D2479EB" w14:textId="77777777" w:rsidR="00DD00E1" w:rsidRPr="0089338B" w:rsidRDefault="00DD00E1" w:rsidP="004067D3">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6B65F952" w14:textId="77777777" w:rsidR="00DD00E1" w:rsidRPr="0089338B" w:rsidRDefault="00DD00E1" w:rsidP="004067D3">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421AAD89" w14:textId="77777777" w:rsidR="00DD00E1" w:rsidRPr="0089338B" w:rsidRDefault="00DD00E1" w:rsidP="004067D3">
            <w:pPr>
              <w:spacing w:after="0" w:line="240" w:lineRule="auto"/>
              <w:jc w:val="both"/>
              <w:rPr>
                <w:rFonts w:ascii="Times New Roman" w:eastAsia="Cambria" w:hAnsi="Times New Roman" w:cs="Verdana"/>
                <w:bCs/>
                <w:i/>
                <w:iCs/>
                <w:color w:val="272800"/>
                <w:sz w:val="20"/>
                <w:szCs w:val="20"/>
              </w:rPr>
            </w:pPr>
          </w:p>
          <w:p w14:paraId="1480263B" w14:textId="77777777" w:rsidR="00DD00E1" w:rsidRPr="0089338B" w:rsidRDefault="00DD00E1" w:rsidP="004067D3">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13476786" w14:textId="77777777" w:rsidR="00DD00E1" w:rsidRPr="0089338B" w:rsidRDefault="00DD00E1" w:rsidP="004067D3">
            <w:pPr>
              <w:spacing w:after="0" w:line="240" w:lineRule="auto"/>
              <w:jc w:val="both"/>
              <w:rPr>
                <w:rFonts w:ascii="Times New Roman" w:eastAsia="Cambria" w:hAnsi="Times New Roman" w:cs="Verdana"/>
                <w:bCs/>
                <w:i/>
                <w:iCs/>
                <w:color w:val="272800"/>
                <w:sz w:val="16"/>
                <w:szCs w:val="20"/>
              </w:rPr>
            </w:pPr>
          </w:p>
          <w:p w14:paraId="355B3B19" w14:textId="77777777" w:rsidR="00DD00E1" w:rsidRPr="0089338B" w:rsidRDefault="00DD00E1" w:rsidP="004067D3">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07F70980" w14:textId="77777777" w:rsidR="00DD00E1" w:rsidRPr="0089338B" w:rsidRDefault="00DD00E1" w:rsidP="004067D3">
            <w:pPr>
              <w:spacing w:after="0" w:line="240" w:lineRule="auto"/>
              <w:contextualSpacing/>
              <w:jc w:val="both"/>
              <w:rPr>
                <w:rFonts w:ascii="Times New Roman" w:eastAsia="Cambria" w:hAnsi="Times New Roman" w:cs="Verdana"/>
                <w:bCs/>
                <w:color w:val="272800"/>
                <w:sz w:val="20"/>
                <w:szCs w:val="20"/>
              </w:rPr>
            </w:pPr>
            <w:r w:rsidRPr="00080457">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i/>
                <w:color w:val="000000"/>
                <w:sz w:val="20"/>
                <w:szCs w:val="20"/>
              </w:rPr>
              <w:t xml:space="preserve">Public Prosecutor </w:t>
            </w:r>
            <w:r>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i/>
                <w:color w:val="000000"/>
                <w:sz w:val="20"/>
                <w:szCs w:val="20"/>
              </w:rPr>
              <w:t>Private Prosecutor</w:t>
            </w:r>
          </w:p>
          <w:p w14:paraId="2B3417B1" w14:textId="77777777" w:rsidR="00DD00E1" w:rsidRPr="0089338B" w:rsidRDefault="00DD00E1" w:rsidP="004067D3">
            <w:pPr>
              <w:spacing w:after="0" w:line="240" w:lineRule="auto"/>
              <w:contextualSpacing/>
              <w:jc w:val="both"/>
              <w:rPr>
                <w:rFonts w:ascii="Times New Roman" w:eastAsia="Cambria" w:hAnsi="Times New Roman" w:cs="Verdana"/>
                <w:bCs/>
                <w:color w:val="272800"/>
                <w:sz w:val="20"/>
                <w:szCs w:val="20"/>
              </w:rPr>
            </w:pPr>
            <w:r w:rsidRPr="00080457">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i/>
                <w:color w:val="000000"/>
                <w:sz w:val="20"/>
                <w:szCs w:val="20"/>
              </w:rPr>
              <w:t>Public Attorney</w:t>
            </w:r>
            <w:r>
              <w:rPr>
                <w:rFonts w:ascii="Times New Roman" w:eastAsia="MS Gothic" w:hAnsi="Times New Roman"/>
                <w:i/>
                <w:color w:val="000000"/>
                <w:sz w:val="20"/>
                <w:szCs w:val="20"/>
              </w:rPr>
              <w:t xml:space="preserve"> </w:t>
            </w:r>
            <w:r w:rsidRPr="0089338B">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i/>
                <w:color w:val="000000"/>
                <w:sz w:val="20"/>
                <w:szCs w:val="20"/>
              </w:rPr>
              <w:t>Private Counsel</w:t>
            </w:r>
          </w:p>
          <w:p w14:paraId="087DB0E1" w14:textId="77777777" w:rsidR="00DD00E1" w:rsidRPr="004362FD" w:rsidRDefault="00DD00E1" w:rsidP="004067D3">
            <w:pPr>
              <w:spacing w:after="0" w:line="240" w:lineRule="auto"/>
              <w:contextualSpacing/>
              <w:jc w:val="both"/>
              <w:rPr>
                <w:rFonts w:ascii="Times New Roman" w:eastAsia="Cambria" w:hAnsi="Times New Roman" w:cs="Verdana"/>
                <w:bCs/>
                <w:color w:val="272800"/>
                <w:sz w:val="20"/>
                <w:szCs w:val="20"/>
                <w:u w:val="single"/>
              </w:rPr>
            </w:pPr>
            <w:r w:rsidRPr="00080457">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080457">
              <w:rPr>
                <w:rFonts w:ascii="Wingdings" w:eastAsia="Cambria" w:hAnsi="Wingdings" w:cs="Verdana"/>
                <w:bCs/>
                <w:color w:val="272800"/>
                <w:sz w:val="20"/>
                <w:szCs w:val="20"/>
                <w:highlight w:val="lightGray"/>
              </w:rPr>
              <w:instrText xml:space="preserve"> FORMCHECKBOX </w:instrText>
            </w:r>
            <w:r w:rsidRPr="00080457">
              <w:rPr>
                <w:rFonts w:ascii="Wingdings" w:eastAsia="Cambria" w:hAnsi="Wingdings" w:cs="Verdana"/>
                <w:bCs/>
                <w:color w:val="272800"/>
                <w:sz w:val="20"/>
                <w:szCs w:val="20"/>
                <w:highlight w:val="lightGray"/>
              </w:rPr>
            </w:r>
            <w:r w:rsidRPr="00080457">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58F75777" w14:textId="77777777" w:rsidR="00DD00E1" w:rsidRPr="0089338B" w:rsidRDefault="00DD00E1" w:rsidP="004067D3">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23E3651F" w14:textId="77777777" w:rsidR="00DD00E1" w:rsidRPr="0089338B" w:rsidRDefault="00DD00E1" w:rsidP="004067D3">
            <w:pPr>
              <w:spacing w:after="0" w:line="240" w:lineRule="auto"/>
              <w:jc w:val="both"/>
              <w:rPr>
                <w:rFonts w:ascii="Times New Roman" w:eastAsia="Cambria" w:hAnsi="Times New Roman" w:cs="Verdana"/>
                <w:bCs/>
                <w:color w:val="272800"/>
                <w:sz w:val="20"/>
                <w:szCs w:val="20"/>
              </w:rPr>
            </w:pPr>
          </w:p>
        </w:tc>
      </w:tr>
    </w:tbl>
    <w:p w14:paraId="346C6C9C" w14:textId="77777777" w:rsidR="008A2F79" w:rsidRPr="007779C7" w:rsidRDefault="008A2F79" w:rsidP="008A2F79">
      <w:pPr>
        <w:spacing w:after="0"/>
        <w:rPr>
          <w:rFonts w:ascii="Times New Roman" w:hAnsi="Times New Roman" w:cs="Times New Roman"/>
          <w:sz w:val="28"/>
          <w:szCs w:val="28"/>
        </w:rPr>
      </w:pPr>
    </w:p>
    <w:p w14:paraId="3E8F7576" w14:textId="74A895ED" w:rsidR="008A2F79" w:rsidRPr="00DD00E1" w:rsidRDefault="00CE2F4E" w:rsidP="008A2F79">
      <w:pPr>
        <w:spacing w:after="0"/>
        <w:jc w:val="center"/>
        <w:rPr>
          <w:rFonts w:ascii="Times New Roman" w:hAnsi="Times New Roman" w:cs="Times New Roman"/>
          <w:b/>
          <w:sz w:val="28"/>
          <w:szCs w:val="28"/>
        </w:rPr>
      </w:pPr>
      <w:r w:rsidRPr="00DD00E1">
        <w:rPr>
          <w:rFonts w:ascii="Times New Roman" w:hAnsi="Times New Roman" w:cs="Times New Roman"/>
          <w:b/>
          <w:sz w:val="28"/>
          <w:szCs w:val="28"/>
        </w:rPr>
        <w:t>APPLICA</w:t>
      </w:r>
      <w:r w:rsidR="0079427E" w:rsidRPr="00DD00E1">
        <w:rPr>
          <w:rFonts w:ascii="Times New Roman" w:hAnsi="Times New Roman" w:cs="Times New Roman"/>
          <w:b/>
          <w:sz w:val="28"/>
          <w:szCs w:val="28"/>
        </w:rPr>
        <w:t>TION</w:t>
      </w:r>
      <w:r w:rsidRPr="00DD00E1">
        <w:rPr>
          <w:rFonts w:ascii="Times New Roman" w:hAnsi="Times New Roman" w:cs="Times New Roman"/>
          <w:b/>
          <w:sz w:val="28"/>
          <w:szCs w:val="28"/>
        </w:rPr>
        <w:t xml:space="preserve"> FOR PRELIMINARY ATTACHMENT</w:t>
      </w:r>
    </w:p>
    <w:p w14:paraId="0487A923" w14:textId="77777777" w:rsidR="00CE2F4E" w:rsidRDefault="00CE2F4E" w:rsidP="00EE68A3">
      <w:pPr>
        <w:spacing w:after="0"/>
        <w:jc w:val="both"/>
        <w:rPr>
          <w:rFonts w:ascii="Times New Roman" w:hAnsi="Times New Roman" w:cs="Times New Roman"/>
          <w:sz w:val="28"/>
          <w:szCs w:val="28"/>
        </w:rPr>
      </w:pPr>
      <w:r>
        <w:rPr>
          <w:rFonts w:ascii="Times New Roman" w:hAnsi="Times New Roman" w:cs="Times New Roman"/>
          <w:sz w:val="28"/>
          <w:szCs w:val="28"/>
        </w:rPr>
        <w:tab/>
      </w:r>
    </w:p>
    <w:p w14:paraId="533959D6" w14:textId="5760B85A" w:rsidR="00CE2F4E" w:rsidRDefault="00CE2F4E" w:rsidP="00CE2F4E">
      <w:pPr>
        <w:spacing w:after="0"/>
        <w:ind w:firstLine="720"/>
        <w:jc w:val="both"/>
        <w:rPr>
          <w:rFonts w:ascii="Times New Roman" w:hAnsi="Times New Roman"/>
          <w:sz w:val="28"/>
          <w:szCs w:val="28"/>
        </w:rPr>
      </w:pPr>
      <w:r>
        <w:rPr>
          <w:rFonts w:ascii="Times New Roman" w:hAnsi="Times New Roman" w:cs="Times New Roman"/>
          <w:sz w:val="28"/>
          <w:szCs w:val="28"/>
        </w:rPr>
        <w:t xml:space="preserve">The private complainant moves for the issuance of </w:t>
      </w:r>
      <w:r w:rsidRPr="002E1E1B">
        <w:rPr>
          <w:rFonts w:ascii="Times New Roman" w:hAnsi="Times New Roman"/>
          <w:sz w:val="28"/>
          <w:szCs w:val="28"/>
        </w:rPr>
        <w:t xml:space="preserve">a Writ of Preliminary </w:t>
      </w:r>
      <w:r>
        <w:rPr>
          <w:rFonts w:ascii="Times New Roman" w:hAnsi="Times New Roman"/>
          <w:sz w:val="28"/>
          <w:szCs w:val="28"/>
        </w:rPr>
        <w:t>Attachment</w:t>
      </w:r>
      <w:r w:rsidRPr="002E1E1B">
        <w:rPr>
          <w:rFonts w:ascii="Times New Roman" w:hAnsi="Times New Roman"/>
          <w:sz w:val="28"/>
          <w:szCs w:val="28"/>
        </w:rPr>
        <w:t xml:space="preserve">, </w:t>
      </w:r>
      <w:r>
        <w:rPr>
          <w:rFonts w:ascii="Times New Roman" w:hAnsi="Times New Roman"/>
          <w:sz w:val="28"/>
          <w:szCs w:val="28"/>
        </w:rPr>
        <w:t>and states:</w:t>
      </w:r>
    </w:p>
    <w:p w14:paraId="31302995" w14:textId="77777777" w:rsidR="008642AD" w:rsidRDefault="008642AD" w:rsidP="008642AD">
      <w:pPr>
        <w:tabs>
          <w:tab w:val="left" w:pos="360"/>
        </w:tabs>
        <w:spacing w:after="0" w:line="240" w:lineRule="auto"/>
        <w:jc w:val="both"/>
        <w:rPr>
          <w:rFonts w:ascii="Times New Roman" w:hAnsi="Times New Roman"/>
          <w:sz w:val="28"/>
          <w:szCs w:val="28"/>
        </w:rPr>
      </w:pPr>
    </w:p>
    <w:p w14:paraId="2CF459C8" w14:textId="163065B9" w:rsidR="008642AD" w:rsidRDefault="00CE2F4E" w:rsidP="00CE2F4E">
      <w:pPr>
        <w:pStyle w:val="ListParagraph"/>
        <w:numPr>
          <w:ilvl w:val="0"/>
          <w:numId w:val="13"/>
        </w:numPr>
        <w:tabs>
          <w:tab w:val="left" w:pos="360"/>
        </w:tabs>
        <w:spacing w:after="0" w:line="240" w:lineRule="auto"/>
        <w:jc w:val="both"/>
        <w:rPr>
          <w:rFonts w:ascii="Times New Roman" w:hAnsi="Times New Roman"/>
          <w:sz w:val="28"/>
          <w:szCs w:val="28"/>
        </w:rPr>
      </w:pPr>
      <w:r>
        <w:rPr>
          <w:rFonts w:ascii="Times New Roman" w:hAnsi="Times New Roman"/>
          <w:sz w:val="28"/>
          <w:szCs w:val="28"/>
        </w:rPr>
        <w:t xml:space="preserve">a) </w:t>
      </w:r>
      <w:r w:rsidR="008642AD">
        <w:rPr>
          <w:rFonts w:ascii="Times New Roman" w:hAnsi="Times New Roman"/>
          <w:sz w:val="28"/>
          <w:szCs w:val="28"/>
        </w:rPr>
        <w:t xml:space="preserve">The </w:t>
      </w:r>
      <w:r w:rsidR="008642AD" w:rsidRPr="00CE2F4E">
        <w:rPr>
          <w:rFonts w:ascii="Times New Roman" w:hAnsi="Times New Roman"/>
          <w:sz w:val="28"/>
          <w:szCs w:val="28"/>
        </w:rPr>
        <w:t>accused is about to abscond from the Philippines</w:t>
      </w:r>
      <w:r w:rsidR="008642AD">
        <w:rPr>
          <w:rFonts w:ascii="Times New Roman" w:hAnsi="Times New Roman"/>
          <w:sz w:val="28"/>
          <w:szCs w:val="28"/>
        </w:rPr>
        <w:t>.</w:t>
      </w:r>
    </w:p>
    <w:p w14:paraId="74DFA4E0" w14:textId="24323858" w:rsidR="00CE2F4E" w:rsidRDefault="00CE2F4E" w:rsidP="008642AD">
      <w:pPr>
        <w:pStyle w:val="ListParagraph"/>
        <w:numPr>
          <w:ilvl w:val="0"/>
          <w:numId w:val="14"/>
        </w:numPr>
        <w:tabs>
          <w:tab w:val="left" w:pos="360"/>
        </w:tabs>
        <w:spacing w:after="0" w:line="240" w:lineRule="auto"/>
        <w:jc w:val="both"/>
        <w:rPr>
          <w:rFonts w:ascii="Times New Roman" w:hAnsi="Times New Roman"/>
          <w:sz w:val="28"/>
          <w:szCs w:val="28"/>
        </w:rPr>
      </w:pPr>
      <w:r w:rsidRPr="00CE2F4E">
        <w:rPr>
          <w:rFonts w:ascii="Times New Roman" w:hAnsi="Times New Roman"/>
          <w:sz w:val="28"/>
          <w:szCs w:val="28"/>
        </w:rPr>
        <w:t>The civil aspect of this case involves</w:t>
      </w:r>
      <w:r>
        <w:rPr>
          <w:rFonts w:ascii="Times New Roman" w:hAnsi="Times New Roman"/>
          <w:sz w:val="28"/>
          <w:szCs w:val="28"/>
        </w:rPr>
        <w:t xml:space="preserve"> a</w:t>
      </w:r>
      <w:r w:rsidRPr="00CE2F4E">
        <w:rPr>
          <w:rFonts w:ascii="Times New Roman" w:hAnsi="Times New Roman"/>
          <w:sz w:val="28"/>
          <w:szCs w:val="28"/>
        </w:rPr>
        <w:t xml:space="preserve"> claim for money or property embezzled or fraudulently misapplied or converted to the use of the accused who is a public officer, officer of a corporation, attorney, factor, broker, agent, or clerk, in the course of his employment as such or by any other person in a fiduciary capacity, or for a willful violation of duty.</w:t>
      </w:r>
    </w:p>
    <w:p w14:paraId="64F121EA" w14:textId="07608069" w:rsidR="00CE2F4E" w:rsidRDefault="00CE2F4E" w:rsidP="00CE2F4E">
      <w:pPr>
        <w:pStyle w:val="ListParagraph"/>
        <w:numPr>
          <w:ilvl w:val="0"/>
          <w:numId w:val="14"/>
        </w:numPr>
        <w:tabs>
          <w:tab w:val="left" w:pos="360"/>
        </w:tabs>
        <w:spacing w:after="0" w:line="240" w:lineRule="auto"/>
        <w:jc w:val="both"/>
        <w:rPr>
          <w:rFonts w:ascii="Times New Roman" w:hAnsi="Times New Roman"/>
          <w:sz w:val="28"/>
          <w:szCs w:val="28"/>
        </w:rPr>
      </w:pPr>
      <w:r>
        <w:rPr>
          <w:rFonts w:ascii="Times New Roman" w:hAnsi="Times New Roman"/>
          <w:sz w:val="28"/>
          <w:szCs w:val="28"/>
        </w:rPr>
        <w:t>T</w:t>
      </w:r>
      <w:r w:rsidRPr="00CE2F4E">
        <w:rPr>
          <w:rFonts w:ascii="Times New Roman" w:hAnsi="Times New Roman"/>
          <w:sz w:val="28"/>
          <w:szCs w:val="28"/>
        </w:rPr>
        <w:t>he accused has concealed, removed, or disposed of his property, or is about to do so.</w:t>
      </w:r>
    </w:p>
    <w:p w14:paraId="5944FF5C" w14:textId="1E1FC0DD" w:rsidR="00CE2F4E" w:rsidRPr="00CE2F4E" w:rsidRDefault="00CE2F4E" w:rsidP="00CE2F4E">
      <w:pPr>
        <w:pStyle w:val="ListParagraph"/>
        <w:numPr>
          <w:ilvl w:val="0"/>
          <w:numId w:val="14"/>
        </w:numPr>
        <w:tabs>
          <w:tab w:val="left" w:pos="360"/>
        </w:tabs>
        <w:spacing w:after="0" w:line="240" w:lineRule="auto"/>
        <w:jc w:val="both"/>
        <w:rPr>
          <w:rFonts w:ascii="Times New Roman" w:hAnsi="Times New Roman"/>
          <w:sz w:val="28"/>
          <w:szCs w:val="28"/>
        </w:rPr>
      </w:pPr>
      <w:r>
        <w:rPr>
          <w:rFonts w:ascii="Times New Roman" w:hAnsi="Times New Roman"/>
          <w:sz w:val="28"/>
          <w:szCs w:val="28"/>
        </w:rPr>
        <w:t>T</w:t>
      </w:r>
      <w:r w:rsidRPr="00CE2F4E">
        <w:rPr>
          <w:rFonts w:ascii="Times New Roman" w:hAnsi="Times New Roman"/>
          <w:sz w:val="28"/>
          <w:szCs w:val="28"/>
        </w:rPr>
        <w:t>he accused resides outside the Philippines.</w:t>
      </w:r>
    </w:p>
    <w:p w14:paraId="00BE8353" w14:textId="77777777" w:rsidR="00CE2F4E" w:rsidRPr="00CE2F4E" w:rsidRDefault="00CE2F4E" w:rsidP="00CE2F4E">
      <w:pPr>
        <w:tabs>
          <w:tab w:val="left" w:pos="360"/>
        </w:tabs>
        <w:spacing w:after="0" w:line="240" w:lineRule="auto"/>
        <w:jc w:val="both"/>
        <w:rPr>
          <w:rFonts w:ascii="Times New Roman" w:hAnsi="Times New Roman"/>
          <w:sz w:val="28"/>
          <w:szCs w:val="28"/>
        </w:rPr>
      </w:pPr>
    </w:p>
    <w:p w14:paraId="7C22D2F0" w14:textId="47A9D197" w:rsidR="00CE2F4E" w:rsidRDefault="00CE2F4E" w:rsidP="00CE2F4E">
      <w:pPr>
        <w:pStyle w:val="ListParagraph"/>
        <w:numPr>
          <w:ilvl w:val="0"/>
          <w:numId w:val="13"/>
        </w:numPr>
        <w:spacing w:line="240" w:lineRule="auto"/>
        <w:jc w:val="both"/>
        <w:rPr>
          <w:rFonts w:ascii="Times New Roman" w:hAnsi="Times New Roman"/>
          <w:sz w:val="28"/>
          <w:szCs w:val="28"/>
        </w:rPr>
      </w:pPr>
      <w:r w:rsidRPr="00CE2F4E">
        <w:rPr>
          <w:rFonts w:ascii="Times New Roman" w:hAnsi="Times New Roman"/>
          <w:sz w:val="28"/>
          <w:szCs w:val="28"/>
        </w:rPr>
        <w:t>The applicant is ready and able to post a bond in an amount equal to that fixed by the court in its order, conditioned upon the applicant’s payment of all the costs which may be adjudged to the adverse party and all the damages sustained by reason of the attachment, if the court finds that the applicant was not entitled to it.</w:t>
      </w:r>
    </w:p>
    <w:p w14:paraId="3DCA7DCF" w14:textId="77777777" w:rsidR="008642AD" w:rsidRDefault="008642AD" w:rsidP="008642AD">
      <w:pPr>
        <w:pStyle w:val="ListParagraph"/>
        <w:spacing w:line="240" w:lineRule="auto"/>
        <w:jc w:val="both"/>
        <w:rPr>
          <w:rFonts w:ascii="Times New Roman" w:hAnsi="Times New Roman"/>
          <w:sz w:val="28"/>
          <w:szCs w:val="28"/>
        </w:rPr>
      </w:pPr>
    </w:p>
    <w:p w14:paraId="181713C3" w14:textId="523FE6A2" w:rsidR="00E915D9" w:rsidRDefault="00CE2F4E" w:rsidP="00E915D9">
      <w:pPr>
        <w:pStyle w:val="ListParagraph"/>
        <w:numPr>
          <w:ilvl w:val="0"/>
          <w:numId w:val="13"/>
        </w:numPr>
        <w:spacing w:line="240" w:lineRule="auto"/>
        <w:jc w:val="both"/>
        <w:rPr>
          <w:rFonts w:ascii="Times New Roman" w:hAnsi="Times New Roman"/>
          <w:sz w:val="28"/>
          <w:szCs w:val="28"/>
        </w:rPr>
      </w:pPr>
      <w:r>
        <w:rPr>
          <w:rFonts w:ascii="Times New Roman" w:hAnsi="Times New Roman"/>
          <w:sz w:val="28"/>
          <w:szCs w:val="28"/>
        </w:rPr>
        <w:t>The Affidavit</w:t>
      </w:r>
      <w:r w:rsidR="00E915D9">
        <w:rPr>
          <w:rFonts w:ascii="Times New Roman" w:hAnsi="Times New Roman"/>
          <w:sz w:val="28"/>
          <w:szCs w:val="28"/>
        </w:rPr>
        <w:t>/s</w:t>
      </w:r>
      <w:r>
        <w:rPr>
          <w:rFonts w:ascii="Times New Roman" w:hAnsi="Times New Roman"/>
          <w:sz w:val="28"/>
          <w:szCs w:val="28"/>
        </w:rPr>
        <w:t xml:space="preserve"> of Merit </w:t>
      </w:r>
      <w:r w:rsidR="00E915D9">
        <w:rPr>
          <w:rFonts w:ascii="Times New Roman" w:hAnsi="Times New Roman"/>
          <w:sz w:val="28"/>
          <w:szCs w:val="28"/>
        </w:rPr>
        <w:t>in support of the Application is/are attached.</w:t>
      </w:r>
    </w:p>
    <w:p w14:paraId="795AA0A8" w14:textId="77777777" w:rsidR="008642AD" w:rsidRPr="008642AD" w:rsidRDefault="008642AD" w:rsidP="008642AD">
      <w:pPr>
        <w:spacing w:line="240" w:lineRule="auto"/>
        <w:jc w:val="both"/>
        <w:rPr>
          <w:rFonts w:ascii="Times New Roman" w:hAnsi="Times New Roman"/>
          <w:sz w:val="28"/>
          <w:szCs w:val="28"/>
        </w:rPr>
      </w:pPr>
    </w:p>
    <w:p w14:paraId="3BED04CD" w14:textId="77777777" w:rsidR="00DD00E1" w:rsidRDefault="00DD00E1" w:rsidP="00CE2F4E">
      <w:pPr>
        <w:spacing w:after="0"/>
        <w:jc w:val="right"/>
        <w:rPr>
          <w:rFonts w:ascii="Times New Roman" w:hAnsi="Times New Roman" w:cs="Times New Roman"/>
          <w:sz w:val="28"/>
          <w:szCs w:val="28"/>
          <w:u w:val="single"/>
        </w:rPr>
      </w:pPr>
      <w:r>
        <w:rPr>
          <w:rFonts w:ascii="Times New Roman" w:hAnsi="Times New Roman" w:cs="Times New Roman"/>
          <w:sz w:val="28"/>
          <w:szCs w:val="28"/>
          <w:u w:val="single"/>
        </w:rPr>
        <w:fldChar w:fldCharType="begin">
          <w:ffData>
            <w:name w:val="Text47"/>
            <w:enabled/>
            <w:calcOnExit w:val="0"/>
            <w:textInput/>
          </w:ffData>
        </w:fldChar>
      </w:r>
      <w:bookmarkStart w:id="34" w:name="Text47"/>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4"/>
    </w:p>
    <w:p w14:paraId="26D433F5" w14:textId="0EDE0963" w:rsidR="00CE2F4E" w:rsidRDefault="00D93689" w:rsidP="00CE2F4E">
      <w:pPr>
        <w:spacing w:after="0"/>
        <w:jc w:val="right"/>
        <w:rPr>
          <w:rFonts w:ascii="Times New Roman" w:hAnsi="Times New Roman" w:cs="Times New Roman"/>
          <w:sz w:val="28"/>
          <w:szCs w:val="28"/>
        </w:rPr>
      </w:pPr>
      <w:r>
        <w:rPr>
          <w:rFonts w:ascii="Times New Roman" w:hAnsi="Times New Roman" w:cs="Times New Roman"/>
          <w:sz w:val="28"/>
          <w:szCs w:val="28"/>
        </w:rPr>
        <w:t xml:space="preserve">Counsel for </w:t>
      </w:r>
      <w:r w:rsidR="00CE2F4E">
        <w:rPr>
          <w:rFonts w:ascii="Times New Roman" w:hAnsi="Times New Roman" w:cs="Times New Roman"/>
          <w:sz w:val="28"/>
          <w:szCs w:val="28"/>
        </w:rPr>
        <w:t>Applicant</w:t>
      </w:r>
      <w:r>
        <w:rPr>
          <w:rFonts w:ascii="Times New Roman" w:hAnsi="Times New Roman" w:cs="Times New Roman"/>
          <w:sz w:val="28"/>
          <w:szCs w:val="28"/>
        </w:rPr>
        <w:t>-</w:t>
      </w:r>
      <w:r w:rsidR="008642AD">
        <w:rPr>
          <w:rFonts w:ascii="Times New Roman" w:hAnsi="Times New Roman" w:cs="Times New Roman"/>
          <w:sz w:val="28"/>
          <w:szCs w:val="28"/>
        </w:rPr>
        <w:t>Private Complainant</w:t>
      </w:r>
    </w:p>
    <w:p w14:paraId="53EE02B5" w14:textId="77777777" w:rsidR="00EE68A3" w:rsidRPr="00EE68A3" w:rsidRDefault="00EE68A3" w:rsidP="00EE68A3">
      <w:pPr>
        <w:spacing w:after="0" w:line="240" w:lineRule="auto"/>
        <w:jc w:val="both"/>
        <w:rPr>
          <w:rFonts w:ascii="Times New Roman" w:hAnsi="Times New Roman" w:cs="Times New Roman"/>
          <w:sz w:val="24"/>
          <w:szCs w:val="24"/>
        </w:rPr>
      </w:pPr>
    </w:p>
    <w:p w14:paraId="53737044" w14:textId="77777777" w:rsidR="00EE68A3" w:rsidRPr="000A0EE5" w:rsidRDefault="00EE68A3" w:rsidP="00EE68A3">
      <w:pPr>
        <w:pBdr>
          <w:bottom w:val="double" w:sz="6" w:space="1" w:color="auto"/>
        </w:pBdr>
        <w:spacing w:after="0" w:line="240" w:lineRule="auto"/>
        <w:ind w:firstLine="720"/>
        <w:jc w:val="both"/>
        <w:rPr>
          <w:rFonts w:ascii="Times New Roman" w:eastAsia="Cambria" w:hAnsi="Times New Roman" w:cs="Times New Roman"/>
          <w:sz w:val="24"/>
          <w:szCs w:val="24"/>
        </w:rPr>
      </w:pPr>
    </w:p>
    <w:p w14:paraId="1DB82F6F" w14:textId="77777777" w:rsidR="00EE68A3" w:rsidRDefault="00EE68A3" w:rsidP="00EE68A3">
      <w:pPr>
        <w:spacing w:after="0" w:line="240" w:lineRule="auto"/>
        <w:jc w:val="center"/>
        <w:rPr>
          <w:rFonts w:ascii="Times New Roman" w:hAnsi="Times New Roman" w:cs="Times New Roman"/>
          <w:sz w:val="24"/>
          <w:szCs w:val="24"/>
        </w:rPr>
      </w:pPr>
    </w:p>
    <w:p w14:paraId="290E6C54" w14:textId="77777777" w:rsidR="00EE68A3" w:rsidRPr="00EE68A3" w:rsidRDefault="00EE68A3" w:rsidP="00EE68A3">
      <w:pPr>
        <w:spacing w:after="0" w:line="240" w:lineRule="auto"/>
        <w:jc w:val="center"/>
        <w:rPr>
          <w:rFonts w:ascii="Times New Roman" w:hAnsi="Times New Roman" w:cs="Times New Roman"/>
          <w:sz w:val="24"/>
          <w:szCs w:val="24"/>
        </w:rPr>
      </w:pPr>
      <w:r w:rsidRPr="00EE68A3">
        <w:rPr>
          <w:rFonts w:ascii="Times New Roman" w:hAnsi="Times New Roman" w:cs="Times New Roman"/>
          <w:sz w:val="24"/>
          <w:szCs w:val="24"/>
        </w:rPr>
        <w:t>NOTICE OF HEARING</w:t>
      </w:r>
    </w:p>
    <w:p w14:paraId="295E8FA9" w14:textId="77777777" w:rsidR="00EE68A3" w:rsidRPr="00EE68A3" w:rsidRDefault="00EE68A3" w:rsidP="00EE68A3">
      <w:pPr>
        <w:spacing w:after="0" w:line="240" w:lineRule="auto"/>
        <w:jc w:val="both"/>
        <w:rPr>
          <w:rFonts w:ascii="Times New Roman" w:hAnsi="Times New Roman" w:cs="Times New Roman"/>
          <w:sz w:val="24"/>
          <w:szCs w:val="24"/>
        </w:rPr>
      </w:pPr>
    </w:p>
    <w:p w14:paraId="19F5A334" w14:textId="39F7921C" w:rsidR="00EE68A3" w:rsidRPr="00EE68A3" w:rsidRDefault="00E915D9"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Branch Clerk</w:t>
      </w:r>
    </w:p>
    <w:p w14:paraId="7F82B3B7" w14:textId="533E6CDC" w:rsidR="00EE68A3" w:rsidRDefault="00EE68A3" w:rsidP="00EE68A3">
      <w:pPr>
        <w:spacing w:after="0" w:line="240" w:lineRule="auto"/>
        <w:jc w:val="both"/>
        <w:rPr>
          <w:rFonts w:ascii="Times New Roman" w:hAnsi="Times New Roman" w:cs="Times New Roman"/>
          <w:sz w:val="24"/>
          <w:szCs w:val="24"/>
          <w:u w:val="single"/>
        </w:rPr>
      </w:pPr>
      <w:r w:rsidRPr="00EE68A3">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0"/>
            <w:enabled/>
            <w:calcOnExit w:val="0"/>
            <w:textInput/>
          </w:ffData>
        </w:fldChar>
      </w:r>
      <w:bookmarkStart w:id="35" w:name="Text10"/>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35"/>
    </w:p>
    <w:p w14:paraId="69AD1EC6" w14:textId="7966716F" w:rsidR="00E915D9" w:rsidRDefault="00E915D9"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Public Prosecutor</w:t>
      </w:r>
    </w:p>
    <w:p w14:paraId="318293A2" w14:textId="3CE440DC" w:rsidR="00E915D9" w:rsidRPr="00E915D9" w:rsidRDefault="00E915D9"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0"/>
            <w:enabled/>
            <w:calcOnExit w:val="0"/>
            <w:textInput/>
          </w:ffData>
        </w:fldChar>
      </w:r>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p>
    <w:p w14:paraId="54356BAA" w14:textId="77777777" w:rsidR="00EE68A3" w:rsidRPr="00EE68A3" w:rsidRDefault="00EE68A3" w:rsidP="00EE68A3">
      <w:pPr>
        <w:spacing w:after="0" w:line="240" w:lineRule="auto"/>
        <w:jc w:val="both"/>
        <w:rPr>
          <w:rFonts w:ascii="Times New Roman" w:hAnsi="Times New Roman" w:cs="Times New Roman"/>
          <w:sz w:val="24"/>
          <w:szCs w:val="24"/>
        </w:rPr>
      </w:pPr>
    </w:p>
    <w:p w14:paraId="20704016" w14:textId="51945AB1"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GREETINGS: Please take notice that the foregoing </w:t>
      </w:r>
      <w:r w:rsidR="00E915D9">
        <w:rPr>
          <w:rFonts w:ascii="Times New Roman" w:hAnsi="Times New Roman" w:cs="Times New Roman"/>
          <w:sz w:val="24"/>
          <w:szCs w:val="24"/>
        </w:rPr>
        <w:t>Application</w:t>
      </w:r>
      <w:r w:rsidRPr="00EE68A3">
        <w:rPr>
          <w:rFonts w:ascii="Times New Roman" w:hAnsi="Times New Roman" w:cs="Times New Roman"/>
          <w:sz w:val="24"/>
          <w:szCs w:val="24"/>
        </w:rPr>
        <w:t xml:space="preserve"> shall be submitted for the consideration and approval of the Honorable Court on </w:t>
      </w:r>
      <w:r w:rsidRPr="00EE68A3">
        <w:rPr>
          <w:rFonts w:ascii="Times New Roman" w:hAnsi="Times New Roman" w:cs="Times New Roman"/>
          <w:sz w:val="24"/>
          <w:szCs w:val="24"/>
          <w:u w:val="single"/>
        </w:rPr>
        <w:fldChar w:fldCharType="begin">
          <w:ffData>
            <w:name w:val="Text6"/>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 at </w:t>
      </w:r>
      <w:r w:rsidRPr="00EE68A3">
        <w:rPr>
          <w:rFonts w:ascii="Times New Roman" w:hAnsi="Times New Roman" w:cs="Times New Roman"/>
          <w:sz w:val="24"/>
          <w:szCs w:val="24"/>
          <w:u w:val="single"/>
        </w:rPr>
        <w:fldChar w:fldCharType="begin">
          <w:ffData>
            <w:name w:val="Text7"/>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0D5751FB" w14:textId="77777777" w:rsidR="00EE68A3" w:rsidRPr="00EE68A3" w:rsidRDefault="00EE68A3" w:rsidP="00EE68A3">
      <w:pPr>
        <w:spacing w:after="0" w:line="240" w:lineRule="auto"/>
        <w:jc w:val="both"/>
        <w:rPr>
          <w:rFonts w:ascii="Times New Roman" w:hAnsi="Times New Roman" w:cs="Times New Roman"/>
          <w:sz w:val="24"/>
          <w:szCs w:val="24"/>
        </w:rPr>
      </w:pPr>
    </w:p>
    <w:p w14:paraId="69F0B052" w14:textId="491E0CCC" w:rsidR="00EE68A3" w:rsidRPr="00DD00E1" w:rsidRDefault="00DD00E1" w:rsidP="00EE68A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fldChar w:fldCharType="begin">
          <w:ffData>
            <w:name w:val="Text48"/>
            <w:enabled/>
            <w:calcOnExit w:val="0"/>
            <w:textInput/>
          </w:ffData>
        </w:fldChar>
      </w:r>
      <w:bookmarkStart w:id="36" w:name="Text48"/>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36"/>
      <w:r w:rsidR="00EE68A3" w:rsidRPr="00DD00E1">
        <w:rPr>
          <w:rFonts w:ascii="Times New Roman" w:hAnsi="Times New Roman" w:cs="Times New Roman"/>
          <w:sz w:val="24"/>
          <w:szCs w:val="24"/>
          <w:u w:val="single"/>
        </w:rPr>
        <w:t xml:space="preserve"> </w:t>
      </w:r>
    </w:p>
    <w:p w14:paraId="4871A28F" w14:textId="76998E3B" w:rsidR="00AC3F87" w:rsidRPr="00C27DCB" w:rsidRDefault="00EE68A3" w:rsidP="00C27D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Counsel for </w:t>
      </w:r>
      <w:r w:rsidR="004B1707">
        <w:rPr>
          <w:rFonts w:ascii="Times New Roman" w:hAnsi="Times New Roman" w:cs="Times New Roman"/>
          <w:sz w:val="24"/>
          <w:szCs w:val="24"/>
        </w:rPr>
        <w:t>Applicant-Private Complainant</w:t>
      </w:r>
    </w:p>
    <w:p w14:paraId="637ECAAE" w14:textId="77777777" w:rsidR="00EE68A3" w:rsidRPr="000A0EE5" w:rsidRDefault="00EE68A3" w:rsidP="00D858CD">
      <w:pPr>
        <w:pBdr>
          <w:bottom w:val="double" w:sz="6" w:space="1" w:color="auto"/>
        </w:pBdr>
        <w:spacing w:after="0" w:line="240" w:lineRule="auto"/>
        <w:rPr>
          <w:rFonts w:ascii="Times New Roman" w:eastAsia="Times New Roman" w:hAnsi="Times New Roman" w:cs="Times New Roman"/>
          <w:sz w:val="24"/>
          <w:szCs w:val="24"/>
        </w:rPr>
      </w:pPr>
    </w:p>
    <w:p w14:paraId="4F2288E4" w14:textId="3B08096B" w:rsidR="004839F3" w:rsidRPr="004839F3" w:rsidRDefault="004839F3" w:rsidP="004839F3">
      <w:pPr>
        <w:spacing w:after="0" w:line="240" w:lineRule="auto"/>
        <w:rPr>
          <w:rFonts w:ascii="Times New Roman" w:eastAsiaTheme="minorEastAsia" w:hAnsi="Times New Roman" w:cs="Times New Roman"/>
          <w:sz w:val="24"/>
          <w:szCs w:val="28"/>
          <w:lang w:eastAsia="ja-JP"/>
        </w:rPr>
      </w:pPr>
      <w:r w:rsidRPr="004839F3">
        <w:rPr>
          <w:rFonts w:ascii="Times New Roman" w:eastAsiaTheme="minorEastAsia" w:hAnsi="Times New Roman" w:cs="Times New Roman"/>
          <w:sz w:val="24"/>
          <w:szCs w:val="28"/>
          <w:lang w:eastAsia="ja-JP"/>
        </w:rPr>
        <w:t>SPECIAL INSTRUCTIONS</w:t>
      </w:r>
    </w:p>
    <w:p w14:paraId="0BF80CF0" w14:textId="3250FB0A" w:rsidR="00DD00E1" w:rsidRDefault="00DD00E1" w:rsidP="00DD00E1">
      <w:pPr>
        <w:spacing w:after="0"/>
        <w:jc w:val="both"/>
        <w:rPr>
          <w:rFonts w:ascii="Times New Roman" w:hAnsi="Times New Roman" w:cs="Times New Roman"/>
          <w:b/>
          <w:bCs/>
          <w:sz w:val="24"/>
          <w:szCs w:val="24"/>
          <w:lang w:val="en-PH"/>
        </w:rPr>
      </w:pPr>
    </w:p>
    <w:p w14:paraId="1EF6CC93" w14:textId="77777777" w:rsidR="00DD00E1" w:rsidRDefault="00DD00E1" w:rsidP="00DD00E1">
      <w:pPr>
        <w:spacing w:after="0"/>
        <w:jc w:val="both"/>
        <w:rPr>
          <w:rFonts w:ascii="Times New Roman" w:hAnsi="Times New Roman" w:cs="Times New Roman"/>
          <w:sz w:val="24"/>
          <w:szCs w:val="24"/>
          <w:lang w:val="en-PH"/>
        </w:rPr>
      </w:pPr>
      <w:r w:rsidRPr="00DD00E1">
        <w:rPr>
          <w:rFonts w:ascii="Times New Roman" w:hAnsi="Times New Roman" w:cs="Times New Roman"/>
          <w:i/>
          <w:iCs/>
          <w:sz w:val="24"/>
          <w:szCs w:val="24"/>
          <w:lang w:val="en-PH"/>
        </w:rPr>
        <w:t>Attachment</w:t>
      </w:r>
    </w:p>
    <w:p w14:paraId="5EF7006B" w14:textId="7D12D933" w:rsidR="00DD00E1" w:rsidRPr="00DD00E1" w:rsidRDefault="00DD00E1" w:rsidP="00DD00E1">
      <w:pPr>
        <w:spacing w:after="0"/>
        <w:jc w:val="both"/>
        <w:rPr>
          <w:rFonts w:ascii="Times New Roman" w:hAnsi="Times New Roman" w:cs="Times New Roman"/>
          <w:sz w:val="24"/>
          <w:szCs w:val="24"/>
          <w:lang w:val="en-PH"/>
        </w:rPr>
      </w:pPr>
      <w:r w:rsidRPr="00DD00E1">
        <w:rPr>
          <w:rFonts w:ascii="Times New Roman" w:hAnsi="Times New Roman" w:cs="Times New Roman"/>
          <w:sz w:val="24"/>
          <w:szCs w:val="24"/>
          <w:lang w:val="en-PH"/>
        </w:rPr>
        <w:t>When the civil action is properly instituted in the criminal action as provided in Rule 111, the offended party may have the property of the accused attached as security for the satisfaction of any judgment that may be recovered from the accused in the following cases:</w:t>
      </w:r>
    </w:p>
    <w:p w14:paraId="44D7EB67" w14:textId="7336899B" w:rsidR="00DD00E1" w:rsidRPr="00DD00E1" w:rsidRDefault="00DD00E1" w:rsidP="00DD00E1">
      <w:pPr>
        <w:pStyle w:val="ListParagraph"/>
        <w:numPr>
          <w:ilvl w:val="2"/>
          <w:numId w:val="14"/>
        </w:numPr>
        <w:spacing w:after="0"/>
        <w:ind w:left="567"/>
        <w:jc w:val="both"/>
        <w:rPr>
          <w:rFonts w:ascii="Times New Roman" w:hAnsi="Times New Roman" w:cs="Times New Roman"/>
          <w:sz w:val="24"/>
          <w:szCs w:val="24"/>
          <w:lang w:val="en-PH"/>
        </w:rPr>
      </w:pPr>
      <w:r w:rsidRPr="00DD00E1">
        <w:rPr>
          <w:rFonts w:ascii="Times New Roman" w:hAnsi="Times New Roman" w:cs="Times New Roman"/>
          <w:sz w:val="24"/>
          <w:szCs w:val="24"/>
          <w:lang w:val="en-PH"/>
        </w:rPr>
        <w:t>When the accused is about to abscond from the Philippines;</w:t>
      </w:r>
    </w:p>
    <w:p w14:paraId="2A6EA2CA" w14:textId="4355FD93" w:rsidR="00DD00E1" w:rsidRPr="00DD00E1" w:rsidRDefault="00DD00E1" w:rsidP="00DD00E1">
      <w:pPr>
        <w:pStyle w:val="ListParagraph"/>
        <w:numPr>
          <w:ilvl w:val="2"/>
          <w:numId w:val="14"/>
        </w:numPr>
        <w:spacing w:after="0"/>
        <w:ind w:left="567"/>
        <w:jc w:val="both"/>
        <w:rPr>
          <w:rFonts w:ascii="Times New Roman" w:hAnsi="Times New Roman" w:cs="Times New Roman"/>
          <w:sz w:val="24"/>
          <w:szCs w:val="24"/>
          <w:lang w:val="en-PH"/>
        </w:rPr>
      </w:pPr>
      <w:r w:rsidRPr="00DD00E1">
        <w:rPr>
          <w:rFonts w:ascii="Times New Roman" w:hAnsi="Times New Roman" w:cs="Times New Roman"/>
          <w:sz w:val="24"/>
          <w:szCs w:val="24"/>
          <w:lang w:val="en-PH"/>
        </w:rPr>
        <w:t>When the criminal action is based on a claim for money or property embezzled or fraudulently misapplied or converted to the use of the accused who is a public officer, officer of a corporation, attorney, factor, broker, agent, or clerk, in the course of his employment as such, or by any other person in a fiduciary capacity, or for a willful violation of duty;</w:t>
      </w:r>
    </w:p>
    <w:p w14:paraId="7167E716" w14:textId="707A7DCE" w:rsidR="00DD00E1" w:rsidRPr="00DD00E1" w:rsidRDefault="00DD00E1" w:rsidP="00DD00E1">
      <w:pPr>
        <w:pStyle w:val="ListParagraph"/>
        <w:numPr>
          <w:ilvl w:val="2"/>
          <w:numId w:val="14"/>
        </w:numPr>
        <w:spacing w:after="0"/>
        <w:ind w:left="567"/>
        <w:jc w:val="both"/>
        <w:rPr>
          <w:rFonts w:ascii="Times New Roman" w:hAnsi="Times New Roman" w:cs="Times New Roman"/>
          <w:sz w:val="24"/>
          <w:szCs w:val="24"/>
          <w:lang w:val="en-PH"/>
        </w:rPr>
      </w:pPr>
      <w:r w:rsidRPr="00DD00E1">
        <w:rPr>
          <w:rFonts w:ascii="Times New Roman" w:hAnsi="Times New Roman" w:cs="Times New Roman"/>
          <w:sz w:val="24"/>
          <w:szCs w:val="24"/>
          <w:lang w:val="en-PH"/>
        </w:rPr>
        <w:t>When the accused has concealed, removed, or disposed of his property, or is about to do so; and</w:t>
      </w:r>
    </w:p>
    <w:p w14:paraId="69EB711D" w14:textId="1546E460" w:rsidR="00740548" w:rsidRPr="00740548" w:rsidRDefault="00DD00E1" w:rsidP="00DD00E1">
      <w:pPr>
        <w:spacing w:after="0"/>
        <w:ind w:left="720"/>
        <w:jc w:val="both"/>
        <w:rPr>
          <w:rFonts w:ascii="Times New Roman" w:hAnsi="Times New Roman" w:cs="Times New Roman"/>
          <w:sz w:val="24"/>
          <w:szCs w:val="24"/>
          <w:lang w:val="en-PH"/>
        </w:rPr>
      </w:pPr>
      <w:r w:rsidRPr="00DD00E1">
        <w:rPr>
          <w:rFonts w:ascii="Times New Roman" w:hAnsi="Times New Roman" w:cs="Times New Roman"/>
          <w:sz w:val="24"/>
          <w:szCs w:val="24"/>
          <w:lang w:val="en-PH"/>
        </w:rPr>
        <w:t xml:space="preserve">a) When the accused resides outside the Philippines. </w:t>
      </w:r>
      <w:r>
        <w:rPr>
          <w:rFonts w:ascii="Times New Roman" w:hAnsi="Times New Roman" w:cs="Times New Roman"/>
          <w:sz w:val="24"/>
          <w:szCs w:val="24"/>
          <w:lang w:val="en-PH"/>
        </w:rPr>
        <w:t>(</w:t>
      </w:r>
      <w:r w:rsidR="00E915D9" w:rsidRPr="00DD00E1">
        <w:rPr>
          <w:rFonts w:ascii="Times New Roman" w:hAnsi="Times New Roman" w:cs="Times New Roman"/>
          <w:sz w:val="24"/>
          <w:szCs w:val="24"/>
          <w:lang w:val="en-PH"/>
        </w:rPr>
        <w:t>Section 2, Rule 127, ROC</w:t>
      </w:r>
      <w:r>
        <w:rPr>
          <w:rFonts w:ascii="Times New Roman" w:hAnsi="Times New Roman" w:cs="Times New Roman"/>
          <w:sz w:val="24"/>
          <w:szCs w:val="24"/>
          <w:lang w:val="en-PH"/>
        </w:rPr>
        <w:t>)</w:t>
      </w:r>
    </w:p>
    <w:sectPr w:rsidR="00740548" w:rsidRPr="00740548" w:rsidSect="00DD00E1">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09F2" w14:textId="77777777" w:rsidR="00D33624" w:rsidRDefault="00D33624" w:rsidP="008A2F79">
      <w:pPr>
        <w:spacing w:after="0" w:line="240" w:lineRule="auto"/>
      </w:pPr>
      <w:r>
        <w:separator/>
      </w:r>
    </w:p>
  </w:endnote>
  <w:endnote w:type="continuationSeparator" w:id="0">
    <w:p w14:paraId="099AACCC" w14:textId="77777777" w:rsidR="00D33624" w:rsidRDefault="00D33624" w:rsidP="008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40B5" w14:textId="77777777" w:rsidR="00D33624" w:rsidRPr="00E15D0A" w:rsidRDefault="00D33624" w:rsidP="002F7194">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165E049F" w14:textId="0692DCE7" w:rsidR="00D33624" w:rsidRPr="00D83CFA" w:rsidRDefault="008642AD" w:rsidP="00DA508E">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Application for Preliminary Attachment</w:t>
    </w:r>
    <w:r>
      <w:rPr>
        <w:rFonts w:ascii="Times New Roman" w:eastAsia="Cambria" w:hAnsi="Times New Roman" w:cs="Times New Roman"/>
        <w:sz w:val="20"/>
        <w:szCs w:val="20"/>
      </w:rPr>
      <w:tab/>
    </w:r>
    <w:r w:rsidR="00D33624">
      <w:rPr>
        <w:rFonts w:ascii="Times New Roman" w:eastAsia="Cambria" w:hAnsi="Times New Roman" w:cs="Times New Roman"/>
        <w:sz w:val="20"/>
        <w:szCs w:val="20"/>
      </w:rPr>
      <w:tab/>
    </w:r>
    <w:r w:rsidR="00D33624" w:rsidRPr="00E15D0A">
      <w:rPr>
        <w:rFonts w:ascii="Times New Roman" w:eastAsia="Cambria" w:hAnsi="Times New Roman" w:cs="Times New Roman"/>
        <w:sz w:val="20"/>
        <w:szCs w:val="20"/>
      </w:rPr>
      <w:t xml:space="preserve">Page </w:t>
    </w:r>
    <w:r w:rsidR="00D33624" w:rsidRPr="00E15D0A">
      <w:rPr>
        <w:rFonts w:ascii="Times New Roman" w:eastAsia="Cambria" w:hAnsi="Times New Roman" w:cs="Times New Roman"/>
        <w:sz w:val="20"/>
        <w:szCs w:val="20"/>
      </w:rPr>
      <w:fldChar w:fldCharType="begin"/>
    </w:r>
    <w:r w:rsidR="00D33624" w:rsidRPr="00E15D0A">
      <w:rPr>
        <w:rFonts w:ascii="Times New Roman" w:eastAsia="Cambria" w:hAnsi="Times New Roman" w:cs="Times New Roman"/>
        <w:sz w:val="20"/>
        <w:szCs w:val="20"/>
      </w:rPr>
      <w:instrText xml:space="preserve"> PAGE </w:instrText>
    </w:r>
    <w:r w:rsidR="00D33624" w:rsidRPr="00E15D0A">
      <w:rPr>
        <w:rFonts w:ascii="Times New Roman" w:eastAsia="Cambria" w:hAnsi="Times New Roman" w:cs="Times New Roman"/>
        <w:sz w:val="20"/>
        <w:szCs w:val="20"/>
      </w:rPr>
      <w:fldChar w:fldCharType="separate"/>
    </w:r>
    <w:r w:rsidR="00DD00E1">
      <w:rPr>
        <w:rFonts w:ascii="Times New Roman" w:eastAsia="Cambria" w:hAnsi="Times New Roman" w:cs="Times New Roman"/>
        <w:noProof/>
        <w:sz w:val="20"/>
        <w:szCs w:val="20"/>
      </w:rPr>
      <w:t>2</w:t>
    </w:r>
    <w:r w:rsidR="00D33624" w:rsidRPr="00E15D0A">
      <w:rPr>
        <w:rFonts w:ascii="Times New Roman" w:eastAsia="Cambria" w:hAnsi="Times New Roman" w:cs="Times New Roman"/>
        <w:sz w:val="20"/>
        <w:szCs w:val="20"/>
      </w:rPr>
      <w:fldChar w:fldCharType="end"/>
    </w:r>
    <w:r w:rsidR="00D33624" w:rsidRPr="00E15D0A">
      <w:rPr>
        <w:rFonts w:ascii="Times New Roman" w:eastAsia="Cambria" w:hAnsi="Times New Roman" w:cs="Times New Roman"/>
        <w:sz w:val="20"/>
        <w:szCs w:val="20"/>
      </w:rPr>
      <w:t xml:space="preserve"> of </w:t>
    </w:r>
    <w:r w:rsidR="00D33624" w:rsidRPr="00E15D0A">
      <w:rPr>
        <w:rFonts w:ascii="Times New Roman" w:eastAsia="Cambria" w:hAnsi="Times New Roman" w:cs="Times New Roman"/>
        <w:sz w:val="20"/>
        <w:szCs w:val="20"/>
      </w:rPr>
      <w:fldChar w:fldCharType="begin"/>
    </w:r>
    <w:r w:rsidR="00D33624" w:rsidRPr="00E15D0A">
      <w:rPr>
        <w:rFonts w:ascii="Times New Roman" w:eastAsia="Cambria" w:hAnsi="Times New Roman" w:cs="Times New Roman"/>
        <w:sz w:val="20"/>
        <w:szCs w:val="20"/>
      </w:rPr>
      <w:instrText xml:space="preserve"> NUMPAGES </w:instrText>
    </w:r>
    <w:r w:rsidR="00D33624" w:rsidRPr="00E15D0A">
      <w:rPr>
        <w:rFonts w:ascii="Times New Roman" w:eastAsia="Cambria" w:hAnsi="Times New Roman" w:cs="Times New Roman"/>
        <w:sz w:val="20"/>
        <w:szCs w:val="20"/>
      </w:rPr>
      <w:fldChar w:fldCharType="separate"/>
    </w:r>
    <w:r w:rsidR="00DD00E1">
      <w:rPr>
        <w:rFonts w:ascii="Times New Roman" w:eastAsia="Cambria" w:hAnsi="Times New Roman" w:cs="Times New Roman"/>
        <w:noProof/>
        <w:sz w:val="20"/>
        <w:szCs w:val="20"/>
      </w:rPr>
      <w:t>2</w:t>
    </w:r>
    <w:r w:rsidR="00D33624"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864FD" w14:textId="77777777" w:rsidR="00D33624" w:rsidRDefault="00D33624" w:rsidP="008A2F79">
      <w:pPr>
        <w:spacing w:after="0" w:line="240" w:lineRule="auto"/>
      </w:pPr>
      <w:r>
        <w:separator/>
      </w:r>
    </w:p>
  </w:footnote>
  <w:footnote w:type="continuationSeparator" w:id="0">
    <w:p w14:paraId="7194636B" w14:textId="77777777" w:rsidR="00D33624" w:rsidRDefault="00D33624" w:rsidP="008A2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929A" w14:textId="3354F4DF" w:rsidR="00D33624" w:rsidRPr="008A2F79" w:rsidRDefault="00D33624"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CE2F4E">
      <w:rPr>
        <w:rFonts w:ascii="Times New Roman" w:eastAsia="Cambria" w:hAnsi="Times New Roman" w:cs="Times New Roman"/>
        <w:bCs/>
        <w:sz w:val="20"/>
        <w:szCs w:val="20"/>
      </w:rPr>
      <w:t>BF</w:t>
    </w:r>
    <w:r w:rsidR="00DD00E1">
      <w:rPr>
        <w:rFonts w:ascii="Times New Roman" w:eastAsia="Cambria" w:hAnsi="Times New Roman" w:cs="Times New Roman"/>
        <w:bCs/>
        <w:sz w:val="20"/>
        <w:szCs w:val="20"/>
      </w:rPr>
      <w:t xml:space="preserve"> A</w:t>
    </w:r>
    <w:r w:rsidR="00CE2F4E">
      <w:rPr>
        <w:rFonts w:ascii="Times New Roman" w:eastAsia="Cambria" w:hAnsi="Times New Roman" w:cs="Times New Roman"/>
        <w:bCs/>
        <w:sz w:val="20"/>
        <w:szCs w:val="20"/>
      </w:rPr>
      <w:t xml:space="preserve"> </w:t>
    </w:r>
  </w:p>
  <w:p w14:paraId="4E6917A1" w14:textId="5CE50FEA" w:rsidR="00D33624" w:rsidRPr="00D83CFA" w:rsidRDefault="00CE2F4E"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 xml:space="preserve">Application for </w:t>
    </w:r>
    <w:r w:rsidR="00740548">
      <w:rPr>
        <w:rFonts w:ascii="Times New Roman" w:eastAsia="Cambria" w:hAnsi="Times New Roman" w:cs="Times New Roman"/>
        <w:bCs/>
        <w:sz w:val="20"/>
        <w:szCs w:val="20"/>
      </w:rPr>
      <w:t xml:space="preserve">Preliminary </w:t>
    </w:r>
    <w:r>
      <w:rPr>
        <w:rFonts w:ascii="Times New Roman" w:eastAsia="Cambria" w:hAnsi="Times New Roman" w:cs="Times New Roman"/>
        <w:bCs/>
        <w:sz w:val="20"/>
        <w:szCs w:val="20"/>
      </w:rPr>
      <w:t>Attachment</w:t>
    </w:r>
  </w:p>
  <w:p w14:paraId="30BC54BB" w14:textId="77777777" w:rsidR="00D33624" w:rsidRDefault="00D336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161"/>
    <w:multiLevelType w:val="hybridMultilevel"/>
    <w:tmpl w:val="F258E2F4"/>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E4975"/>
    <w:multiLevelType w:val="hybridMultilevel"/>
    <w:tmpl w:val="96E696CA"/>
    <w:lvl w:ilvl="0" w:tplc="BB2864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C3C16"/>
    <w:multiLevelType w:val="hybridMultilevel"/>
    <w:tmpl w:val="EBE2F5AA"/>
    <w:lvl w:ilvl="0" w:tplc="272412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3511C"/>
    <w:multiLevelType w:val="hybridMultilevel"/>
    <w:tmpl w:val="16808922"/>
    <w:lvl w:ilvl="0" w:tplc="1020F6C2">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12192C"/>
    <w:multiLevelType w:val="hybridMultilevel"/>
    <w:tmpl w:val="BCCED308"/>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203A9"/>
    <w:multiLevelType w:val="hybridMultilevel"/>
    <w:tmpl w:val="1A3C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E6736"/>
    <w:multiLevelType w:val="hybridMultilevel"/>
    <w:tmpl w:val="917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B7E83"/>
    <w:multiLevelType w:val="hybridMultilevel"/>
    <w:tmpl w:val="9C862D96"/>
    <w:lvl w:ilvl="0" w:tplc="EB7A5B1E">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64F08"/>
    <w:multiLevelType w:val="hybridMultilevel"/>
    <w:tmpl w:val="1C928B38"/>
    <w:lvl w:ilvl="0" w:tplc="9B5CABC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749C09BC">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DA0CB9"/>
    <w:multiLevelType w:val="multilevel"/>
    <w:tmpl w:val="EBE2F5A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7A8F1F91"/>
    <w:multiLevelType w:val="multilevel"/>
    <w:tmpl w:val="96E696CA"/>
    <w:lvl w:ilvl="0">
      <w:start w:val="1"/>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F802BBA"/>
    <w:multiLevelType w:val="hybridMultilevel"/>
    <w:tmpl w:val="31805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2"/>
  </w:num>
  <w:num w:numId="5">
    <w:abstractNumId w:val="5"/>
  </w:num>
  <w:num w:numId="6">
    <w:abstractNumId w:val="1"/>
  </w:num>
  <w:num w:numId="7">
    <w:abstractNumId w:val="13"/>
  </w:num>
  <w:num w:numId="8">
    <w:abstractNumId w:val="0"/>
  </w:num>
  <w:num w:numId="9">
    <w:abstractNumId w:val="10"/>
  </w:num>
  <w:num w:numId="10">
    <w:abstractNumId w:val="7"/>
  </w:num>
  <w:num w:numId="11">
    <w:abstractNumId w:val="4"/>
  </w:num>
  <w:num w:numId="12">
    <w:abstractNumId w:val="9"/>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9"/>
    <w:rsid w:val="00160D68"/>
    <w:rsid w:val="001B65E9"/>
    <w:rsid w:val="001F16E4"/>
    <w:rsid w:val="00204369"/>
    <w:rsid w:val="00232A4A"/>
    <w:rsid w:val="002A66C0"/>
    <w:rsid w:val="002E2F7E"/>
    <w:rsid w:val="002F1D71"/>
    <w:rsid w:val="002F7194"/>
    <w:rsid w:val="003B3C3F"/>
    <w:rsid w:val="003F4521"/>
    <w:rsid w:val="00420991"/>
    <w:rsid w:val="004839F3"/>
    <w:rsid w:val="004A098D"/>
    <w:rsid w:val="004B1707"/>
    <w:rsid w:val="00571238"/>
    <w:rsid w:val="006207EF"/>
    <w:rsid w:val="00676BD8"/>
    <w:rsid w:val="00692679"/>
    <w:rsid w:val="00740548"/>
    <w:rsid w:val="007779C7"/>
    <w:rsid w:val="0079427E"/>
    <w:rsid w:val="00853629"/>
    <w:rsid w:val="008642AD"/>
    <w:rsid w:val="008A2F79"/>
    <w:rsid w:val="008F30D2"/>
    <w:rsid w:val="00912E43"/>
    <w:rsid w:val="00945ECA"/>
    <w:rsid w:val="009E2E90"/>
    <w:rsid w:val="00A008E9"/>
    <w:rsid w:val="00AC3F87"/>
    <w:rsid w:val="00BA4E79"/>
    <w:rsid w:val="00BF3049"/>
    <w:rsid w:val="00C27DCB"/>
    <w:rsid w:val="00CE2F4E"/>
    <w:rsid w:val="00D2769F"/>
    <w:rsid w:val="00D33624"/>
    <w:rsid w:val="00D858CD"/>
    <w:rsid w:val="00D93689"/>
    <w:rsid w:val="00DA508E"/>
    <w:rsid w:val="00DD00E1"/>
    <w:rsid w:val="00E73B39"/>
    <w:rsid w:val="00E915D9"/>
    <w:rsid w:val="00EE68A3"/>
    <w:rsid w:val="00F253F6"/>
    <w:rsid w:val="00F86871"/>
    <w:rsid w:val="00F97327"/>
    <w:rsid w:val="00FC50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9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2703">
      <w:bodyDiv w:val="1"/>
      <w:marLeft w:val="0"/>
      <w:marRight w:val="0"/>
      <w:marTop w:val="0"/>
      <w:marBottom w:val="0"/>
      <w:divBdr>
        <w:top w:val="none" w:sz="0" w:space="0" w:color="auto"/>
        <w:left w:val="none" w:sz="0" w:space="0" w:color="auto"/>
        <w:bottom w:val="none" w:sz="0" w:space="0" w:color="auto"/>
        <w:right w:val="none" w:sz="0" w:space="0" w:color="auto"/>
      </w:divBdr>
    </w:div>
    <w:div w:id="1318651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575</Words>
  <Characters>3280</Characters>
  <Application>Microsoft Macintosh Word</Application>
  <DocSecurity>0</DocSecurity>
  <Lines>27</Lines>
  <Paragraphs>7</Paragraphs>
  <ScaleCrop>false</ScaleCrop>
  <Company>The Asia Foundation</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Garcia</dc:creator>
  <cp:lastModifiedBy>Fatima Garcia</cp:lastModifiedBy>
  <cp:revision>7</cp:revision>
  <cp:lastPrinted>2014-08-06T00:34:00Z</cp:lastPrinted>
  <dcterms:created xsi:type="dcterms:W3CDTF">2015-08-19T08:01:00Z</dcterms:created>
  <dcterms:modified xsi:type="dcterms:W3CDTF">2015-11-04T01:01:00Z</dcterms:modified>
</cp:coreProperties>
</file>