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B55AF0" w14:textId="77777777" w:rsidR="00CC51E2" w:rsidRPr="00CC51E2" w:rsidRDefault="00CC51E2" w:rsidP="00CC51E2">
      <w:pPr>
        <w:pStyle w:val="font-claude-response-body"/>
        <w:jc w:val="center"/>
        <w:rPr>
          <w:sz w:val="36"/>
          <w:szCs w:val="36"/>
        </w:rPr>
      </w:pPr>
      <w:r w:rsidRPr="00CC51E2">
        <w:rPr>
          <w:rStyle w:val="Strong"/>
          <w:sz w:val="36"/>
          <w:szCs w:val="36"/>
        </w:rPr>
        <w:t>Cost Controls &amp; Billing Recommendations</w:t>
      </w:r>
    </w:p>
    <w:p w14:paraId="7DA6CEBD" w14:textId="77777777" w:rsidR="00CC51E2" w:rsidRDefault="00CC51E2" w:rsidP="00CC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B509946" w14:textId="77777777" w:rsidR="00CC51E2" w:rsidRDefault="00CC51E2" w:rsidP="00CC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95F082" w14:textId="03562831" w:rsidR="00CC51E2" w:rsidRPr="00CC51E2" w:rsidRDefault="00CC51E2" w:rsidP="00CC51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CC51E2">
        <w:rPr>
          <w:rFonts w:ascii="Times New Roman" w:eastAsia="Times New Roman" w:hAnsi="Times New Roman" w:cs="Times New Roman"/>
          <w:kern w:val="0"/>
          <w14:ligatures w14:val="none"/>
        </w:rPr>
        <w:t>Recommended tier allocations: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6"/>
        <w:gridCol w:w="1381"/>
        <w:gridCol w:w="1728"/>
        <w:gridCol w:w="1812"/>
        <w:gridCol w:w="2313"/>
      </w:tblGrid>
      <w:tr w:rsidR="00CC51E2" w:rsidRPr="00CC51E2" w14:paraId="1F10E65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38AF5C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26AC55E2" w14:textId="77777777" w:rsidR="00CC51E2" w:rsidRPr="00CC51E2" w:rsidRDefault="00CC51E2" w:rsidP="00CC5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Starter $249/mo</w:t>
            </w:r>
          </w:p>
        </w:tc>
        <w:tc>
          <w:tcPr>
            <w:tcW w:w="0" w:type="auto"/>
            <w:vAlign w:val="center"/>
            <w:hideMark/>
          </w:tcPr>
          <w:p w14:paraId="3C678383" w14:textId="77777777" w:rsidR="00CC51E2" w:rsidRPr="00CC51E2" w:rsidRDefault="00CC51E2" w:rsidP="00CC5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Professional $599/mo</w:t>
            </w:r>
          </w:p>
        </w:tc>
        <w:tc>
          <w:tcPr>
            <w:tcW w:w="0" w:type="auto"/>
            <w:vAlign w:val="center"/>
            <w:hideMark/>
          </w:tcPr>
          <w:p w14:paraId="6A2D0C35" w14:textId="77777777" w:rsidR="00CC51E2" w:rsidRPr="00CC51E2" w:rsidRDefault="00CC51E2" w:rsidP="00CC5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Enterprise $1,999/mo</w:t>
            </w:r>
          </w:p>
        </w:tc>
        <w:tc>
          <w:tcPr>
            <w:tcW w:w="0" w:type="auto"/>
            <w:vAlign w:val="center"/>
            <w:hideMark/>
          </w:tcPr>
          <w:p w14:paraId="5D3A425E" w14:textId="77777777" w:rsidR="00CC51E2" w:rsidRPr="00CC51E2" w:rsidRDefault="00CC51E2" w:rsidP="00CC51E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Consultant $2,999/mo + $299/client</w:t>
            </w:r>
          </w:p>
        </w:tc>
      </w:tr>
      <w:tr w:rsidR="00CC51E2" w:rsidRPr="00CC51E2" w14:paraId="100FAA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6086EB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Automated submissions/mo</w:t>
            </w:r>
          </w:p>
        </w:tc>
        <w:tc>
          <w:tcPr>
            <w:tcW w:w="0" w:type="auto"/>
            <w:vAlign w:val="center"/>
            <w:hideMark/>
          </w:tcPr>
          <w:p w14:paraId="2024C8E1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3E3B1B9B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200</w:t>
            </w:r>
          </w:p>
        </w:tc>
        <w:tc>
          <w:tcPr>
            <w:tcW w:w="0" w:type="auto"/>
            <w:vAlign w:val="center"/>
            <w:hideMark/>
          </w:tcPr>
          <w:p w14:paraId="7C9EE82A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1,000</w:t>
            </w:r>
          </w:p>
        </w:tc>
        <w:tc>
          <w:tcPr>
            <w:tcW w:w="0" w:type="auto"/>
            <w:vAlign w:val="center"/>
            <w:hideMark/>
          </w:tcPr>
          <w:p w14:paraId="773D91CF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 (200/client)</w:t>
            </w:r>
          </w:p>
        </w:tc>
      </w:tr>
      <w:tr w:rsidR="00CC51E2" w:rsidRPr="00CC51E2" w14:paraId="01E740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B38E0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Email submissions/mo</w:t>
            </w:r>
          </w:p>
        </w:tc>
        <w:tc>
          <w:tcPr>
            <w:tcW w:w="0" w:type="auto"/>
            <w:vAlign w:val="center"/>
            <w:hideMark/>
          </w:tcPr>
          <w:p w14:paraId="7D91B234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14:paraId="596E6402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100</w:t>
            </w:r>
          </w:p>
        </w:tc>
        <w:tc>
          <w:tcPr>
            <w:tcW w:w="0" w:type="auto"/>
            <w:vAlign w:val="center"/>
            <w:hideMark/>
          </w:tcPr>
          <w:p w14:paraId="7AFF88F3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500</w:t>
            </w:r>
          </w:p>
        </w:tc>
        <w:tc>
          <w:tcPr>
            <w:tcW w:w="0" w:type="auto"/>
            <w:vAlign w:val="center"/>
            <w:hideMark/>
          </w:tcPr>
          <w:p w14:paraId="3835C585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 (100/client)</w:t>
            </w:r>
          </w:p>
        </w:tc>
      </w:tr>
      <w:tr w:rsidR="00CC51E2" w:rsidRPr="00CC51E2" w14:paraId="33E439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B0CF1B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Manual queue items/mo</w:t>
            </w:r>
          </w:p>
        </w:tc>
        <w:tc>
          <w:tcPr>
            <w:tcW w:w="0" w:type="auto"/>
            <w:vAlign w:val="center"/>
            <w:hideMark/>
          </w:tcPr>
          <w:p w14:paraId="5D0610B5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14:paraId="4CBBCEB0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</w:t>
            </w:r>
          </w:p>
        </w:tc>
        <w:tc>
          <w:tcPr>
            <w:tcW w:w="0" w:type="auto"/>
            <w:vAlign w:val="center"/>
            <w:hideMark/>
          </w:tcPr>
          <w:p w14:paraId="5BF51518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  <w:tc>
          <w:tcPr>
            <w:tcW w:w="0" w:type="auto"/>
            <w:vAlign w:val="center"/>
            <w:hideMark/>
          </w:tcPr>
          <w:p w14:paraId="64372DC8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Unlimited</w:t>
            </w:r>
          </w:p>
        </w:tc>
      </w:tr>
      <w:tr w:rsidR="00CC51E2" w:rsidRPr="00CC51E2" w14:paraId="5F6C5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940E2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Daily cap</w:t>
            </w:r>
          </w:p>
        </w:tc>
        <w:tc>
          <w:tcPr>
            <w:tcW w:w="0" w:type="auto"/>
            <w:vAlign w:val="center"/>
            <w:hideMark/>
          </w:tcPr>
          <w:p w14:paraId="27BAFC5D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5/day</w:t>
            </w:r>
          </w:p>
        </w:tc>
        <w:tc>
          <w:tcPr>
            <w:tcW w:w="0" w:type="auto"/>
            <w:vAlign w:val="center"/>
            <w:hideMark/>
          </w:tcPr>
          <w:p w14:paraId="4B704298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15/day</w:t>
            </w:r>
          </w:p>
        </w:tc>
        <w:tc>
          <w:tcPr>
            <w:tcW w:w="0" w:type="auto"/>
            <w:vAlign w:val="center"/>
            <w:hideMark/>
          </w:tcPr>
          <w:p w14:paraId="2CB78DA6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50/day</w:t>
            </w:r>
          </w:p>
        </w:tc>
        <w:tc>
          <w:tcPr>
            <w:tcW w:w="0" w:type="auto"/>
            <w:vAlign w:val="center"/>
            <w:hideMark/>
          </w:tcPr>
          <w:p w14:paraId="18C1D746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20/day per client</w:t>
            </w:r>
          </w:p>
        </w:tc>
      </w:tr>
      <w:tr w:rsidR="00CC51E2" w:rsidRPr="00CC51E2" w14:paraId="289A43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E7E699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Overage (automated)</w:t>
            </w:r>
          </w:p>
        </w:tc>
        <w:tc>
          <w:tcPr>
            <w:tcW w:w="0" w:type="auto"/>
            <w:vAlign w:val="center"/>
            <w:hideMark/>
          </w:tcPr>
          <w:p w14:paraId="308657E5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$2.99/each</w:t>
            </w:r>
          </w:p>
        </w:tc>
        <w:tc>
          <w:tcPr>
            <w:tcW w:w="0" w:type="auto"/>
            <w:vAlign w:val="center"/>
            <w:hideMark/>
          </w:tcPr>
          <w:p w14:paraId="2CE6BDA4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$1.99/each</w:t>
            </w:r>
          </w:p>
        </w:tc>
        <w:tc>
          <w:tcPr>
            <w:tcW w:w="0" w:type="auto"/>
            <w:vAlign w:val="center"/>
            <w:hideMark/>
          </w:tcPr>
          <w:p w14:paraId="2B060110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$0.99/each</w:t>
            </w:r>
          </w:p>
        </w:tc>
        <w:tc>
          <w:tcPr>
            <w:tcW w:w="0" w:type="auto"/>
            <w:vAlign w:val="center"/>
            <w:hideMark/>
          </w:tcPr>
          <w:p w14:paraId="20639D67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$0.99/each</w:t>
            </w:r>
          </w:p>
        </w:tc>
      </w:tr>
      <w:tr w:rsidR="00CC51E2" w:rsidRPr="00CC51E2" w14:paraId="4090515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0AF9E7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Overage (email)</w:t>
            </w:r>
          </w:p>
        </w:tc>
        <w:tc>
          <w:tcPr>
            <w:tcW w:w="0" w:type="auto"/>
            <w:vAlign w:val="center"/>
            <w:hideMark/>
          </w:tcPr>
          <w:p w14:paraId="5D21E4E3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$0.99/each</w:t>
            </w:r>
          </w:p>
        </w:tc>
        <w:tc>
          <w:tcPr>
            <w:tcW w:w="0" w:type="auto"/>
            <w:vAlign w:val="center"/>
            <w:hideMark/>
          </w:tcPr>
          <w:p w14:paraId="7856CDB9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$0.79/each</w:t>
            </w:r>
          </w:p>
        </w:tc>
        <w:tc>
          <w:tcPr>
            <w:tcW w:w="0" w:type="auto"/>
            <w:vAlign w:val="center"/>
            <w:hideMark/>
          </w:tcPr>
          <w:p w14:paraId="351F3CAD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$0.49/each</w:t>
            </w:r>
          </w:p>
        </w:tc>
        <w:tc>
          <w:tcPr>
            <w:tcW w:w="0" w:type="auto"/>
            <w:vAlign w:val="center"/>
            <w:hideMark/>
          </w:tcPr>
          <w:p w14:paraId="0A67861A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$0.49/each</w:t>
            </w:r>
          </w:p>
        </w:tc>
      </w:tr>
      <w:tr w:rsidR="00CC51E2" w:rsidRPr="00CC51E2" w14:paraId="5EB07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8D2B6D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Own API keys</w:t>
            </w:r>
          </w:p>
        </w:tc>
        <w:tc>
          <w:tcPr>
            <w:tcW w:w="0" w:type="auto"/>
            <w:vAlign w:val="center"/>
            <w:hideMark/>
          </w:tcPr>
          <w:p w14:paraId="71C7F6F8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F5A8A65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F7C19BC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 — takes over AI costs</w:t>
            </w:r>
          </w:p>
        </w:tc>
        <w:tc>
          <w:tcPr>
            <w:tcW w:w="0" w:type="auto"/>
            <w:vAlign w:val="center"/>
            <w:hideMark/>
          </w:tcPr>
          <w:p w14:paraId="06F4215C" w14:textId="77777777" w:rsidR="00CC51E2" w:rsidRPr="00CC51E2" w:rsidRDefault="00CC51E2" w:rsidP="00CC51E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CC51E2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Yes</w:t>
            </w:r>
          </w:p>
        </w:tc>
      </w:tr>
    </w:tbl>
    <w:p w14:paraId="2A47B974" w14:textId="77777777" w:rsidR="000D0E7A" w:rsidRDefault="000D0E7A"/>
    <w:p w14:paraId="138F1FBF" w14:textId="77777777" w:rsidR="00CC51E2" w:rsidRDefault="00CC51E2"/>
    <w:p w14:paraId="40BBFB2D" w14:textId="77777777" w:rsidR="00CC51E2" w:rsidRDefault="00CC51E2"/>
    <w:p w14:paraId="37A6F0C5" w14:textId="77777777" w:rsidR="00CC51E2" w:rsidRDefault="00CC51E2"/>
    <w:p w14:paraId="30DD6C5D" w14:textId="77777777" w:rsidR="00CC51E2" w:rsidRDefault="00CC51E2" w:rsidP="00CC51E2">
      <w:pPr>
        <w:pStyle w:val="font-claude-response-body"/>
      </w:pPr>
      <w:r>
        <w:t>Per-submission cost breakdown to Benavora:</w:t>
      </w:r>
    </w:p>
    <w:p w14:paraId="3992E8DA" w14:textId="77777777" w:rsidR="00CC51E2" w:rsidRDefault="00CC51E2" w:rsidP="00CC51E2">
      <w:pPr>
        <w:pStyle w:val="font-claude-response-body"/>
        <w:numPr>
          <w:ilvl w:val="0"/>
          <w:numId w:val="1"/>
        </w:numPr>
      </w:pPr>
      <w:r>
        <w:t>Claude API (form analysis + personalization): $0.05-0.15</w:t>
      </w:r>
    </w:p>
    <w:p w14:paraId="53FBCE75" w14:textId="77777777" w:rsidR="00CC51E2" w:rsidRDefault="00CC51E2" w:rsidP="00CC51E2">
      <w:pPr>
        <w:pStyle w:val="font-claude-response-body"/>
        <w:numPr>
          <w:ilvl w:val="0"/>
          <w:numId w:val="1"/>
        </w:numPr>
      </w:pPr>
      <w:r>
        <w:t>Proxy: $0.02-0.05</w:t>
      </w:r>
    </w:p>
    <w:p w14:paraId="7E2C417B" w14:textId="77777777" w:rsidR="00CC51E2" w:rsidRDefault="00CC51E2" w:rsidP="00CC51E2">
      <w:pPr>
        <w:pStyle w:val="font-claude-response-body"/>
        <w:numPr>
          <w:ilvl w:val="0"/>
          <w:numId w:val="1"/>
        </w:numPr>
      </w:pPr>
      <w:r>
        <w:t>2Captcha (when triggered): $0.003</w:t>
      </w:r>
    </w:p>
    <w:p w14:paraId="02D909DE" w14:textId="77777777" w:rsidR="00CC51E2" w:rsidRDefault="00CC51E2" w:rsidP="00CC51E2">
      <w:pPr>
        <w:pStyle w:val="font-claude-response-body"/>
        <w:numPr>
          <w:ilvl w:val="0"/>
          <w:numId w:val="1"/>
        </w:numPr>
      </w:pPr>
      <w:r>
        <w:t>OpenAI embeddings: $0.001</w:t>
      </w:r>
    </w:p>
    <w:p w14:paraId="5B5C38A1" w14:textId="77777777" w:rsidR="00CC51E2" w:rsidRDefault="00CC51E2" w:rsidP="00CC51E2">
      <w:pPr>
        <w:pStyle w:val="font-claude-response-body"/>
        <w:numPr>
          <w:ilvl w:val="0"/>
          <w:numId w:val="1"/>
        </w:numPr>
      </w:pPr>
      <w:r>
        <w:t>Email (Resend): $0.001</w:t>
      </w:r>
    </w:p>
    <w:p w14:paraId="7BF54E0E" w14:textId="77777777" w:rsidR="00CC51E2" w:rsidRDefault="00CC51E2" w:rsidP="00CC51E2">
      <w:pPr>
        <w:pStyle w:val="font-claude-response-body"/>
        <w:numPr>
          <w:ilvl w:val="0"/>
          <w:numId w:val="1"/>
        </w:numPr>
      </w:pPr>
      <w:r>
        <w:t>Total per automated submission: ~$0.10-0.25</w:t>
      </w:r>
    </w:p>
    <w:p w14:paraId="0CC07091" w14:textId="77777777" w:rsidR="00CC51E2" w:rsidRDefault="00CC51E2" w:rsidP="00CC51E2">
      <w:pPr>
        <w:pStyle w:val="font-claude-response-body"/>
        <w:numPr>
          <w:ilvl w:val="0"/>
          <w:numId w:val="1"/>
        </w:numPr>
      </w:pPr>
      <w:r>
        <w:t>Total per email submission: ~$0.05-0.10</w:t>
      </w:r>
    </w:p>
    <w:p w14:paraId="4395A932" w14:textId="77777777" w:rsidR="00CC51E2" w:rsidRDefault="00CC51E2"/>
    <w:sectPr w:rsidR="00CC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85DBC"/>
    <w:multiLevelType w:val="multilevel"/>
    <w:tmpl w:val="8864E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76657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51E2"/>
    <w:rsid w:val="000D0E7A"/>
    <w:rsid w:val="008F2851"/>
    <w:rsid w:val="00C63C78"/>
    <w:rsid w:val="00CC51E2"/>
    <w:rsid w:val="00FF6D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63791D"/>
  <w15:chartTrackingRefBased/>
  <w15:docId w15:val="{EA4648D2-EAAF-4AC7-9DDB-98D86808F3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51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C51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51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51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51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51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51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51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51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51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C51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51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51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51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51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51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51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51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51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51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51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51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51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51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51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51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51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51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51E2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Normal"/>
    <w:rsid w:val="00CC51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C51E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126</Words>
  <Characters>723</Characters>
  <Application>Microsoft Office Word</Application>
  <DocSecurity>0</DocSecurity>
  <Lines>6</Lines>
  <Paragraphs>1</Paragraphs>
  <ScaleCrop>false</ScaleCrop>
  <Company/>
  <LinksUpToDate>false</LinksUpToDate>
  <CharactersWithSpaces>848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reid Whitesides</dc:creator>
  <cp:keywords/>
  <dc:description/>
  <cp:lastModifiedBy>reid Whitesides</cp:lastModifiedBy>
  <cp:revision>1</cp:revision>
  <dcterms:created xsi:type="dcterms:W3CDTF">2026-06-21T02:32:00Z</dcterms:created>
  <dcterms:modified xsi:type="dcterms:W3CDTF">2026-06-21T02:35:00Z</dcterms:modified>
</cp:coreProperties>
</file>