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QUEUE-PHASE6-2: EMAIL CONTENT EXTRACTION</w:t>
      </w:r>
    </w:p>
    <w:p>
      <w:r>
        <w:t xml:space="preserve">Enterprise content extraction layer. OCR on scanned PDFs, table extraction, entity recognition (dates, amounts, names), email thread context, MIME multipart handling.</w:t>
      </w:r>
    </w:p>
    <w:p/>
    <w:p>
      <w:pPr>
        <w:pStyle w:val="Heading2"/>
        <w:spacing w:after="100" w:before="200"/>
      </w:pPr>
      <w:r>
        <w:t xml:space="preserve">PHASES:</w:t>
      </w:r>
    </w:p>
    <w:p>
      <w:r>
        <w:t xml:space="preserve">6.2.1: Create src/types/email-content.ts — EmailContent, EmailBody, MIMEPart, ThreadContext, ExtractedEntity, ExtractedTable, OCRResult, OCRPage, OCRRegion</w:t>
      </w:r>
    </w:p>
    <w:p/>
    <w:p>
      <w:r>
        <w:t xml:space="preserve">6.2.2: Create src/lib/email/parsers/mime-parser.ts — MIMEParser parse raw email bytes</w:t>
      </w:r>
    </w:p>
    <w:p>
      <w:r>
        <w:t xml:space="preserve">Handle multipart/alternative, multipart/mixed, multipart/related</w:t>
      </w:r>
    </w:p>
    <w:p>
      <w:r>
        <w:t xml:space="preserve">Handle Content-Transfer-Encoding: 7bit, 8bit, binary, quoted-printable, base64</w:t>
      </w:r>
    </w:p>
    <w:p>
      <w:r>
        <w:t xml:space="preserve">Handle charset: UTF-8, ISO-8859-1, Windows-1252, UTF-16, auto-detect with chardet</w:t>
      </w:r>
    </w:p>
    <w:p>
      <w:r>
        <w:t xml:space="preserve">Edge cases: malformed headers, nested multipart, missing Content-Type, broken line endings</w:t>
      </w:r>
    </w:p>
    <w:p/>
    <w:p>
      <w:r>
        <w:t xml:space="preserve">6.2.3: Create src/lib/email/parsers/html-email-parser.ts — HTMLEmailParser parse email HTML</w:t>
      </w:r>
    </w:p>
    <w:p>
      <w:r>
        <w:t xml:space="preserve">Handle Outlook (table layouts), Gmail (CSS strip), Apple Mail (CSS diff)</w:t>
      </w:r>
    </w:p>
    <w:p>
      <w:r>
        <w:t xml:space="preserve">Extract text: remove style/script, block→newline, format inline. Extract links, images (alt text), forms, tables.</w:t>
      </w:r>
    </w:p>
    <w:p>
      <w:r>
        <w:t xml:space="preserve">Normalize: fix unclosed tags, remove &amp;nbsp;, decode entities</w:t>
      </w:r>
    </w:p>
    <w:p/>
    <w:p>
      <w:r>
        <w:t xml:space="preserve">6.2.4: Create src/lib/email/extractors/table-extractor.ts — TableExtractor extract from HTML/PDF/OCR</w:t>
      </w:r>
    </w:p>
    <w:p>
      <w:r>
        <w:t xml:space="preserve">HTML: parse &lt;table&gt;/&lt;tr&gt;/&lt;td&gt;, handle colspan/rowspan, extract headers, data rows</w:t>
      </w:r>
    </w:p>
    <w:p>
      <w:r>
        <w:t xml:space="preserve">PDF text: detect structure from coordinates, group by rows/columns, handle merged cells</w:t>
      </w:r>
    </w:p>
    <w:p>
      <w:r>
        <w:t xml:space="preserve">OCR: use region bboxes, group by alignment, handle confidence &lt;0.8</w:t>
      </w:r>
    </w:p>
    <w:p>
      <w:r>
        <w:t xml:space="preserve">Output: ExtractedTable {rows, headers, confidence}</w:t>
      </w:r>
    </w:p>
    <w:p/>
    <w:p>
      <w:r>
        <w:t xml:space="preserve">6.2.5: Create src/lib/email/extractors/pdf-ocr.ts — PDFOCRExtractor detect type and run OCR</w:t>
      </w:r>
    </w:p>
    <w:p>
      <w:r>
        <w:t xml:space="preserve">Detect: text-based (selectable) vs image-based (scanned)</w:t>
      </w:r>
    </w:p>
    <w:p>
      <w:r>
        <w:t xml:space="preserve">Library: Tesseract.js or node-tesseract-ocr</w:t>
      </w:r>
    </w:p>
    <w:p>
      <w:r>
        <w:t xml:space="preserve">For each page: render to image, Tesseract with English+Spanish, preserve structure, identify regions (text, table, form, image)</w:t>
      </w:r>
    </w:p>
    <w:p>
      <w:r>
        <w:t xml:space="preserve">Parallel: 5 pages/batch. Quality: flag &lt;0.7 avg confidence, specialized table/form OCR</w:t>
      </w:r>
    </w:p>
    <w:p>
      <w:r>
        <w:t xml:space="preserve">Output: OCRResult {pages, totalPages, averageConfidence, warnings}</w:t>
      </w:r>
    </w:p>
    <w:p/>
    <w:p>
      <w:r>
        <w:t xml:space="preserve">6.2.6: Create src/lib/email/extractors/entity-extractor.ts — EntityExtractor extract structured data</w:t>
      </w:r>
    </w:p>
    <w:p>
      <w:r>
        <w:t xml:space="preserve">DATES: parse formats, normalize ISO, resolve relative ('next Friday')</w:t>
      </w:r>
    </w:p>
    <w:p>
      <w:r>
        <w:t xml:space="preserve">AMOUNTS: $500, 500k, 1.5M, normalize {currency, amount, text}</w:t>
      </w:r>
    </w:p>
    <w:p>
      <w:r>
        <w:t xml:space="preserve">NAMES: capitalized, titles (Dr./Mr./Ms.), NER if available</w:t>
      </w:r>
    </w:p>
    <w:p>
      <w:r>
        <w:t xml:space="preserve">ORGANIZATIONS: match known names, generic patterns, cross-reference</w:t>
      </w:r>
    </w:p>
    <w:p>
      <w:r>
        <w:t xml:space="preserve">EMAILS: RFC 5322 validation. PHONES: US+intl, E.164 normalize. URLS: parse, validate domain</w:t>
      </w:r>
    </w:p>
    <w:p>
      <w:r>
        <w:t xml:space="preserve">Output: ExtractedEntity[] {type, value, confidence, source, context}</w:t>
      </w:r>
    </w:p>
    <w:p/>
    <w:p>
      <w:r>
        <w:t xml:space="preserve">6.2.7: Create src/lib/email/parsers/thread-context-parser.ts — ThreadContextParser preserve email threads</w:t>
      </w:r>
    </w:p>
    <w:p>
      <w:r>
        <w:t xml:space="preserve">Parse Message-ID, In-Reply-To, References headers</w:t>
      </w:r>
    </w:p>
    <w:p>
      <w:r>
        <w:t xml:space="preserve">Reconstruct: find matching emails, build chronological chain</w:t>
      </w:r>
    </w:p>
    <w:p>
      <w:r>
        <w:t xml:space="preserve">Example: Email 1 (credentials) → Email 2 (ack) → Email 3 (request) = full context</w:t>
      </w:r>
    </w:p>
    <w:p>
      <w:r>
        <w:t xml:space="preserve">Output: ThreadContext {messageId, inReplyTo, references, threadChain}</w:t>
      </w:r>
    </w:p>
    <w:p/>
    <w:p>
      <w:r>
        <w:t xml:space="preserve">6.2.8: Modify src/lib/agents/email-parser.ts — integrate extraction pipeline</w:t>
      </w:r>
    </w:p>
    <w:p>
      <w:r>
        <w:t xml:space="preserve">After security: Step 1 MIME parse → Step 2 decode → Step 3 HTML parse → Step 4 text parse</w:t>
      </w:r>
    </w:p>
    <w:p>
      <w:r>
        <w:t xml:space="preserve">Step 5 attachments (PDF→OCR, images→OCR, docs→extract) → Step 6 entities → Step 7 tables → Step 8 thread context</w:t>
      </w:r>
    </w:p>
    <w:p>
      <w:r>
        <w:t xml:space="preserve">Aggregate into unified output</w:t>
      </w:r>
    </w:p>
    <w:p/>
    <w:p>
      <w:r>
        <w:t xml:space="preserve">6.2.9: Create src/lib/email/content.test.ts — 20+ test cases</w:t>
      </w:r>
    </w:p>
    <w:p>
      <w:r>
        <w:t xml:space="preserve">MIME: multipart alt/mixed, broken, charsets. HTML: Outlook/Gmail/Mail, forms, links.</w:t>
      </w:r>
    </w:p>
    <w:p>
      <w:r>
        <w:t xml:space="preserve">Tables: HTML, colspan/rowspan, PDF text, OCR. OCR: clean, poor quality, multilingual, form-heavy.</w:t>
      </w:r>
    </w:p>
    <w:p>
      <w:r>
        <w:t xml:space="preserve">Entity: dates, amounts, names, emails, phones, urls. Thread: single, 2-email, 5+ chain.</w:t>
      </w:r>
    </w:p>
    <w:p>
      <w:r>
        <w:t xml:space="preserve">Test data: 20 diverse nonprofit + grant portal emails. Coverage: 90%+</w:t>
      </w:r>
    </w:p>
    <w:p/>
    <w:p>
      <w:r>
        <w:t xml:space="preserve">6.2.10: npm run typecheck, test:unit. Verify OCR scores, entities, tables, thread context. Commit: '[FORGE] Phase 6.2 COMPLETE'. git push</w:t>
      </w:r>
    </w:p>
    <w:p/>
    <w:p>
      <w:pPr>
        <w:pStyle w:val="Heading3"/>
        <w:spacing w:after="100" w:before="300"/>
      </w:pPr>
      <w:r>
        <w:t xml:space="preserve">DO NOT DEPLOY (Phase 6.3 runs first)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2026-09-16T04:51:08.702Z</dcterms:created>
  <dcterms:modified xsi:type="dcterms:W3CDTF">2026-09-16T04:51:08.702Z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