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澜起科技（688008.SH）午间分析报告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数据截止时间</w:t>
      </w:r>
      <w:r>
        <w:rPr>
          <w:rFonts w:ascii="Microsoft YaHei" w:hAnsi="Microsoft YaHei"/>
        </w:rPr>
        <w:t>: 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今日A股市场整体情绪</w:t>
      </w:r>
      <w:r>
        <w:rPr>
          <w:rFonts w:ascii="Microsoft YaHei" w:hAnsi="Microsoft YaHei"/>
          <w:b/>
          <w:color w:val="1A1A1A"/>
        </w:rPr>
        <w:t>显著回暖</w:t>
      </w:r>
      <w:r>
        <w:rPr>
          <w:rFonts w:ascii="Microsoft YaHei" w:hAnsi="Microsoft YaHei"/>
        </w:rPr>
        <w:t xml:space="preserve">，全市场上涨占比达 </w:t>
      </w:r>
      <w:r>
        <w:rPr>
          <w:rFonts w:ascii="Microsoft YaHei" w:hAnsi="Microsoft YaHei"/>
          <w:b/>
          <w:color w:val="1A1A1A"/>
        </w:rPr>
        <w:t>83%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，上证50成份股指数大涨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>。但市场呈现</w:t>
      </w:r>
      <w:r>
        <w:rPr>
          <w:rFonts w:ascii="Microsoft YaHei" w:hAnsi="Microsoft YaHei"/>
          <w:b/>
          <w:color w:val="1A1A1A"/>
        </w:rPr>
        <w:t>严重的结构性分化</w:t>
      </w:r>
      <w:r>
        <w:rPr>
          <w:rFonts w:ascii="Microsoft YaHei" w:hAnsi="Microsoft YaHei"/>
        </w:rPr>
        <w:t xml:space="preserve">——权重蓝筹与科技成长走势割裂：上证50涨超3%的背景下，科创50盘中一度跌超6%，半导体指数（700339.TI）半日收跌 </w:t>
      </w:r>
      <w:r>
        <w:rPr>
          <w:rFonts w:ascii="Microsoft YaHei" w:hAnsi="Microsoft YaHei"/>
          <w:b/>
          <w:color w:val="1A1A1A"/>
        </w:rPr>
        <w:t>-5.27%</w:t>
      </w:r>
      <w:r>
        <w:rPr>
          <w:rFonts w:ascii="Microsoft YaHei" w:hAnsi="Microsoft YaHei"/>
        </w:rPr>
        <w:t xml:space="preserve">，信息技术板块（700308.TI）跌 </w:t>
      </w:r>
      <w:r>
        <w:rPr>
          <w:rFonts w:ascii="Microsoft YaHei" w:hAnsi="Microsoft YaHei"/>
          <w:b/>
          <w:color w:val="1A1A1A"/>
        </w:rPr>
        <w:t>-4.13%</w:t>
      </w:r>
      <w:r>
        <w:rPr>
          <w:rFonts w:ascii="Microsoft YaHei" w:hAnsi="Microsoft YaHei"/>
        </w:rPr>
        <w:t>，算力硬件与半导体芯片方向领跌全市场。</w:t>
      </w:r>
    </w:p>
    <w:p>
      <w:r>
        <w:rPr>
          <w:rFonts w:ascii="Microsoft YaHei" w:hAnsi="Microsoft YaHei"/>
        </w:rPr>
        <w:t xml:space="preserve">在此背景下，澜起科技逆势走强，半日收报 </w:t>
      </w:r>
      <w:r>
        <w:rPr>
          <w:rFonts w:ascii="Microsoft YaHei" w:hAnsi="Microsoft YaHei"/>
          <w:b/>
          <w:color w:val="1A1A1A"/>
        </w:rPr>
        <w:t>189.94元，涨幅+3.45%</w:t>
      </w:r>
      <w:r>
        <w:rPr>
          <w:rFonts w:ascii="Microsoft YaHei" w:hAnsi="Microsoft YaHei"/>
        </w:rPr>
        <w:t xml:space="preserve">，在所属半导体产品板块（涨31/跌174，仅31只上涨）中排名 </w:t>
      </w:r>
      <w:r>
        <w:rPr>
          <w:rFonts w:ascii="Microsoft YaHei" w:hAnsi="Microsoft YaHei"/>
          <w:b/>
          <w:color w:val="1A1A1A"/>
        </w:rPr>
        <w:t>第13/171位</w:t>
      </w:r>
      <w:r>
        <w:rPr>
          <w:rFonts w:ascii="Microsoft YaHei" w:hAnsi="Microsoft YaHei"/>
        </w:rPr>
        <w:t>，表现极为突出。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189.94元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昨收183.6，涨幅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+3.45%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195.0 / 198.0 / 180.25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9.67%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145.45亿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全市场排名前列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6.74%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较昨日5.43%放量24%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成交量与近期均值持平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68.4倍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较昨日PE(112.49倍)大幅回落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11.24倍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2318.29亿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盘中异动轨迹</w:t>
      </w:r>
    </w:p>
    <w:p>
      <w:r>
        <w:rPr>
          <w:rFonts w:ascii="Microsoft YaHei" w:hAnsi="Microsoft YaHei"/>
        </w:rPr>
        <w:t>澜起科技今日走势呈现</w:t>
      </w:r>
      <w:r>
        <w:rPr>
          <w:rFonts w:ascii="Microsoft YaHei" w:hAnsi="Microsoft YaHei"/>
          <w:b/>
          <w:color w:val="1A1A1A"/>
        </w:rPr>
        <w:t>"深V反转"</w:t>
      </w:r>
      <w:r>
        <w:rPr>
          <w:rFonts w:ascii="Microsoft YaHei" w:hAnsi="Microsoft YaHei"/>
        </w:rPr>
        <w:t>格局：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开盘冲高</w:t>
      </w:r>
      <w:r>
        <w:rPr>
          <w:rFonts w:ascii="Microsoft YaHei" w:hAnsi="Microsoft YaHei"/>
        </w:rPr>
        <w:t xml:space="preserve">：09:30以195元高开，快速上探 </w:t>
      </w:r>
      <w:r>
        <w:rPr>
          <w:rFonts w:ascii="Microsoft YaHei" w:hAnsi="Microsoft YaHei"/>
          <w:b/>
          <w:color w:val="1A1A1A"/>
        </w:rPr>
        <w:t>198.0元</w:t>
      </w:r>
      <w:r>
        <w:rPr>
          <w:rFonts w:ascii="Microsoft YaHei" w:hAnsi="Microsoft YaHei"/>
        </w:rPr>
        <w:t>（涨幅+7.83%），出现大买盘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急速跳水</w:t>
      </w:r>
      <w:r>
        <w:rPr>
          <w:rFonts w:ascii="Microsoft YaHei" w:hAnsi="Microsoft YaHei"/>
        </w:rPr>
        <w:t xml:space="preserve">：09:47-10:06间连续高台跳水4次，最低探至 </w:t>
      </w:r>
      <w:r>
        <w:rPr>
          <w:rFonts w:ascii="Microsoft YaHei" w:hAnsi="Microsoft YaHei"/>
          <w:b/>
          <w:color w:val="1A1A1A"/>
        </w:rPr>
        <w:t>180.25元</w:t>
      </w:r>
      <w:r>
        <w:rPr>
          <w:rFonts w:ascii="Microsoft YaHei" w:hAnsi="Microsoft YaHei"/>
        </w:rPr>
        <w:t xml:space="preserve">（较日内高点回撤 </w:t>
      </w:r>
      <w:r>
        <w:rPr>
          <w:rFonts w:ascii="Microsoft YaHei" w:hAnsi="Microsoft YaHei"/>
          <w:b/>
          <w:color w:val="1A1A1A"/>
        </w:rPr>
        <w:t>-8.95%</w:t>
      </w:r>
      <w:r>
        <w:rPr>
          <w:rFonts w:ascii="Microsoft YaHei" w:hAnsi="Microsoft YaHei"/>
        </w:rPr>
        <w:t>），盘中最大跌幅约-1.8%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震荡回升</w:t>
      </w:r>
      <w:r>
        <w:rPr>
          <w:rFonts w:ascii="Microsoft YaHei" w:hAnsi="Microsoft YaHei"/>
        </w:rPr>
        <w:t xml:space="preserve">：10:11起触发7次快速反弹，尾盘持续攀升，最终收于 </w:t>
      </w:r>
      <w:r>
        <w:rPr>
          <w:rFonts w:ascii="Microsoft YaHei" w:hAnsi="Microsoft YaHei"/>
          <w:b/>
          <w:color w:val="1A1A1A"/>
        </w:rPr>
        <w:t>189.94元</w:t>
      </w:r>
    </w:p>
    <w:p>
      <w:r>
        <w:rPr>
          <w:rFonts w:ascii="Microsoft YaHei" w:hAnsi="Microsoft YaHei"/>
        </w:rPr>
        <w:t>&gt; 关键观察：开盘后约20分钟即完成从+7.83%到-1.8%的极端波动，随后被资金承接拉回+3.45%，显示多空博弈激烈，但</w:t>
      </w:r>
      <w:r>
        <w:rPr>
          <w:rFonts w:ascii="Microsoft YaHei" w:hAnsi="Microsoft YaHei"/>
          <w:b/>
          <w:color w:val="1A1A1A"/>
        </w:rPr>
        <w:t>多头最终掌握主动权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今日资金流向（逐分钟统计至午间）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6.16亿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106分钟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100分钟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7435.4万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11136.0万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内外盘对比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外盘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3920.27万手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内盘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3793.97万手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外盘占比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50.82%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152.93亿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-3.01%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0.53亿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-6.96%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资金面研判</w:t>
      </w:r>
      <w:r>
        <w:rPr>
          <w:rFonts w:ascii="Microsoft YaHei" w:hAnsi="Microsoft YaHei"/>
        </w:rPr>
        <w:t xml:space="preserve">：今日半日净流入 </w:t>
      </w:r>
      <w:r>
        <w:rPr>
          <w:rFonts w:ascii="Microsoft YaHei" w:hAnsi="Microsoft YaHei"/>
          <w:b/>
          <w:color w:val="1A1A1A"/>
        </w:rPr>
        <w:t>6.16亿</w:t>
      </w:r>
      <w:r>
        <w:rPr>
          <w:rFonts w:ascii="Microsoft YaHei" w:hAnsi="Microsoft YaHei"/>
        </w:rPr>
        <w:t>，外盘略大于内盘，显示主动性买盘占优。融资余额有所下降，但融券余额同步回落，做空力量也在减弱。结合盘中"深V"走势，</w:t>
      </w:r>
      <w:r>
        <w:rPr>
          <w:rFonts w:ascii="Microsoft YaHei" w:hAnsi="Microsoft YaHei"/>
          <w:b/>
          <w:color w:val="1A1A1A"/>
        </w:rPr>
        <w:t>资金在低位承接意愿较强</w:t>
      </w:r>
      <w:r>
        <w:rPr>
          <w:rFonts w:ascii="Microsoft YaHei" w:hAnsi="Microsoft YaHei"/>
        </w:rPr>
        <w:t>，大资金逆势吸筹迹象明显。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均线与布林带位置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MA5（约220.06）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-13.7%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MA10（约225.73）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-15.9%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MA20/布林中轨（约251.04）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-24.3%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317.34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184.74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当前价189.94仅高于下轨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2.8%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</w:t>
      </w:r>
      <w:r>
        <w:rPr>
          <w:rFonts w:ascii="Microsoft YaHei" w:hAnsi="Microsoft YaHei"/>
        </w:rPr>
        <w:t>：当前股价位于所有均线下方，中期趋势偏空。但已接近</w:t>
      </w:r>
      <w:r>
        <w:rPr>
          <w:rFonts w:ascii="Microsoft YaHei" w:hAnsi="Microsoft YaHei"/>
          <w:b/>
          <w:color w:val="1A1A1A"/>
        </w:rPr>
        <w:t>布林带下轨（184.74元）</w:t>
      </w:r>
      <w:r>
        <w:rPr>
          <w:rFonts w:ascii="Microsoft YaHei" w:hAnsi="Microsoft YaHei"/>
        </w:rPr>
        <w:t xml:space="preserve">支撑位，偏离度仅 </w:t>
      </w:r>
      <w:r>
        <w:rPr>
          <w:rFonts w:ascii="Microsoft YaHei" w:hAnsi="Microsoft YaHei"/>
          <w:b/>
          <w:color w:val="1A1A1A"/>
        </w:rPr>
        <w:t>2.8%</w:t>
      </w:r>
      <w:r>
        <w:rPr>
          <w:rFonts w:ascii="Microsoft YaHei" w:hAnsi="Microsoft YaHei"/>
        </w:rPr>
        <w:t>，属于超跌后的技术性反弹区域。今日最低探至180.25元，一度跌破布林下轨后快速收回，说明下轨附近存在较强支撑。后续能否站稳并向上挑战MA5（约220元），将是短期技术面修复的关键。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关键事件分析</w:t>
      </w:r>
    </w:p>
    <w:p>
      <w:r>
        <w:rPr>
          <w:rFonts w:ascii="Microsoft YaHei" w:hAnsi="Microsoft YaHei"/>
          <w:b/>
          <w:color w:val="1A1A1A"/>
        </w:rPr>
        <w:t>1. 全球半导体板块持续承压（利空/偏中性）</w:t>
      </w:r>
    </w:p>
    <w:p>
      <w:r>
        <w:rPr>
          <w:rFonts w:ascii="Microsoft YaHei" w:hAnsi="Microsoft YaHei"/>
        </w:rPr>
        <w:t xml:space="preserve">隔夜美股费城半导体指数再跌 </w:t>
      </w:r>
      <w:r>
        <w:rPr>
          <w:rFonts w:ascii="Microsoft YaHei" w:hAnsi="Microsoft YaHei"/>
          <w:b/>
          <w:color w:val="1A1A1A"/>
        </w:rPr>
        <w:t>-4.49%</w:t>
      </w:r>
      <w:r>
        <w:rPr>
          <w:rFonts w:ascii="Microsoft YaHei" w:hAnsi="Microsoft YaHei"/>
        </w:rPr>
        <w:t xml:space="preserve">，Roundhill存储ETF跌 </w:t>
      </w:r>
      <w:r>
        <w:rPr>
          <w:rFonts w:ascii="Microsoft YaHei" w:hAnsi="Microsoft YaHei"/>
          <w:b/>
          <w:color w:val="1A1A1A"/>
        </w:rPr>
        <w:t>-8.89%</w:t>
      </w:r>
      <w:r>
        <w:rPr>
          <w:rFonts w:ascii="Microsoft YaHei" w:hAnsi="Microsoft YaHei"/>
        </w:rPr>
        <w:t>，美光、AMD、闪迪等多只存储/AI硬件股跌幅超10%。韩国KOSPI指数盘中跌超10%，SK海力士跌超13%。全球半导体板块正经历一轮</w:t>
      </w:r>
      <w:r>
        <w:rPr>
          <w:rFonts w:ascii="Microsoft YaHei" w:hAnsi="Microsoft YaHei"/>
          <w:b/>
          <w:color w:val="1A1A1A"/>
        </w:rPr>
        <w:t>深幅调整</w:t>
      </w:r>
      <w:r>
        <w:rPr>
          <w:rFonts w:ascii="Microsoft YaHei" w:hAnsi="Microsoft YaHei"/>
        </w:rPr>
        <w:t>，市场对AI资本开支可持续性的担忧加剧。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对澜起影响</w:t>
      </w:r>
      <w:r>
        <w:rPr>
          <w:rFonts w:ascii="Microsoft YaHei" w:hAnsi="Microsoft YaHei"/>
        </w:rPr>
        <w:t>：澜起科技作为内存接口芯片龙头，与存储产业链景气度高度相关。全球存储股暴跌本应构成利空，但今日逆势走强，或反映市场对此前过度反应后的情绪修复。</w:t>
      </w:r>
    </w:p>
    <w:p>
      <w:r>
        <w:rPr>
          <w:rFonts w:ascii="Microsoft YaHei" w:hAnsi="Microsoft YaHei"/>
          <w:b/>
          <w:color w:val="1A1A1A"/>
        </w:rPr>
        <w:t>2. 长鑫科技上市首日暴涨465%（利多）</w:t>
      </w:r>
    </w:p>
    <w:p>
      <w:r>
        <w:rPr>
          <w:rFonts w:ascii="Microsoft YaHei" w:hAnsi="Microsoft YaHei"/>
        </w:rPr>
        <w:t xml:space="preserve">7月27日长鑫科技上市首日收涨 </w:t>
      </w:r>
      <w:r>
        <w:rPr>
          <w:rFonts w:ascii="Microsoft YaHei" w:hAnsi="Microsoft YaHei"/>
          <w:b/>
          <w:color w:val="1A1A1A"/>
        </w:rPr>
        <w:t>465.82%</w:t>
      </w:r>
      <w:r>
        <w:rPr>
          <w:rFonts w:ascii="Microsoft YaHei" w:hAnsi="Microsoft YaHei"/>
        </w:rPr>
        <w:t xml:space="preserve">，总市值达 </w:t>
      </w:r>
      <w:r>
        <w:rPr>
          <w:rFonts w:ascii="Microsoft YaHei" w:hAnsi="Microsoft YaHei"/>
          <w:b/>
          <w:color w:val="1A1A1A"/>
        </w:rPr>
        <w:t>3.28万亿</w:t>
      </w:r>
      <w:r>
        <w:rPr>
          <w:rFonts w:ascii="Microsoft YaHei" w:hAnsi="Microsoft YaHei"/>
        </w:rPr>
        <w:t>，超越工商银行成为A股总市值"一哥"，成交额超1400亿创历史纪录。长鑫科技将纳入MSCI中国全股票指数。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对澜起影响</w:t>
      </w:r>
      <w:r>
        <w:rPr>
          <w:rFonts w:ascii="Microsoft YaHei" w:hAnsi="Microsoft YaHei"/>
        </w:rPr>
        <w:t>：长鑫科技作为国内DRAM制造龙头，其上市获得极高关注度，带动了市场对</w:t>
      </w:r>
      <w:r>
        <w:rPr>
          <w:rFonts w:ascii="Microsoft YaHei" w:hAnsi="Microsoft YaHei"/>
          <w:b/>
          <w:color w:val="1A1A1A"/>
        </w:rPr>
        <w:t>国产存储/半导体自主可控</w:t>
      </w:r>
      <w:r>
        <w:rPr>
          <w:rFonts w:ascii="Microsoft YaHei" w:hAnsi="Microsoft YaHei"/>
        </w:rPr>
        <w:t>方向的重新估值。澜起科技作为国内稀缺的内存接口（DDR5）芯片供应商，与长鑫科技产业链存在协同预期，或因此获得情绪溢价。</w:t>
      </w:r>
    </w:p>
    <w:p>
      <w:r>
        <w:rPr>
          <w:rFonts w:ascii="Microsoft YaHei" w:hAnsi="Microsoft YaHei"/>
          <w:b/>
          <w:color w:val="1A1A1A"/>
        </w:rPr>
        <w:t>3. 商务部回应美国AI相关制裁威胁（偏中性）</w:t>
      </w:r>
    </w:p>
    <w:p>
      <w:r>
        <w:rPr>
          <w:rFonts w:ascii="Microsoft YaHei" w:hAnsi="Microsoft YaHei"/>
        </w:rPr>
        <w:t>美国高级官员称将针对中国AI企业"蒸馏"行为展开调查并可能制裁。中方表态坚决反驳。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对澜起影响</w:t>
      </w:r>
      <w:r>
        <w:rPr>
          <w:rFonts w:ascii="Microsoft YaHei" w:hAnsi="Microsoft YaHei"/>
        </w:rPr>
        <w:t>：外部制裁压力升温加剧了市场对半导体国产替代的关注。澜起科技作为国产CPU/内存接口芯片的头部企业，</w:t>
      </w:r>
      <w:r>
        <w:rPr>
          <w:rFonts w:ascii="Microsoft YaHei" w:hAnsi="Microsoft YaHei"/>
          <w:b/>
          <w:color w:val="1A1A1A"/>
        </w:rPr>
        <w:t>国产替代逻辑</w:t>
      </w:r>
      <w:r>
        <w:rPr>
          <w:rFonts w:ascii="Microsoft YaHei" w:hAnsi="Microsoft YaHei"/>
        </w:rPr>
        <w:t>获得强化，可能吸引避险资金流入。</w:t>
      </w:r>
    </w:p>
    <w:p>
      <w:r>
        <w:rPr>
          <w:rFonts w:ascii="Microsoft YaHei" w:hAnsi="Microsoft YaHei"/>
          <w:b/>
          <w:color w:val="1A1A1A"/>
        </w:rPr>
        <w:t>4. 中际旭创董事长提议40-80亿回购（偏利好）</w:t>
      </w:r>
    </w:p>
    <w:p>
      <w:r>
        <w:rPr>
          <w:rFonts w:ascii="Microsoft YaHei" w:hAnsi="Microsoft YaHei"/>
        </w:rPr>
        <w:t>光模块龙头中际旭创公告董事长提议回购，并透露1.6T产品ASP远高于市场传言。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对澜起影响</w:t>
      </w:r>
      <w:r>
        <w:rPr>
          <w:rFonts w:ascii="Microsoft YaHei" w:hAnsi="Microsoft YaHei"/>
        </w:rPr>
        <w:t>：中际旭创作为AI算力链核心标的，其回购及乐观展望有助于稳定市场对AI硬件产业链的信心，间接利好同属算力链的澜起科技。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板块排名/总数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个股板块排名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22/55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77/319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+1.79%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45/197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半导体产品(A股)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-4.76%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1019/1158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13/171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半导体产品与设备Ⅱ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14/207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-4.13%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82/1217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板块关联研判</w:t>
      </w:r>
      <w:r>
        <w:rPr>
          <w:rFonts w:ascii="Microsoft YaHei" w:hAnsi="Microsoft YaHei"/>
        </w:rPr>
        <w:t xml:space="preserve">：澜起科技所属的半导体板块今日整体跌幅超过 </w:t>
      </w:r>
      <w:r>
        <w:rPr>
          <w:rFonts w:ascii="Microsoft YaHei" w:hAnsi="Microsoft YaHei"/>
          <w:b/>
          <w:color w:val="1A1A1A"/>
        </w:rPr>
        <w:t>5%</w:t>
      </w:r>
      <w:r>
        <w:rPr>
          <w:rFonts w:ascii="Microsoft YaHei" w:hAnsi="Microsoft YaHei"/>
        </w:rPr>
        <w:t>，是市场中</w:t>
      </w:r>
      <w:r>
        <w:rPr>
          <w:rFonts w:ascii="Microsoft YaHei" w:hAnsi="Microsoft YaHei"/>
          <w:b/>
          <w:color w:val="1A1A1A"/>
        </w:rPr>
        <w:t>表现最差的板块之一</w:t>
      </w:r>
      <w:r>
        <w:rPr>
          <w:rFonts w:ascii="Microsoft YaHei" w:hAnsi="Microsoft YaHei"/>
        </w:rPr>
        <w:t xml:space="preserve">。但澜起科技在板块中排名 </w:t>
      </w:r>
      <w:r>
        <w:rPr>
          <w:rFonts w:ascii="Microsoft YaHei" w:hAnsi="Microsoft YaHei"/>
          <w:b/>
          <w:color w:val="1A1A1A"/>
        </w:rPr>
        <w:t>第13/171（前8%）</w:t>
      </w:r>
      <w:r>
        <w:rPr>
          <w:rFonts w:ascii="Microsoft YaHei" w:hAnsi="Microsoft YaHei"/>
        </w:rPr>
        <w:t xml:space="preserve">，且上证50样本股中排名 </w:t>
      </w:r>
      <w:r>
        <w:rPr>
          <w:rFonts w:ascii="Microsoft YaHei" w:hAnsi="Microsoft YaHei"/>
          <w:b/>
          <w:color w:val="1A1A1A"/>
        </w:rPr>
        <w:t>第22/55（前40%）</w:t>
      </w:r>
      <w:r>
        <w:rPr>
          <w:rFonts w:ascii="Microsoft YaHei" w:hAnsi="Microsoft YaHei"/>
        </w:rPr>
        <w:t xml:space="preserve"> —— 说明其在所属大、小板块中均处于</w:t>
      </w:r>
      <w:r>
        <w:rPr>
          <w:rFonts w:ascii="Microsoft YaHei" w:hAnsi="Microsoft YaHei"/>
          <w:b/>
          <w:color w:val="1A1A1A"/>
        </w:rPr>
        <w:t>领涨地位</w:t>
      </w:r>
      <w:r>
        <w:rPr>
          <w:rFonts w:ascii="Microsoft YaHei" w:hAnsi="Microsoft YaHei"/>
        </w:rPr>
        <w:t>，强势特征明显。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主力观点总结</w:t>
      </w:r>
    </w:p>
    <w:p>
      <w:r>
        <w:rPr>
          <w:rFonts w:ascii="Microsoft YaHei" w:hAnsi="Microsoft YaHei"/>
          <w:b/>
          <w:color w:val="1A1A1A"/>
        </w:rPr>
        <w:t>多空博弈全景素描：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看多因素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看空因素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市场环境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全市场上涨占比83%，情绪回暖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半导体板块整体跌超5%，科技股承压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个股表现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逆势涨+3.45%，板块内领涨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日内振幅9.67%，多空分歧极大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半日净流入6.16亿，外盘&gt;内盘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融资余额持续下降（-3.01%）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超跌至布林下轨，存在修复需求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均线空头排列，偏离MA5达-13.7%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消息面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国产替代逻辑强化，长鑫科技催化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全球存储股深度调整，板块系统性风险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核心结论：</w:t>
      </w:r>
    </w:p>
    <w:p>
      <w:r>
        <w:rPr>
          <w:rFonts w:ascii="Microsoft YaHei" w:hAnsi="Microsoft YaHei"/>
        </w:rPr>
        <w:t>澜起科技今日走出</w:t>
      </w:r>
      <w:r>
        <w:rPr>
          <w:rFonts w:ascii="Microsoft YaHei" w:hAnsi="Microsoft YaHei"/>
          <w:b/>
          <w:color w:val="1A1A1A"/>
        </w:rPr>
        <w:t>独立行情</w:t>
      </w:r>
      <w:r>
        <w:rPr>
          <w:rFonts w:ascii="Microsoft YaHei" w:hAnsi="Microsoft YaHei"/>
        </w:rPr>
        <w:t>，在半导体板块整体大跌超5%的背景下逆势收涨+3.45%，体现了一定的</w:t>
      </w:r>
      <w:r>
        <w:rPr>
          <w:rFonts w:ascii="Microsoft YaHei" w:hAnsi="Microsoft YaHei"/>
          <w:b/>
          <w:color w:val="1A1A1A"/>
        </w:rPr>
        <w:t>"抗跌属性"和"资金抱团"特征</w:t>
      </w:r>
      <w:r>
        <w:rPr>
          <w:rFonts w:ascii="Microsoft YaHei" w:hAnsi="Microsoft YaHei"/>
        </w:rPr>
        <w:t>。盘中触及布林带下轨后快速拉回，资金净流入6.16亿，显示有中长期资金在低位主动承接。</w:t>
      </w:r>
    </w:p>
    <w:p>
      <w:r>
        <w:rPr>
          <w:rFonts w:ascii="Microsoft YaHei" w:hAnsi="Microsoft YaHei"/>
        </w:rPr>
        <w:t>短期来看，全球半导体板块调整尚未结束（费城半导体指数持续新低），但澜起科技的</w:t>
      </w:r>
      <w:r>
        <w:rPr>
          <w:rFonts w:ascii="Microsoft YaHei" w:hAnsi="Microsoft YaHei"/>
          <w:b/>
          <w:color w:val="1A1A1A"/>
        </w:rPr>
        <w:t>国产替代逻辑</w:t>
      </w:r>
      <w:r>
        <w:rPr>
          <w:rFonts w:ascii="Microsoft YaHei" w:hAnsi="Microsoft YaHei"/>
        </w:rPr>
        <w:t>（内存接口芯片唯一性）和</w:t>
      </w:r>
      <w:r>
        <w:rPr>
          <w:rFonts w:ascii="Microsoft YaHei" w:hAnsi="Microsoft YaHei"/>
          <w:b/>
          <w:color w:val="1A1A1A"/>
        </w:rPr>
        <w:t>长鑫科技溢出效应</w:t>
      </w:r>
      <w:r>
        <w:rPr>
          <w:rFonts w:ascii="Microsoft YaHei" w:hAnsi="Microsoft YaHei"/>
        </w:rPr>
        <w:t>（国产存储产业链关注度提升）为股价提供了独立支撑。当前18.94元已接近布林下轨（184.74元），技术面存在超跌反弹需求，但上方MA5（约220元）构成短期压力。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：全球存储板块持续调整可能拖累板块情绪；融资余额连续下降显示杠杆资金谨慎；外部制裁升级风险需持续关注。以上分析不构成投资建议，投资有风险，入市需谨慎。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澜起科技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