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天海防务（300008.SZ）午间分析报告</w:t>
      </w:r>
    </w:p>
    <w:p>
      <w:r>
        <w:rPr>
          <w:rFonts w:ascii="Microsoft YaHei" w:hAnsi="Microsoft YaHei"/>
          <w:b/>
          <w:color w:val="1A1A1A"/>
        </w:rPr>
        <w:t>数据截止：2026-07-29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今日全市场情绪整体偏暖，市场热度指数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3404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2018</w:t>
      </w:r>
      <w:r>
        <w:rPr>
          <w:rFonts w:ascii="Microsoft YaHei" w:hAnsi="Microsoft YaHei"/>
        </w:rPr>
        <w:t xml:space="preserve"> 家，上涨占比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。全市场成交额达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（较前日增加 </w:t>
      </w:r>
      <w:r>
        <w:rPr>
          <w:rFonts w:ascii="Microsoft YaHei" w:hAnsi="Microsoft YaHei"/>
          <w:b/>
          <w:color w:val="1A1A1A"/>
        </w:rPr>
        <w:t>1549亿</w:t>
      </w:r>
      <w:r>
        <w:rPr>
          <w:rFonts w:ascii="Microsoft YaHei" w:hAnsi="Microsoft YaHei"/>
        </w:rPr>
        <w:t xml:space="preserve">），显示资金参与意愿旺盛。赚钱效应指标为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，涨停梯队方面，一板50只（晋级率7%）、二板3只（晋级率23%）、三板3只（晋级率33%），高度板1只，市场结构健康。</w:t>
      </w:r>
    </w:p>
    <w:p>
      <w:r>
        <w:rPr>
          <w:rFonts w:ascii="Microsoft YaHei" w:hAnsi="Microsoft YaHei"/>
        </w:rPr>
        <w:t xml:space="preserve">天海防务所在的 </w:t>
      </w:r>
      <w:r>
        <w:rPr>
          <w:rFonts w:ascii="Microsoft YaHei" w:hAnsi="Microsoft YaHei"/>
          <w:b/>
          <w:color w:val="1A1A1A"/>
        </w:rPr>
        <w:t>海工装备（-1.91%）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高端装备（-3.18%）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机械制造（-3.91%）</w:t>
      </w:r>
      <w:r>
        <w:rPr>
          <w:rFonts w:ascii="Microsoft YaHei" w:hAnsi="Microsoft YaHei"/>
        </w:rPr>
        <w:t xml:space="preserve"> 等板块普遍承压，但个股逆势上涨，体现出较强的独立走势。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最新价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5.69元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37.08万手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2.10亿元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0.90</w:t>
            </w:r>
            <w:r>
              <w:rPr>
                <w:rFonts w:ascii="Microsoft YaHei" w:hAnsi="Microsoft YaHei"/>
                <w:sz w:val="18"/>
              </w:rPr>
              <w:t>（缩量）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28.95倍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4.01倍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98.32亿元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93.73亿元</w:t>
            </w:r>
          </w:p>
        </w:tc>
      </w:tr>
    </w:tbl>
    <w:p/>
    <w:p>
      <w:r>
        <w:rPr>
          <w:rFonts w:ascii="Microsoft YaHei" w:hAnsi="Microsoft YaHei"/>
        </w:rPr>
        <w:t xml:space="preserve">天海防务今日小幅高开于 </w:t>
      </w:r>
      <w:r>
        <w:rPr>
          <w:rFonts w:ascii="Microsoft YaHei" w:hAnsi="Microsoft YaHei"/>
          <w:b/>
          <w:color w:val="1A1A1A"/>
        </w:rPr>
        <w:t>5.60元</w:t>
      </w:r>
      <w:r>
        <w:rPr>
          <w:rFonts w:ascii="Microsoft YaHei" w:hAnsi="Microsoft YaHei"/>
        </w:rPr>
        <w:t xml:space="preserve">（与昨收持平），盘中上探至 </w:t>
      </w:r>
      <w:r>
        <w:rPr>
          <w:rFonts w:ascii="Microsoft YaHei" w:hAnsi="Microsoft YaHei"/>
          <w:b/>
          <w:color w:val="1A1A1A"/>
        </w:rPr>
        <w:t>5.74元</w:t>
      </w:r>
      <w:r>
        <w:rPr>
          <w:rFonts w:ascii="Microsoft YaHei" w:hAnsi="Microsoft YaHei"/>
        </w:rPr>
        <w:t xml:space="preserve"> 后回落，最低下探至 </w:t>
      </w:r>
      <w:r>
        <w:rPr>
          <w:rFonts w:ascii="Microsoft YaHei" w:hAnsi="Microsoft YaHei"/>
          <w:b/>
          <w:color w:val="1A1A1A"/>
        </w:rPr>
        <w:t>5.56元</w:t>
      </w:r>
      <w:r>
        <w:rPr>
          <w:rFonts w:ascii="Microsoft YaHei" w:hAnsi="Microsoft YaHei"/>
        </w:rPr>
        <w:t xml:space="preserve">，最终午间收于 </w:t>
      </w:r>
      <w:r>
        <w:rPr>
          <w:rFonts w:ascii="Microsoft YaHei" w:hAnsi="Microsoft YaHei"/>
          <w:b/>
          <w:color w:val="1A1A1A"/>
        </w:rPr>
        <w:t>5.69元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+1.61%</w:t>
      </w:r>
      <w:r>
        <w:rPr>
          <w:rFonts w:ascii="Microsoft YaHei" w:hAnsi="Microsoft YaHei"/>
        </w:rPr>
        <w:t xml:space="preserve">。值得注意的是，今日换手率 </w:t>
      </w:r>
      <w:r>
        <w:rPr>
          <w:rFonts w:ascii="Microsoft YaHei" w:hAnsi="Microsoft YaHei"/>
          <w:b/>
          <w:color w:val="1A1A1A"/>
        </w:rPr>
        <w:t>2.25%</w:t>
      </w:r>
      <w:r>
        <w:rPr>
          <w:rFonts w:ascii="Microsoft YaHei" w:hAnsi="Microsoft YaHei"/>
        </w:rPr>
        <w:t xml:space="preserve"> 较上一交易日日终换手率 </w:t>
      </w:r>
      <w:r>
        <w:rPr>
          <w:rFonts w:ascii="Microsoft YaHei" w:hAnsi="Microsoft YaHei"/>
          <w:b/>
          <w:color w:val="1A1A1A"/>
        </w:rPr>
        <w:t>2.9043%</w:t>
      </w:r>
      <w:r>
        <w:rPr>
          <w:rFonts w:ascii="Microsoft YaHei" w:hAnsi="Microsoft YaHei"/>
        </w:rPr>
        <w:t xml:space="preserve"> 缩量约 </w:t>
      </w:r>
      <w:r>
        <w:rPr>
          <w:rFonts w:ascii="Microsoft YaHei" w:hAnsi="Microsoft YaHei"/>
          <w:b/>
          <w:color w:val="1A1A1A"/>
        </w:rPr>
        <w:t>23%</w:t>
      </w:r>
      <w:r>
        <w:rPr>
          <w:rFonts w:ascii="Microsoft YaHei" w:hAnsi="Microsoft YaHei"/>
        </w:rPr>
        <w:t xml:space="preserve">（比值0.77），属于 </w:t>
      </w:r>
      <w:r>
        <w:rPr>
          <w:rFonts w:ascii="Microsoft YaHei" w:hAnsi="Microsoft YaHei"/>
          <w:b/>
          <w:color w:val="1A1A1A"/>
        </w:rPr>
        <w:t>缩量上涨</w:t>
      </w:r>
      <w:r>
        <w:rPr>
          <w:rFonts w:ascii="Microsoft YaHei" w:hAnsi="Microsoft YaHei"/>
        </w:rPr>
        <w:t>形态，表明卖压较轻，多方在较小成交量下即推动股价上行。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p>
      <w:r>
        <w:rPr>
          <w:rFonts w:ascii="Microsoft YaHei" w:hAnsi="Microsoft YaHei"/>
        </w:rPr>
        <w:t xml:space="preserve">截至午间收盘，天海防务录得 </w:t>
      </w:r>
      <w:r>
        <w:rPr>
          <w:rFonts w:ascii="Microsoft YaHei" w:hAnsi="Microsoft YaHei"/>
          <w:b/>
          <w:color w:val="1A1A1A"/>
        </w:rPr>
        <w:t>净流入2455.96万元</w:t>
      </w:r>
      <w:r>
        <w:rPr>
          <w:rFonts w:ascii="Microsoft YaHei" w:hAnsi="Microsoft YaHei"/>
        </w:rPr>
        <w:t xml:space="preserve">。在统计的 </w:t>
      </w:r>
      <w:r>
        <w:rPr>
          <w:rFonts w:ascii="Microsoft YaHei" w:hAnsi="Microsoft YaHei"/>
          <w:b/>
          <w:color w:val="1A1A1A"/>
        </w:rPr>
        <w:t>113分钟</w:t>
      </w:r>
      <w:r>
        <w:rPr>
          <w:rFonts w:ascii="Microsoft YaHei" w:hAnsi="Microsoft YaHei"/>
        </w:rPr>
        <w:t xml:space="preserve"> 交易中，资金流入 </w:t>
      </w:r>
      <w:r>
        <w:rPr>
          <w:rFonts w:ascii="Microsoft YaHei" w:hAnsi="Microsoft YaHei"/>
          <w:b/>
          <w:color w:val="1A1A1A"/>
        </w:rPr>
        <w:t>61分钟</w:t>
      </w:r>
      <w:r>
        <w:rPr>
          <w:rFonts w:ascii="Microsoft YaHei" w:hAnsi="Microsoft YaHei"/>
        </w:rPr>
        <w:t xml:space="preserve">、流出 </w:t>
      </w:r>
      <w:r>
        <w:rPr>
          <w:rFonts w:ascii="Microsoft YaHei" w:hAnsi="Microsoft YaHei"/>
          <w:b/>
          <w:color w:val="1A1A1A"/>
        </w:rPr>
        <w:t>52分钟</w:t>
      </w:r>
      <w:r>
        <w:rPr>
          <w:rFonts w:ascii="Microsoft YaHei" w:hAnsi="Microsoft YaHei"/>
        </w:rPr>
        <w:t xml:space="preserve">，流入时间占比约 </w:t>
      </w:r>
      <w:r>
        <w:rPr>
          <w:rFonts w:ascii="Microsoft YaHei" w:hAnsi="Microsoft YaHei"/>
          <w:b/>
          <w:color w:val="1A1A1A"/>
        </w:rPr>
        <w:t>54%</w:t>
      </w:r>
      <w:r>
        <w:rPr>
          <w:rFonts w:ascii="Microsoft YaHei" w:hAnsi="Microsoft YaHei"/>
        </w:rPr>
        <w:t xml:space="preserve">。最大单分钟流入 </w:t>
      </w:r>
      <w:r>
        <w:rPr>
          <w:rFonts w:ascii="Microsoft YaHei" w:hAnsi="Microsoft YaHei"/>
          <w:b/>
          <w:color w:val="1A1A1A"/>
        </w:rPr>
        <w:t>976.1万元</w:t>
      </w:r>
      <w:r>
        <w:rPr>
          <w:rFonts w:ascii="Microsoft YaHei" w:hAnsi="Microsoft YaHei"/>
        </w:rPr>
        <w:t xml:space="preserve">，最大单分钟流出仅 </w:t>
      </w:r>
      <w:r>
        <w:rPr>
          <w:rFonts w:ascii="Microsoft YaHei" w:hAnsi="Microsoft YaHei"/>
          <w:b/>
          <w:color w:val="1A1A1A"/>
        </w:rPr>
        <w:t>172.6万元</w:t>
      </w:r>
      <w:r>
        <w:rPr>
          <w:rFonts w:ascii="Microsoft YaHei" w:hAnsi="Microsoft YaHei"/>
        </w:rPr>
        <w:t>，流入脉冲强度远超流出，显示主力资金吸筹意愿较强。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卖出额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+1685.6万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2350.1万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664.5万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+454.0万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5459.3万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5005.4万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+316.4万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1792.2万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1475.8万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+2456.0万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大单净流入 </w:t>
      </w:r>
      <w:r>
        <w:rPr>
          <w:rFonts w:ascii="Microsoft YaHei" w:hAnsi="Microsoft YaHei"/>
          <w:b/>
          <w:color w:val="1A1A1A"/>
        </w:rPr>
        <w:t>1685.6万元</w:t>
      </w:r>
      <w:r>
        <w:rPr>
          <w:rFonts w:ascii="Microsoft YaHei" w:hAnsi="Microsoft YaHei"/>
        </w:rPr>
        <w:t xml:space="preserve"> 是主力资金的主要驱动力，中单和小单也均呈净流入，呈现 </w:t>
      </w:r>
      <w:r>
        <w:rPr>
          <w:rFonts w:ascii="Microsoft YaHei" w:hAnsi="Microsoft YaHei"/>
          <w:b/>
          <w:color w:val="1A1A1A"/>
        </w:rPr>
        <w:t>全层级资金共振流入</w:t>
      </w:r>
      <w:r>
        <w:rPr>
          <w:rFonts w:ascii="Microsoft YaHei" w:hAnsi="Microsoft YaHei"/>
        </w:rPr>
        <w:t>的积极信号。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p>
      <w:r>
        <w:rPr>
          <w:rFonts w:ascii="Microsoft YaHei" w:hAnsi="Microsoft YaHei"/>
        </w:rPr>
        <w:t xml:space="preserve">截至上一个交易日，融资余额为 </w:t>
      </w:r>
      <w:r>
        <w:rPr>
          <w:rFonts w:ascii="Microsoft YaHei" w:hAnsi="Microsoft YaHei"/>
          <w:b/>
          <w:color w:val="1A1A1A"/>
        </w:rPr>
        <w:t>6.03亿元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+2.28%</w:t>
      </w:r>
      <w:r>
        <w:rPr>
          <w:rFonts w:ascii="Microsoft YaHei" w:hAnsi="Microsoft YaHei"/>
        </w:rPr>
        <w:t xml:space="preserve">），融资余额连续3天增加，当日融资净买入约 </w:t>
      </w:r>
      <w:r>
        <w:rPr>
          <w:rFonts w:ascii="Microsoft YaHei" w:hAnsi="Microsoft YaHei"/>
          <w:b/>
          <w:color w:val="1A1A1A"/>
        </w:rPr>
        <w:t>1343万元</w:t>
      </w:r>
      <w:r>
        <w:rPr>
          <w:rFonts w:ascii="Microsoft YaHei" w:hAnsi="Microsoft YaHei"/>
        </w:rPr>
        <w:t xml:space="preserve">。融券余额为 </w:t>
      </w:r>
      <w:r>
        <w:rPr>
          <w:rFonts w:ascii="Microsoft YaHei" w:hAnsi="Microsoft YaHei"/>
          <w:b/>
          <w:color w:val="1A1A1A"/>
        </w:rPr>
        <w:t>0.03亿元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-2.74%</w:t>
      </w:r>
      <w:r>
        <w:rPr>
          <w:rFonts w:ascii="Microsoft YaHei" w:hAnsi="Microsoft YaHei"/>
        </w:rPr>
        <w:t>），做空力量减弱。融资盘的持续加仓反映出杠杆资金对后市的看好态度。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当前价位于其下方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当前价位于其下方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当前价位于其下方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-3.9%</w:t>
            </w:r>
          </w:p>
        </w:tc>
      </w:tr>
    </w:tbl>
    <w:p/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5.69元</w:t>
      </w:r>
      <w:r>
        <w:rPr>
          <w:rFonts w:ascii="Microsoft YaHei" w:hAnsi="Microsoft YaHei"/>
        </w:rPr>
        <w:t xml:space="preserve"> 运行于 </w:t>
      </w:r>
      <w:r>
        <w:rPr>
          <w:rFonts w:ascii="Microsoft YaHei" w:hAnsi="Microsoft YaHei"/>
          <w:b/>
          <w:color w:val="1A1A1A"/>
        </w:rPr>
        <w:t>MA5、MA10、MA20三线下方</w:t>
      </w:r>
      <w:r>
        <w:rPr>
          <w:rFonts w:ascii="Microsoft YaHei" w:hAnsi="Microsoft YaHei"/>
        </w:rPr>
        <w:t xml:space="preserve">，短期均线对股价形成压制。但从早盘走势看，股价从低点 </w:t>
      </w:r>
      <w:r>
        <w:rPr>
          <w:rFonts w:ascii="Microsoft YaHei" w:hAnsi="Microsoft YaHei"/>
          <w:b/>
          <w:color w:val="1A1A1A"/>
        </w:rPr>
        <w:t>5.56元</w:t>
      </w:r>
      <w:r>
        <w:rPr>
          <w:rFonts w:ascii="Microsoft YaHei" w:hAnsi="Microsoft YaHei"/>
        </w:rPr>
        <w:t xml:space="preserve"> 震荡回升，正在试探向均线系统靠拢。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6.28元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5.92元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5.56元</w:t>
            </w:r>
          </w:p>
        </w:tc>
      </w:tr>
    </w:tbl>
    <w:p/>
    <w:p>
      <w:r>
        <w:rPr>
          <w:rFonts w:ascii="Microsoft YaHei" w:hAnsi="Microsoft YaHei"/>
        </w:rPr>
        <w:t xml:space="preserve">股价早盘最低触及 </w:t>
      </w:r>
      <w:r>
        <w:rPr>
          <w:rFonts w:ascii="Microsoft YaHei" w:hAnsi="Microsoft YaHei"/>
          <w:b/>
          <w:color w:val="1A1A1A"/>
        </w:rPr>
        <w:t>5.56元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精准回踩布林带下轨</w:t>
      </w:r>
      <w:r>
        <w:rPr>
          <w:rFonts w:ascii="Microsoft YaHei" w:hAnsi="Microsoft YaHei"/>
        </w:rPr>
        <w:t xml:space="preserve">后获得支撑反弹，技术上形成"下轨支撑反弹"形态。当前距中轨（5.92元）仍有约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 xml:space="preserve"> 的修复空间。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r>
        <w:rPr>
          <w:rFonts w:ascii="Microsoft YaHei" w:hAnsi="Microsoft YaHei"/>
        </w:rPr>
        <w:t xml:space="preserve">今日盘中出现 </w:t>
      </w:r>
      <w:r>
        <w:rPr>
          <w:rFonts w:ascii="Microsoft YaHei" w:hAnsi="Microsoft YaHei"/>
          <w:b/>
          <w:color w:val="1A1A1A"/>
        </w:rPr>
        <w:t>1次大卖盘</w:t>
      </w:r>
      <w:r>
        <w:rPr>
          <w:rFonts w:ascii="Microsoft YaHei" w:hAnsi="Microsoft YaHei"/>
        </w:rPr>
        <w:t xml:space="preserve">信号（10:23:40，当时股价约 </w:t>
      </w:r>
      <w:r>
        <w:rPr>
          <w:rFonts w:ascii="Microsoft YaHei" w:hAnsi="Microsoft YaHei"/>
          <w:b/>
          <w:color w:val="1A1A1A"/>
        </w:rPr>
        <w:t>6.12元</w:t>
      </w:r>
      <w:r>
        <w:rPr>
          <w:rFonts w:ascii="Microsoft YaHei" w:hAnsi="Microsoft YaHei"/>
        </w:rPr>
        <w:t>），但该时点股价并未触及涨停板，且随后股价并未大幅下挫，整体承接力度尚可。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控股股东股份质押</w:t>
      </w:r>
    </w:p>
    <w:p>
      <w:r>
        <w:rPr>
          <w:rFonts w:ascii="Microsoft YaHei" w:hAnsi="Microsoft YaHei"/>
        </w:rPr>
        <w:t xml:space="preserve">公司于7月28日发布公告，控股股东 </w:t>
      </w:r>
      <w:r>
        <w:rPr>
          <w:rFonts w:ascii="Microsoft YaHei" w:hAnsi="Microsoft YaHei"/>
          <w:b/>
          <w:color w:val="1A1A1A"/>
        </w:rPr>
        <w:t>厦门隆海重能投资合伙企业（有限合伙）</w:t>
      </w:r>
      <w:r>
        <w:rPr>
          <w:rFonts w:ascii="Microsoft YaHei" w:hAnsi="Microsoft YaHei"/>
        </w:rPr>
        <w:t xml:space="preserve"> 本次质押 </w:t>
      </w:r>
      <w:r>
        <w:rPr>
          <w:rFonts w:ascii="Microsoft YaHei" w:hAnsi="Microsoft YaHei"/>
          <w:b/>
          <w:color w:val="1A1A1A"/>
        </w:rPr>
        <w:t>1309万股</w:t>
      </w:r>
      <w:r>
        <w:rPr>
          <w:rFonts w:ascii="Microsoft YaHei" w:hAnsi="Microsoft YaHei"/>
        </w:rPr>
        <w:t xml:space="preserve">，占公司总股本 </w:t>
      </w:r>
      <w:r>
        <w:rPr>
          <w:rFonts w:ascii="Microsoft YaHei" w:hAnsi="Microsoft YaHei"/>
          <w:b/>
          <w:color w:val="1A1A1A"/>
        </w:rPr>
        <w:t>0.76%</w:t>
      </w:r>
      <w:r>
        <w:rPr>
          <w:rFonts w:ascii="Microsoft YaHei" w:hAnsi="Microsoft YaHei"/>
        </w:rPr>
        <w:t>。质押比例相对较小，对二级市场直接影响有限，但需关注控股股东整体的质押比例是否偏高，以及质押资金用途。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融资盘持续加仓</w:t>
      </w:r>
    </w:p>
    <w:p>
      <w:r>
        <w:rPr>
          <w:rFonts w:ascii="Microsoft YaHei" w:hAnsi="Microsoft YaHei"/>
        </w:rPr>
        <w:t xml:space="preserve">数据显示，公司融资余额已连续3天增加，最新融资余额 </w:t>
      </w:r>
      <w:r>
        <w:rPr>
          <w:rFonts w:ascii="Microsoft YaHei" w:hAnsi="Microsoft YaHei"/>
          <w:b/>
          <w:color w:val="1A1A1A"/>
        </w:rPr>
        <w:t>6.033亿元</w:t>
      </w:r>
      <w:r>
        <w:rPr>
          <w:rFonts w:ascii="Microsoft YaHei" w:hAnsi="Microsoft YaHei"/>
        </w:rPr>
        <w:t xml:space="preserve">，当日融资净买入 </w:t>
      </w:r>
      <w:r>
        <w:rPr>
          <w:rFonts w:ascii="Microsoft YaHei" w:hAnsi="Microsoft YaHei"/>
          <w:b/>
          <w:color w:val="1A1A1A"/>
        </w:rPr>
        <w:t>1343万元</w:t>
      </w:r>
      <w:r>
        <w:rPr>
          <w:rFonts w:ascii="Microsoft YaHei" w:hAnsi="Microsoft YaHei"/>
        </w:rPr>
        <w:t>。融资盘持续流入是近期支撑股价的重要边际增量资金。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隔夜全球要闻关联</w:t>
      </w:r>
    </w:p>
    <w:p>
      <w:r>
        <w:rPr>
          <w:rFonts w:ascii="Microsoft YaHei" w:hAnsi="Microsoft YaHei"/>
        </w:rPr>
        <w:t xml:space="preserve">隔夜国际方面，中东局势再度升温：伊朗提出管理霍尔木兹海峡航运通行方案，并警告不允许通过伊朗资产进行赔偿的船只通行；沙特拦截从伊拉克发射的无人机。霍尔木兹海峡是全球石油运输的关键通道，地缘紧张局势对 </w:t>
      </w:r>
      <w:r>
        <w:rPr>
          <w:rFonts w:ascii="Microsoft YaHei" w:hAnsi="Microsoft YaHei"/>
          <w:b/>
          <w:color w:val="1A1A1A"/>
        </w:rPr>
        <w:t>航运、国防、石油</w:t>
      </w:r>
      <w:r>
        <w:rPr>
          <w:rFonts w:ascii="Microsoft YaHei" w:hAnsi="Microsoft YaHei"/>
        </w:rPr>
        <w:t xml:space="preserve"> 等板块构成情绪催化。天海防务涉及 </w:t>
      </w:r>
      <w:r>
        <w:rPr>
          <w:rFonts w:ascii="Microsoft YaHei" w:hAnsi="Microsoft YaHei"/>
          <w:b/>
          <w:color w:val="1A1A1A"/>
        </w:rPr>
        <w:t>船舶、军舰、国防、航运</w:t>
      </w:r>
      <w:r>
        <w:rPr>
          <w:rFonts w:ascii="Microsoft YaHei" w:hAnsi="Microsoft YaHei"/>
        </w:rPr>
        <w:t xml:space="preserve"> 等多项关键词，地缘事件对股价有一定正面情绪支撑。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天海防务所属主要板块及表现如下：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55/256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涨86/跌166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55/359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涨94/跌256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46/401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涨79/跌317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建筑机械和重型运输设备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18/53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涨25/跌27</w:t>
            </w:r>
          </w:p>
        </w:tc>
      </w:tr>
    </w:tbl>
    <w:p/>
    <w:p>
      <w:r>
        <w:rPr>
          <w:rFonts w:ascii="Microsoft YaHei" w:hAnsi="Microsoft YaHei"/>
        </w:rPr>
        <w:t xml:space="preserve">天海防务所属板块今日整体表现偏弱，多数板块跌幅在 </w:t>
      </w:r>
      <w:r>
        <w:rPr>
          <w:rFonts w:ascii="Microsoft YaHei" w:hAnsi="Microsoft YaHei"/>
          <w:b/>
          <w:color w:val="1A1A1A"/>
        </w:rPr>
        <w:t>1.9%~3.9%</w:t>
      </w:r>
      <w:r>
        <w:rPr>
          <w:rFonts w:ascii="Microsoft YaHei" w:hAnsi="Microsoft YaHei"/>
        </w:rPr>
        <w:t xml:space="preserve"> 之间，但个股逆势上涨 </w:t>
      </w:r>
      <w:r>
        <w:rPr>
          <w:rFonts w:ascii="Microsoft YaHei" w:hAnsi="Microsoft YaHei"/>
          <w:b/>
          <w:color w:val="1A1A1A"/>
        </w:rPr>
        <w:t>+1.61%</w:t>
      </w:r>
      <w:r>
        <w:rPr>
          <w:rFonts w:ascii="Microsoft YaHei" w:hAnsi="Microsoft YaHei"/>
        </w:rPr>
        <w:t xml:space="preserve">，在各自板块中排名均处于 </w:t>
      </w:r>
      <w:r>
        <w:rPr>
          <w:rFonts w:ascii="Microsoft YaHei" w:hAnsi="Microsoft YaHei"/>
          <w:b/>
          <w:color w:val="1A1A1A"/>
        </w:rPr>
        <w:t>前20%~前25%</w:t>
      </w:r>
      <w:r>
        <w:rPr>
          <w:rFonts w:ascii="Microsoft YaHei" w:hAnsi="Microsoft YaHei"/>
        </w:rPr>
        <w:t xml:space="preserve"> 分位，展现出显著的 </w:t>
      </w:r>
      <w:r>
        <w:rPr>
          <w:rFonts w:ascii="Microsoft YaHei" w:hAnsi="Microsoft YaHei"/>
          <w:b/>
          <w:color w:val="1A1A1A"/>
        </w:rPr>
        <w:t>抗跌性</w:t>
      </w:r>
      <w:r>
        <w:rPr>
          <w:rFonts w:ascii="Microsoft YaHei" w:hAnsi="Microsoft YaHei"/>
        </w:rPr>
        <w:t xml:space="preserve">和 </w:t>
      </w:r>
      <w:r>
        <w:rPr>
          <w:rFonts w:ascii="Microsoft YaHei" w:hAnsi="Microsoft YaHei"/>
          <w:b/>
          <w:color w:val="1A1A1A"/>
        </w:rPr>
        <w:t>独立走势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主力观点：偏多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量价配合健康</w:t>
      </w:r>
      <w:r>
        <w:rPr>
          <w:rFonts w:ascii="Microsoft YaHei" w:hAnsi="Microsoft YaHei"/>
        </w:rPr>
        <w:t xml:space="preserve">：今日缩量上涨，卖盘枯竭迹象明显。在板块整体承压背景下，个股实现 </w:t>
      </w:r>
      <w:r>
        <w:rPr>
          <w:rFonts w:ascii="Microsoft YaHei" w:hAnsi="Microsoft YaHei"/>
          <w:b/>
          <w:color w:val="1A1A1A"/>
        </w:rPr>
        <w:t>+1.61%</w:t>
      </w:r>
      <w:r>
        <w:rPr>
          <w:rFonts w:ascii="Microsoft YaHei" w:hAnsi="Microsoft YaHei"/>
        </w:rPr>
        <w:t xml:space="preserve"> 的正收益，显示出较强的资金承接力。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资金面积极</w:t>
      </w:r>
      <w:r>
        <w:rPr>
          <w:rFonts w:ascii="Microsoft YaHei" w:hAnsi="Microsoft YaHei"/>
        </w:rPr>
        <w:t xml:space="preserve">：大单净流入 </w:t>
      </w:r>
      <w:r>
        <w:rPr>
          <w:rFonts w:ascii="Microsoft YaHei" w:hAnsi="Microsoft YaHei"/>
          <w:b/>
          <w:color w:val="1A1A1A"/>
        </w:rPr>
        <w:t>1685.6万元</w:t>
      </w:r>
      <w:r>
        <w:rPr>
          <w:rFonts w:ascii="Microsoft YaHei" w:hAnsi="Microsoft YaHei"/>
        </w:rPr>
        <w:t xml:space="preserve"> 为资金面主导力量，叠加融资余额连续3日增长（+2.28%），多头资金持续集结。盘中资金流入时长占比 </w:t>
      </w:r>
      <w:r>
        <w:rPr>
          <w:rFonts w:ascii="Microsoft YaHei" w:hAnsi="Microsoft YaHei"/>
          <w:b/>
          <w:color w:val="1A1A1A"/>
        </w:rPr>
        <w:t>54%</w:t>
      </w:r>
      <w:r>
        <w:rPr>
          <w:rFonts w:ascii="Microsoft YaHei" w:hAnsi="Microsoft YaHei"/>
        </w:rPr>
        <w:t xml:space="preserve">，最大单分钟流入 </w:t>
      </w:r>
      <w:r>
        <w:rPr>
          <w:rFonts w:ascii="Microsoft YaHei" w:hAnsi="Microsoft YaHei"/>
          <w:b/>
          <w:color w:val="1A1A1A"/>
        </w:rPr>
        <w:t>976.1万元</w:t>
      </w:r>
      <w:r>
        <w:rPr>
          <w:rFonts w:ascii="Microsoft YaHei" w:hAnsi="Microsoft YaHei"/>
        </w:rPr>
        <w:t>，主动买入意愿明确。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技术面有修复空间</w:t>
      </w:r>
      <w:r>
        <w:rPr>
          <w:rFonts w:ascii="Microsoft YaHei" w:hAnsi="Microsoft YaHei"/>
        </w:rPr>
        <w:t xml:space="preserve">：股价在布林带下轨（5.56元）获得有效支撑反弹，距MA20中轨（5.92元）仍有约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 xml:space="preserve"> 的修复空间。若午后量能配合，有望向 </w:t>
      </w:r>
      <w:r>
        <w:rPr>
          <w:rFonts w:ascii="Microsoft YaHei" w:hAnsi="Microsoft YaHei"/>
          <w:b/>
          <w:color w:val="1A1A1A"/>
        </w:rPr>
        <w:t>5.78~5.92元</w:t>
      </w:r>
      <w:r>
        <w:rPr>
          <w:rFonts w:ascii="Microsoft YaHei" w:hAnsi="Microsoft YaHei"/>
        </w:rPr>
        <w:t xml:space="preserve"> 区间回抽。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消息面存在催化</w:t>
      </w:r>
      <w:r>
        <w:rPr>
          <w:rFonts w:ascii="Microsoft YaHei" w:hAnsi="Microsoft YaHei"/>
        </w:rPr>
        <w:t xml:space="preserve">：中东地缘局势升温对 </w:t>
      </w:r>
      <w:r>
        <w:rPr>
          <w:rFonts w:ascii="Microsoft YaHei" w:hAnsi="Microsoft YaHei"/>
          <w:b/>
          <w:color w:val="1A1A1A"/>
        </w:rPr>
        <w:t>航运、国防</w:t>
      </w:r>
      <w:r>
        <w:rPr>
          <w:rFonts w:ascii="Microsoft YaHei" w:hAnsi="Microsoft YaHei"/>
        </w:rPr>
        <w:t xml:space="preserve"> 板块构成事件性驱动，控股股东质押比例较小（0.76%），短期负面影响可控。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：股价仍处于MA5、MA10、MA20下方，短期均线系统尚未扭转为空头排列；今日量比0.90显示成交略有萎缩，午后需关注量能能否配合放大；板块整体偏弱，若大盘情绪回落，个股补跌风险仍需警惕。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&gt; *免责声明：以上分析基于公开数据和资讯，仅供参考，不构成投资建议。股市有风险，投资需谨慎。*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天海防务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