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Relatório de Diagnóstico e Segurança — Clube Aurora (Nível 1 — Teórica Guiada)</w:t>
      </w:r>
    </w:p>
    <w:p>
      <w:pPr>
        <w:spacing w:before="40" w:after="80"/>
      </w:pPr>
      <w:r>
        <w:rPr>
          <w:b/>
        </w:rPr>
        <w:t>Nome do Aluno(a):</w:t>
      </w:r>
      <w:r>
        <w:t xml:space="preserve"> [Seu Nome Aqui]</w:t>
      </w:r>
    </w:p>
    <w:p>
      <w:pPr>
        <w:spacing w:before="40" w:after="80"/>
      </w:pPr>
      <w:r>
        <w:rPr>
          <w:b/>
        </w:rPr>
        <w:t>Turma:</w:t>
      </w:r>
      <w:r>
        <w:t xml:space="preserve"> DevSecOps 1746</w:t>
      </w:r>
    </w:p>
    <w:p>
      <w:pPr>
        <w:spacing w:before="40" w:after="80"/>
      </w:pPr>
      <w:r>
        <w:rPr>
          <w:b/>
        </w:rPr>
        <w:t>Data:</w:t>
      </w:r>
      <w:r>
        <w:t xml:space="preserve"> [Data de Entrega]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💡 Instruções de Preenchimento</w:t>
      </w:r>
    </w:p>
    <w:p>
      <w:pPr>
        <w:spacing w:before="40" w:after="80"/>
      </w:pPr>
      <w:r>
        <w:t>Este relatório foi estruturado para guiá-lo passo a passo.</w:t>
      </w:r>
    </w:p>
    <w:p>
      <w:pPr>
        <w:pStyle w:val="ListBullet"/>
        <w:spacing w:before="20" w:after="20"/>
      </w:pPr>
      <w:r>
        <w:t xml:space="preserve">O </w:t>
      </w:r>
      <w:r>
        <w:rPr>
          <w:b/>
        </w:rPr>
        <w:t>Caso 1 (F1)</w:t>
      </w:r>
      <w:r>
        <w:t xml:space="preserve"> já está </w:t>
      </w:r>
      <w:r>
        <w:rPr>
          <w:b/>
        </w:rPr>
        <w:t>completamente resolvido</w:t>
      </w:r>
      <w:r>
        <w:t xml:space="preserve"> abaixo para servir como seu guia de estilo e raciocínio.</w:t>
      </w:r>
    </w:p>
    <w:p>
      <w:pPr>
        <w:pStyle w:val="ListBullet"/>
        <w:spacing w:before="20" w:after="20"/>
      </w:pPr>
      <w:r>
        <w:t xml:space="preserve">Para os Casos 2, 3 e 4, utilize as opções de vocabulário e complete as lacunas indicadas entre colchetes </w:t>
      </w:r>
      <w:r>
        <w:rPr>
          <w:rFonts w:ascii="Consolas" w:hAnsi="Consolas"/>
          <w:color w:val="B42828"/>
          <w:sz w:val="19"/>
        </w:rPr>
        <w:t>[...]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PARTE 1: Análise de Ameaças &amp; Impacto de Negócio</w:t>
      </w:r>
    </w:p>
    <w:p>
      <w:pPr>
        <w:pStyle w:val="Heading3"/>
        <w:spacing w:before="200" w:after="40"/>
      </w:pPr>
      <w:r>
        <w:t>📌 CASO 1 (EXEMPLO RESOLVIDO): Segredos de Produção Expostos no Arquivo `.env` (F1)</w:t>
      </w:r>
    </w:p>
    <w:p>
      <w:pPr>
        <w:spacing w:before="40" w:after="80"/>
      </w:pPr>
      <w:r>
        <w:rPr>
          <w:i/>
        </w:rPr>
        <w:t>(Nota de auditoria: Descoberto via inspeção de higiene do repositório Git, visto que scanners padrão não bloqueiam arquivos .env locais sem regras customizadas)</w:t>
      </w:r>
    </w:p>
    <w:p>
      <w:pPr>
        <w:pStyle w:val="ListBullet"/>
        <w:spacing w:before="20" w:after="20"/>
      </w:pPr>
      <w:r>
        <w:rPr>
          <w:b/>
        </w:rPr>
        <w:t>Localização no Projeto:</w:t>
      </w:r>
      <w:r>
        <w:t xml:space="preserve">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na raiz do repositório e ausência da entrada correspondente no </w:t>
      </w:r>
      <w:r>
        <w:rPr>
          <w:rFonts w:ascii="Consolas" w:hAnsi="Consolas"/>
          <w:color w:val="B42828"/>
          <w:sz w:val="19"/>
        </w:rPr>
        <w:t>.gitignore</w:t>
      </w:r>
      <w:r>
        <w:t>.</w:t>
      </w:r>
    </w:p>
    <w:p>
      <w:pPr>
        <w:pStyle w:val="ListBullet"/>
        <w:spacing w:before="20" w:after="20"/>
      </w:pPr>
      <w:r>
        <w:rPr>
          <w:b/>
        </w:rPr>
        <w:t>Categoria STRIDE Principal:</w:t>
      </w:r>
      <w:r>
        <w:t xml:space="preserve"> </w:t>
      </w:r>
      <w:r>
        <w:rPr>
          <w:b/>
        </w:rPr>
        <w:t>I - Information Disclosure</w:t>
      </w:r>
      <w:r>
        <w:t xml:space="preserve"> (Vazamento de Informação) e </w:t>
      </w:r>
      <w:r>
        <w:rPr>
          <w:b/>
        </w:rPr>
        <w:t>S - Spoofing</w:t>
      </w:r>
      <w:r>
        <w:t xml:space="preserve"> (Falsificação de Identidade).</w:t>
      </w:r>
    </w:p>
    <w:p>
      <w:pPr>
        <w:pStyle w:val="ListBullet"/>
        <w:spacing w:before="20" w:after="20"/>
      </w:pPr>
      <w:r>
        <w:rPr>
          <w:b/>
        </w:rPr>
        <w:t>Pilar da Tríade CIA Mais Afetado:</w:t>
      </w:r>
      <w:r>
        <w:t xml:space="preserve"> </w:t>
      </w:r>
      <w:r>
        <w:rPr>
          <w:b/>
        </w:rPr>
        <w:t>Confidencialidade</w:t>
      </w:r>
      <w:r>
        <w:t>.</w:t>
      </w:r>
    </w:p>
    <w:p>
      <w:pPr>
        <w:pStyle w:val="ListBullet"/>
        <w:spacing w:before="20" w:after="20"/>
      </w:pPr>
      <w:r>
        <w:rPr>
          <w:b/>
        </w:rPr>
        <w:t>Impacto no Negócio do Clube Aurora:</w:t>
      </w:r>
      <w:r>
        <w:t xml:space="preserve"> Se um invasor acessar o repositório ou 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, obterá a </w:t>
      </w:r>
      <w:r>
        <w:rPr>
          <w:rFonts w:ascii="Consolas" w:hAnsi="Consolas"/>
          <w:color w:val="B42828"/>
          <w:sz w:val="19"/>
        </w:rPr>
        <w:t>SECRET_KEY</w:t>
      </w:r>
      <w:r>
        <w:t>, a senha inicial (</w:t>
      </w:r>
      <w:r>
        <w:rPr>
          <w:rFonts w:ascii="Consolas" w:hAnsi="Consolas"/>
          <w:color w:val="B42828"/>
          <w:sz w:val="19"/>
        </w:rPr>
        <w:t>SEED_PASSWORD</w:t>
      </w:r>
      <w:r>
        <w:t>) e o token de bootstrap (</w:t>
      </w:r>
      <w:r>
        <w:rPr>
          <w:rFonts w:ascii="Consolas" w:hAnsi="Consolas"/>
          <w:color w:val="B42828"/>
          <w:sz w:val="19"/>
        </w:rPr>
        <w:t>ADMIN_INITIAL_TOKEN</w:t>
      </w:r>
      <w:r>
        <w:t>). Isso permite forjar sessões autenticadas, baixar a lista de clientes milionários e chantagear a empresa, violando a LGPD e destruindo a reputação de discrição do Clube Aurora.</w:t>
      </w:r>
    </w:p>
    <w:p>
      <w:pPr>
        <w:pStyle w:val="ListBullet"/>
        <w:spacing w:before="20" w:after="20"/>
      </w:pPr>
      <w:r>
        <w:rPr>
          <w:b/>
        </w:rPr>
        <w:t>Solução Recomendada:</w:t>
      </w:r>
      <w:r>
        <w:t xml:space="preserve"> Nunca versionar 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no Git. Adicionar </w:t>
      </w:r>
      <w:r>
        <w:rPr>
          <w:rFonts w:ascii="Consolas" w:hAnsi="Consolas"/>
          <w:color w:val="B42828"/>
          <w:sz w:val="19"/>
        </w:rPr>
        <w:t>.env</w:t>
      </w:r>
      <w:r>
        <w:t xml:space="preserve"> imediatamente ao arquivo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, desindexar o arquivo do histórico com </w:t>
      </w:r>
      <w:r>
        <w:rPr>
          <w:rFonts w:ascii="Consolas" w:hAnsi="Consolas"/>
          <w:color w:val="B42828"/>
          <w:sz w:val="19"/>
        </w:rPr>
        <w:t>git rm --cached .env</w:t>
      </w:r>
      <w:r>
        <w:t xml:space="preserve">, criar um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 com valores fictícios de modelo, revogar todas as credenciais expostas e configurar os segredos usando variáveis de ambiente protegidas (como GitHub Secrets ou AWS Secrets Manager).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📌 CASO 2: Dependências Desatualizadas com Vulnerabilidades Conhecidas - SCA (F2)</w:t>
      </w:r>
    </w:p>
    <w:p>
      <w:pPr>
        <w:spacing w:before="40" w:after="80"/>
      </w:pPr>
      <w:r>
        <w:rPr>
          <w:i/>
        </w:rPr>
        <w:t>(Consulte a notícia e o relatório do Trivy Filesystem)</w:t>
      </w:r>
    </w:p>
    <w:p>
      <w:pPr>
        <w:pStyle w:val="ListBullet"/>
        <w:spacing w:before="20" w:after="20"/>
      </w:pPr>
      <w:r>
        <w:rPr>
          <w:b/>
        </w:rPr>
        <w:t>Localização no Projeto:</w:t>
      </w:r>
      <w:r>
        <w:t xml:space="preserve"> Arquivo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(versões antigas do Flask e Werkzeug).</w:t>
      </w:r>
    </w:p>
    <w:p>
      <w:pPr>
        <w:pStyle w:val="ListBullet"/>
        <w:spacing w:before="20" w:after="20"/>
      </w:pPr>
      <w:r>
        <w:rPr>
          <w:b/>
        </w:rPr>
        <w:t>Categoria STRIDE Principal:</w:t>
      </w:r>
      <w:r>
        <w:t xml:space="preserve"> </w:t>
      </w:r>
      <w:r>
        <w:rPr>
          <w:rFonts w:ascii="Consolas" w:hAnsi="Consolas"/>
          <w:color w:val="B42828"/>
          <w:sz w:val="19"/>
        </w:rPr>
        <w:t>[Escolha entre: Denial of Service / Elevation of Privilege / Information Disclosure]</w:t>
      </w:r>
    </w:p>
    <w:p>
      <w:pPr>
        <w:pStyle w:val="ListBullet"/>
        <w:spacing w:before="20" w:after="20"/>
      </w:pPr>
      <w:r>
        <w:rPr>
          <w:b/>
        </w:rPr>
        <w:t>Pilar da Tríade CIA Mais Afetado:</w:t>
      </w:r>
      <w:r>
        <w:t xml:space="preserve"> </w:t>
      </w:r>
      <w:r>
        <w:rPr>
          <w:rFonts w:ascii="Consolas" w:hAnsi="Consolas"/>
          <w:color w:val="B42828"/>
          <w:sz w:val="19"/>
        </w:rPr>
        <w:t>[Escolha entre: Confidencialidade / Integridade / Disponibilidade]</w:t>
      </w:r>
    </w:p>
    <w:p>
      <w:pPr>
        <w:pStyle w:val="ListBullet"/>
        <w:spacing w:before="20" w:after="20"/>
      </w:pPr>
      <w:r>
        <w:rPr>
          <w:b/>
        </w:rPr>
        <w:t>Explique com suas palavras o impacto no negócio: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Se as bibliotecas utilizadas pelo sistema contêm falhas públicas conhecidas (CVEs), um atacante na internet pode [...] o que causaria para o negócio do Tio Armando [...]</w:t>
      </w:r>
    </w:p>
    <w:p>
      <w:pPr>
        <w:pStyle w:val="ListBullet"/>
        <w:spacing w:before="20" w:after="20"/>
      </w:pPr>
      <w:r>
        <w:rPr>
          <w:b/>
        </w:rPr>
        <w:t>Qual é a ação necessária para resolver o problema?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A equipe de desenvolvimento deve [...] no arquivo </w:t>
      </w:r>
      <w:r>
        <w:rPr>
          <w:rFonts w:ascii="Consolas" w:hAnsi="Consolas"/>
          <w:color w:val="B42828"/>
          <w:sz w:val="19"/>
        </w:rPr>
        <w:t>requirements.txt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📌 CASO 3: Injeção de SQL (SQL Injection) na Busca de Clientes - SAST (F3)</w:t>
      </w:r>
    </w:p>
    <w:p>
      <w:pPr>
        <w:spacing w:before="40" w:after="80"/>
      </w:pPr>
      <w:r>
        <w:rPr>
          <w:i/>
        </w:rPr>
        <w:t>(Consulte o código em `app/db.py` na função `search_clients`)</w:t>
      </w:r>
    </w:p>
    <w:p>
      <w:pPr>
        <w:pStyle w:val="ListBullet"/>
        <w:spacing w:before="20" w:after="20"/>
      </w:pPr>
      <w:r>
        <w:rPr>
          <w:b/>
        </w:rPr>
        <w:t>Qual o erro identificado no código Python?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O código está usando concatenação direta com f-string </w:t>
      </w:r>
      <w:r>
        <w:rPr>
          <w:rFonts w:ascii="Consolas" w:hAnsi="Consolas"/>
          <w:color w:val="B42828"/>
          <w:sz w:val="19"/>
        </w:rPr>
        <w:t>f"SELECT ... LIKE '%{name}%'"</w:t>
      </w:r>
      <w:r>
        <w:t xml:space="preserve"> em vez de usar [...].</w:t>
      </w:r>
    </w:p>
    <w:p>
      <w:pPr>
        <w:pStyle w:val="ListBullet"/>
        <w:spacing w:before="20" w:after="20"/>
      </w:pPr>
      <w:r>
        <w:rPr>
          <w:b/>
        </w:rPr>
        <w:t>Categoria STRIDE Principal:</w:t>
      </w:r>
      <w:r>
        <w:t xml:space="preserve"> </w:t>
      </w:r>
      <w:r>
        <w:rPr>
          <w:rFonts w:ascii="Consolas" w:hAnsi="Consolas"/>
          <w:color w:val="B42828"/>
          <w:sz w:val="19"/>
        </w:rPr>
        <w:t>[Tampering (Adulteração de Dados) ou Information Disclosure (Vazamento)]</w:t>
      </w:r>
    </w:p>
    <w:p>
      <w:pPr>
        <w:pStyle w:val="ListBullet"/>
        <w:spacing w:before="20" w:after="20"/>
      </w:pPr>
      <w:r>
        <w:rPr>
          <w:b/>
        </w:rPr>
        <w:t>Pilar da Tríade CIA Mais Afetado:</w:t>
      </w:r>
      <w:r>
        <w:t xml:space="preserve"> </w:t>
      </w:r>
      <w:r>
        <w:rPr>
          <w:rFonts w:ascii="Consolas" w:hAnsi="Consolas"/>
          <w:color w:val="B42828"/>
          <w:sz w:val="19"/>
        </w:rPr>
        <w:t>[Confidencialidade e/ou Integridade]</w:t>
      </w:r>
    </w:p>
    <w:p>
      <w:pPr>
        <w:pStyle w:val="ListBullet"/>
        <w:spacing w:before="20" w:after="20"/>
      </w:pPr>
      <w:r>
        <w:rPr>
          <w:b/>
        </w:rPr>
        <w:t>Impacto no Negócio: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Um invasor pode digitar comandos maliciosos no campo de busca (como </w:t>
      </w:r>
      <w:r>
        <w:rPr>
          <w:rFonts w:ascii="Consolas" w:hAnsi="Consolas"/>
          <w:color w:val="B42828"/>
          <w:sz w:val="19"/>
        </w:rPr>
        <w:t>' OR '1'='1</w:t>
      </w:r>
      <w:r>
        <w:t>) e conseguir visualizar [...], resultando em [...].</w:t>
      </w:r>
    </w:p>
    <w:p>
      <w:pPr>
        <w:pStyle w:val="ListBullet"/>
        <w:spacing w:before="20" w:after="20"/>
      </w:pPr>
      <w:r>
        <w:rPr>
          <w:b/>
        </w:rPr>
        <w:t>Como corrigir: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Devemos alterar a consulta para utilizar parâmetros preparados (placeholders com </w:t>
      </w:r>
      <w:r>
        <w:rPr>
          <w:rFonts w:ascii="Consolas" w:hAnsi="Consolas"/>
          <w:color w:val="B42828"/>
          <w:sz w:val="19"/>
        </w:rPr>
        <w:t>?</w:t>
      </w:r>
      <w:r>
        <w:t>), garantindo que qualquer texto digitado pelo usuário seja tratado estritamente como dado e nunca como comando SQL executável.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📌 CASO 4: Contêiner Executando como ROOT e Imagem sem Hardening (F4)</w:t>
      </w:r>
    </w:p>
    <w:p>
      <w:pPr>
        <w:spacing w:before="40" w:after="80"/>
      </w:pPr>
      <w:r>
        <w:rPr>
          <w:i/>
        </w:rPr>
        <w:t>(Consulte o `Dockerfile` e a seção dos 4 Mandamentos do Hardening)</w:t>
      </w:r>
    </w:p>
    <w:p>
      <w:pPr>
        <w:pStyle w:val="ListBullet"/>
        <w:spacing w:before="20" w:after="20"/>
      </w:pPr>
      <w:r>
        <w:rPr>
          <w:b/>
        </w:rPr>
        <w:t>Quais dos 4 mandamentos foram violados no `Dockerfile`?</w:t>
      </w:r>
    </w:p>
    <w:p>
      <w:pPr>
        <w:pStyle w:val="ListBullet"/>
        <w:spacing w:before="20" w:after="20"/>
      </w:pPr>
      <w:r>
        <w:t>[ ] Executar como usuário não-privilegiado (Non-Root)</w:t>
      </w:r>
    </w:p>
    <w:p>
      <w:pPr>
        <w:pStyle w:val="ListBullet"/>
        <w:spacing w:before="20" w:after="20"/>
      </w:pPr>
      <w:r>
        <w:t>[ ] Usar imagem base mínima (ex: alpine ou slim)</w:t>
      </w:r>
    </w:p>
    <w:p>
      <w:pPr>
        <w:pStyle w:val="ListBullet"/>
        <w:spacing w:before="20" w:after="20"/>
      </w:pPr>
      <w:r>
        <w:t>[ ] Usar Multi-Stage Build</w:t>
      </w:r>
    </w:p>
    <w:p>
      <w:pPr>
        <w:pStyle w:val="ListBullet"/>
        <w:spacing w:before="20" w:after="20"/>
      </w:pPr>
      <w:r>
        <w:t>[ ] Fixar versões de tags e digests (evitar :latest)</w:t>
      </w:r>
    </w:p>
    <w:p>
      <w:pPr>
        <w:spacing w:before="40" w:after="80"/>
      </w:pPr>
      <w:r>
        <w:rPr>
          <w:i/>
        </w:rPr>
        <w:t>(Marque com X todas as que se aplicam)</w:t>
      </w:r>
    </w:p>
    <w:p>
      <w:pPr>
        <w:pStyle w:val="ListBullet"/>
        <w:spacing w:before="20" w:after="20"/>
      </w:pPr>
      <w:r>
        <w:rPr>
          <w:b/>
        </w:rPr>
        <w:t>Impacto no Negócio caso o contêiner seja comprometido: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Se uma vulnerabilidade na aplicação for explorada enquanto ela roda como </w:t>
      </w:r>
      <w:r>
        <w:rPr>
          <w:rFonts w:ascii="Consolas" w:hAnsi="Consolas"/>
          <w:color w:val="B42828"/>
          <w:sz w:val="19"/>
        </w:rPr>
        <w:t>root</w:t>
      </w:r>
      <w:r>
        <w:t>, o atacante ganha privilégios máximos dentro do contêiner, podendo tentar escapar para o servidor hospedeiro e comprometer [...].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PARTE 2: Princípio do Menor Privilégio &amp; Decisão Administrativa (F6)</w:t>
      </w:r>
    </w:p>
    <w:p>
      <w:pPr>
        <w:spacing w:before="40" w:after="80"/>
      </w:pPr>
      <w:r>
        <w:t xml:space="preserve">O Tio Armando pediu para dar acesso de </w:t>
      </w:r>
      <w:r>
        <w:rPr>
          <w:b/>
        </w:rPr>
        <w:t>Administrador Geral</w:t>
      </w:r>
      <w:r>
        <w:t xml:space="preserve"> tanto para ele quanto para a nova gerente de atendimento, Carla, para que ela "resolva qualquer problema dos clientes na hora".</w:t>
      </w:r>
    </w:p>
    <w:p>
      <w:pPr>
        <w:pStyle w:val="ListNumber"/>
        <w:spacing w:before="20" w:after="20"/>
      </w:pPr>
      <w:r>
        <w:rPr>
          <w:b/>
        </w:rPr>
        <w:t>Você concorda em conceder permissão de Administrador total para a Carla?</w:t>
      </w:r>
    </w:p>
    <w:p>
      <w:pPr>
        <w:pStyle w:val="ListBullet"/>
        <w:spacing w:before="20" w:after="20"/>
      </w:pPr>
      <w:r>
        <w:t>( ) Sim</w:t>
      </w:r>
    </w:p>
    <w:p>
      <w:pPr>
        <w:pStyle w:val="ListBullet"/>
        <w:spacing w:before="20" w:after="20"/>
      </w:pPr>
      <w:r>
        <w:t>( ) Não</w:t>
      </w:r>
    </w:p>
    <w:p>
      <w:pPr>
        <w:pStyle w:val="ListNumber"/>
        <w:spacing w:before="20" w:after="20"/>
      </w:pPr>
      <w:r>
        <w:rPr>
          <w:b/>
        </w:rPr>
        <w:t>Justifique sua decisão com base no Princípio do Menor Privilégio (Least Privilege):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[Explique por que conceder permissões excessivas para funções operacionais de atendimento aumenta o risco de fraude, erro humano ou vazamento acidental].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PARTE 3: Memorando Executivo para o Tio Armando</w:t>
      </w:r>
    </w:p>
    <w:p>
      <w:pPr>
        <w:spacing w:before="40" w:after="80"/>
      </w:pPr>
      <w:r>
        <w:rPr>
          <w:i/>
        </w:rPr>
        <w:t>Escreva uma mensagem profissional e amigável (3 parágrafos curtos) para o Tio Armando explicando a importância da segurança:</w:t>
      </w:r>
    </w:p>
    <w:p>
      <w:pPr>
        <w:spacing w:before="40" w:after="80"/>
      </w:pPr>
      <w:r>
        <w:rPr>
          <w:b/>
        </w:rPr>
        <w:t>Parágrafo 1 (Reconhecimento e Alerta):</w:t>
      </w:r>
      <w:r>
        <w:t xml:space="preserve"> Parabenize pelo sucesso do Clube Aurora, mas explique com metáforas simples que a segurança é o alicerce da confiança dos clientes VIP.</w:t>
      </w:r>
    </w:p>
    <w:p>
      <w:pPr>
        <w:spacing w:before="40" w:after="80"/>
      </w:pPr>
      <w:r>
        <w:rPr>
          <w:b/>
        </w:rPr>
        <w:t>Parágrafo 2 (Os Riscos Reais):</w:t>
      </w:r>
      <w:r>
        <w:t xml:space="preserve"> Cite 2 consequências práticas que poderiam acontecer caso as falhas atuais (vazamento de senhas e dados de clientes) fossem exploradas por criminosos.</w:t>
      </w:r>
    </w:p>
    <w:p>
      <w:pPr>
        <w:spacing w:before="40" w:after="80"/>
      </w:pPr>
      <w:r>
        <w:rPr>
          <w:b/>
        </w:rPr>
        <w:t>Parágrafo 3 (O Plano de Ação):</w:t>
      </w:r>
      <w:r>
        <w:t xml:space="preserve"> Proponha as 3 medidas imediatas que serão implementadas para proteger o negócio sem travar o crescimento das vendas.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