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4ofqb2uug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Enunciados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O que representa a mediana?</w:t>
        <w:br w:type="textWrapping"/>
      </w:r>
      <w:r w:rsidDel="00000000" w:rsidR="00000000" w:rsidRPr="00000000">
        <w:rPr>
          <w:rtl w:val="0"/>
        </w:rPr>
        <w:t xml:space="preserve"> a) O valor que mais se repete.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b) O valor central dos dados ordenados.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média ponderada. d) A soma dos valores dividida pelo total.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O menor valor do conjunto.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A amplitude de um conjunto de dados é:</w:t>
        <w:br w:type="textWrapping"/>
      </w:r>
      <w:r w:rsidDel="00000000" w:rsidR="00000000" w:rsidRPr="00000000">
        <w:rPr>
          <w:rtl w:val="0"/>
        </w:rPr>
        <w:t xml:space="preserve"> a) A diferença entre média e moda.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diferença entre o maior e o menor valor.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 desvio padrão.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soma de todos os valores.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O intervalo interquartílico.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Em termos de interpretação, o desvio-padrão mede:</w:t>
        <w:br w:type="textWrapping"/>
      </w:r>
      <w:r w:rsidDel="00000000" w:rsidR="00000000" w:rsidRPr="00000000">
        <w:rPr>
          <w:rtl w:val="0"/>
        </w:rPr>
        <w:t xml:space="preserve"> a) A variação conjunta de duas variáveis.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b) A dispersão média em torno da média.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tendência central.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probabilidade de um evento.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O valor central.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A covariância próxima de zero indica que:</w:t>
        <w:br w:type="textWrapping"/>
      </w:r>
      <w:r w:rsidDel="00000000" w:rsidR="00000000" w:rsidRPr="00000000">
        <w:rPr>
          <w:rtl w:val="0"/>
        </w:rPr>
        <w:t xml:space="preserve"> a) Existe forte correlação positiva.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Existe forte correlação negativa.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Não há relação linear clara entre as variáveis.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Uma variável determina a outra.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As variáveis são mutuamente exclusivas.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 (Cálculo)</w:t>
      </w:r>
      <w:r w:rsidDel="00000000" w:rsidR="00000000" w:rsidRPr="00000000">
        <w:rPr>
          <w:rtl w:val="0"/>
        </w:rPr>
        <w:t xml:space="preserve"> Dados: [2, 4, 6, 8, 10].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Calcule a média e a mediana.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Calcule a variância populacional e o desvio-padrão populacional.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 formativo:</w:t>
      </w:r>
      <w:r w:rsidDel="00000000" w:rsidR="00000000" w:rsidRPr="00000000">
        <w:rPr>
          <w:rtl w:val="0"/>
        </w:rPr>
        <w:t xml:space="preserve"> O monitoramento de tempos de login em sistemas computacionais fornece informações valiosas sobre o desempenho da infraestrutura de rede. Quando há valores muito discrepantes, como picos de lentidão, os quartis ajudam a separar o comportamento típico do atípico. O IQR permite avaliar a estabilidade da maioria dos usuários, sem que valores extremos prejudiquem a interpretação.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 (Cálculo)</w:t>
      </w:r>
      <w:r w:rsidDel="00000000" w:rsidR="00000000" w:rsidRPr="00000000">
        <w:rPr>
          <w:rtl w:val="0"/>
        </w:rPr>
        <w:t xml:space="preserve"> Conjunto de dados: [2, 3, 5, 7, 9, 11, 13, 15].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Calcule Q1, Q2 e Q3.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Encontre o IQR.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5ejcya31y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de conteúdo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Gabarito das múltipla escolha:</w:t>
      </w:r>
      <w:r w:rsidDel="00000000" w:rsidR="00000000" w:rsidRPr="00000000">
        <w:rPr>
          <w:rtl w:val="0"/>
        </w:rPr>
        <w:t xml:space="preserve"> 1-b, 2-b, 5-b, 6-c.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Média:</w:t>
      </w:r>
      <w:r w:rsidDel="00000000" w:rsidR="00000000" w:rsidRPr="00000000">
        <w:rPr>
          <w:rtl w:val="0"/>
        </w:rPr>
        <w:t xml:space="preserve"> x̄ = Σxᵢ / n. </w:t>
      </w:r>
      <w:r w:rsidDel="00000000" w:rsidR="00000000" w:rsidRPr="00000000">
        <w:rPr>
          <w:b w:val="1"/>
          <w:bCs w:val="1"/>
          <w:rtl w:val="0"/>
        </w:rPr>
        <w:t xml:space="preserve">Mediana:</w:t>
      </w:r>
      <w:r w:rsidDel="00000000" w:rsidR="00000000" w:rsidRPr="00000000">
        <w:rPr>
          <w:rtl w:val="0"/>
        </w:rPr>
        <w:t xml:space="preserve"> valor central dos dados </w:t>
      </w:r>
      <w:r w:rsidDel="00000000" w:rsidR="00000000" w:rsidRPr="00000000">
        <w:rPr>
          <w:b w:val="1"/>
          <w:bCs w:val="1"/>
          <w:rtl w:val="0"/>
        </w:rPr>
        <w:t xml:space="preserve">ordenados</w:t>
      </w:r>
      <w:r w:rsidDel="00000000" w:rsidR="00000000" w:rsidRPr="00000000">
        <w:rPr>
          <w:rtl w:val="0"/>
        </w:rPr>
        <w:t xml:space="preserve"> (se n é par, média dos dois centrais). </w:t>
      </w:r>
      <w:r w:rsidDel="00000000" w:rsidR="00000000" w:rsidRPr="00000000">
        <w:rPr>
          <w:b w:val="1"/>
          <w:bCs w:val="1"/>
          <w:rtl w:val="0"/>
        </w:rPr>
        <w:t xml:space="preserve">Amplitude: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 = x_máx − x_mín.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Variância populacional</w:t>
      </w:r>
      <w:r w:rsidDel="00000000" w:rsidR="00000000" w:rsidRPr="00000000">
        <w:rPr>
          <w:rFonts w:ascii="Cardo" w:cs="Cardo" w:eastAsia="Cardo" w:hAnsi="Cardo"/>
          <w:rtl w:val="0"/>
        </w:rPr>
        <w:t xml:space="preserve"> σ² = Σ(xᵢ − μ)² / N; </w:t>
      </w:r>
      <w:r w:rsidDel="00000000" w:rsidR="00000000" w:rsidRPr="00000000">
        <w:rPr>
          <w:b w:val="1"/>
          <w:bCs w:val="1"/>
          <w:rtl w:val="0"/>
        </w:rPr>
        <w:t xml:space="preserve">amostral</w:t>
      </w:r>
      <w:r w:rsidDel="00000000" w:rsidR="00000000" w:rsidRPr="00000000">
        <w:rPr>
          <w:rFonts w:ascii="Cardo" w:cs="Cardo" w:eastAsia="Cardo" w:hAnsi="Cardo"/>
          <w:rtl w:val="0"/>
        </w:rPr>
        <w:t xml:space="preserve"> s² = Σ(xᵢ − x̄)² / (n − 1). O desvio-padrão é a raiz da variância. Use N quando os dados são a população inteira e n − 1 quando são uma amostra.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Questão 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média = 30/5 = 6; mediana = 6 (dado do meio). Desvios: −4, −2, 0, 2, 4, quadrados somam 40; σ² = 40/5 = 8; σ = √8 ≈ 2,83.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Quartis pelo formulário: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Q1 = x₍₍ₙ₊₁₎/₄₎, Q2 = x₍₂₍ₙ₊₁₎/₄₎, Q3 = x₍₃₍ₙ₊₁₎/₄₎, IQR = Q3 − Q1. Com n = 8 as posições são 2,25; 4,5 e 6,75, interpoladas entre os vizinhos: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= 3 + 0,25·(5 − 3) = 3,5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 = 7 + 0,5·(9 − 7) = 8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 = 11 + 0,75·(13 − 11) = 12,5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IQR = 12,5 − 3,5 = 9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Existem outros métodos de quartil que dão valores um pouco diferentes; use o do formulário da prova.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IQR e outliers:</w:t>
      </w:r>
      <w:r w:rsidDel="00000000" w:rsidR="00000000" w:rsidRPr="00000000">
        <w:rPr>
          <w:rtl w:val="0"/>
        </w:rPr>
        <w:t xml:space="preserve"> o IQR mede a dispersão do miolo dos dados e não é afetado por valores extremos, ao contrário da amplitude.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Covariância ≈ 0:</w:t>
      </w:r>
      <w:r w:rsidDel="00000000" w:rsidR="00000000" w:rsidRPr="00000000">
        <w:rPr>
          <w:rtl w:val="0"/>
        </w:rPr>
        <w:t xml:space="preserve"> não há relação </w:t>
      </w:r>
      <w:r w:rsidDel="00000000" w:rsidR="00000000" w:rsidRPr="00000000">
        <w:rPr>
          <w:i w:val="1"/>
          <w:i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clara. Isso não significa independência nem que uma variável determine a outra.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