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B89" w:rsidRDefault="007132E7" w:rsidP="007132E7">
      <w:pPr>
        <w:pStyle w:val="a3"/>
      </w:pPr>
      <w:r>
        <w:rPr>
          <w:rFonts w:hint="eastAsia"/>
        </w:rPr>
        <w:t>数据探索性分析</w:t>
      </w:r>
      <w:r>
        <w:t>与数据预处理</w:t>
      </w:r>
    </w:p>
    <w:p w:rsidR="007132E7" w:rsidRDefault="007132E7" w:rsidP="007132E7">
      <w:pPr>
        <w:rPr>
          <w:rFonts w:ascii="Arial" w:hAnsi="Arial" w:cs="Arial"/>
          <w:color w:val="000000"/>
          <w:shd w:val="clear" w:color="auto" w:fill="FFFFFF"/>
        </w:rPr>
      </w:pPr>
      <w:r>
        <w:tab/>
      </w:r>
      <w:r w:rsidR="00FC7B0B">
        <w:rPr>
          <w:rFonts w:hint="eastAsia"/>
        </w:rPr>
        <w:t>针对</w:t>
      </w:r>
      <w:r w:rsidR="00FC7B0B">
        <w:t>给定的两个数据集，</w:t>
      </w:r>
      <w:bookmarkStart w:id="0" w:name="OLE_LINK1"/>
      <w:r w:rsidR="00FC7B0B">
        <w:rPr>
          <w:rFonts w:ascii="Arial" w:hAnsi="Arial" w:cs="Arial"/>
          <w:color w:val="000000"/>
          <w:shd w:val="clear" w:color="auto" w:fill="FFFFFF"/>
        </w:rPr>
        <w:t>NFL Play-by-Play 2009-2017</w:t>
      </w:r>
      <w:bookmarkEnd w:id="0"/>
      <w:r w:rsidR="00FC7B0B">
        <w:rPr>
          <w:rFonts w:ascii="Arial" w:hAnsi="Arial" w:cs="Arial" w:hint="eastAsia"/>
          <w:color w:val="000000"/>
          <w:shd w:val="clear" w:color="auto" w:fill="FFFFFF"/>
        </w:rPr>
        <w:t>和</w:t>
      </w:r>
      <w:r w:rsidR="00FC7B0B">
        <w:rPr>
          <w:rFonts w:ascii="Arial" w:hAnsi="Arial" w:cs="Arial"/>
          <w:color w:val="000000"/>
          <w:shd w:val="clear" w:color="auto" w:fill="FFFFFF"/>
        </w:rPr>
        <w:t>San Francisco Building Permits</w:t>
      </w:r>
      <w:r w:rsidR="00FC7B0B">
        <w:rPr>
          <w:rFonts w:ascii="Arial" w:hAnsi="Arial" w:cs="Arial" w:hint="eastAsia"/>
          <w:color w:val="000000"/>
          <w:shd w:val="clear" w:color="auto" w:fill="FFFFFF"/>
        </w:rPr>
        <w:t>，初步</w:t>
      </w:r>
      <w:r w:rsidR="00FC7B0B">
        <w:rPr>
          <w:rFonts w:ascii="Arial" w:hAnsi="Arial" w:cs="Arial"/>
          <w:color w:val="000000"/>
          <w:shd w:val="clear" w:color="auto" w:fill="FFFFFF"/>
        </w:rPr>
        <w:t>观察发现第一个数据集</w:t>
      </w:r>
      <w:r w:rsidR="00FC7B0B">
        <w:rPr>
          <w:rFonts w:ascii="Arial" w:hAnsi="Arial" w:cs="Arial" w:hint="eastAsia"/>
          <w:color w:val="000000"/>
          <w:shd w:val="clear" w:color="auto" w:fill="FFFFFF"/>
        </w:rPr>
        <w:t>的</w:t>
      </w:r>
      <w:r w:rsidR="00FC7B0B">
        <w:rPr>
          <w:rFonts w:ascii="Arial" w:hAnsi="Arial" w:cs="Arial"/>
          <w:color w:val="000000"/>
          <w:shd w:val="clear" w:color="auto" w:fill="FFFFFF"/>
        </w:rPr>
        <w:t>属性个数明显比第二个数据集大。</w:t>
      </w:r>
      <w:r w:rsidR="00FC7B0B">
        <w:rPr>
          <w:rFonts w:ascii="Arial" w:hAnsi="Arial" w:cs="Arial" w:hint="eastAsia"/>
          <w:color w:val="000000"/>
          <w:shd w:val="clear" w:color="auto" w:fill="FFFFFF"/>
        </w:rPr>
        <w:t>对于</w:t>
      </w:r>
      <w:r w:rsidR="00FC7B0B">
        <w:rPr>
          <w:rFonts w:ascii="Arial" w:hAnsi="Arial" w:cs="Arial"/>
          <w:color w:val="000000"/>
          <w:shd w:val="clear" w:color="auto" w:fill="FFFFFF"/>
        </w:rPr>
        <w:t>数据属性，一般分为四个类：标称属性，二元属性，序数属性，数值属性。要求</w:t>
      </w:r>
      <w:r w:rsidR="00FC7B0B">
        <w:rPr>
          <w:rFonts w:ascii="Arial" w:hAnsi="Arial" w:cs="Arial" w:hint="eastAsia"/>
          <w:color w:val="000000"/>
          <w:shd w:val="clear" w:color="auto" w:fill="FFFFFF"/>
        </w:rPr>
        <w:t>对</w:t>
      </w:r>
      <w:r w:rsidR="00FC7B0B">
        <w:rPr>
          <w:rFonts w:ascii="Arial" w:hAnsi="Arial" w:cs="Arial"/>
          <w:color w:val="000000"/>
          <w:shd w:val="clear" w:color="auto" w:fill="FFFFFF"/>
        </w:rPr>
        <w:t>数据集中的标称属性和数值属性做预处理，因此首先</w:t>
      </w:r>
      <w:r w:rsidR="00FC7B0B">
        <w:rPr>
          <w:rFonts w:ascii="Arial" w:hAnsi="Arial" w:cs="Arial" w:hint="eastAsia"/>
          <w:color w:val="000000"/>
          <w:shd w:val="clear" w:color="auto" w:fill="FFFFFF"/>
        </w:rPr>
        <w:t>需要</w:t>
      </w:r>
      <w:r w:rsidR="00FC7B0B">
        <w:rPr>
          <w:rFonts w:ascii="Arial" w:hAnsi="Arial" w:cs="Arial"/>
          <w:color w:val="000000"/>
          <w:shd w:val="clear" w:color="auto" w:fill="FFFFFF"/>
        </w:rPr>
        <w:t>对所有属性进行人工分类。</w:t>
      </w:r>
    </w:p>
    <w:p w:rsidR="00B651A0" w:rsidRDefault="00FC7B0B" w:rsidP="007132E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结合</w:t>
      </w:r>
      <w:r>
        <w:rPr>
          <w:rFonts w:ascii="Arial" w:hAnsi="Arial" w:cs="Arial"/>
          <w:color w:val="000000"/>
          <w:shd w:val="clear" w:color="auto" w:fill="FFFFFF"/>
        </w:rPr>
        <w:t>属性的实际含义和</w:t>
      </w:r>
      <w:r>
        <w:rPr>
          <w:rFonts w:ascii="Arial" w:hAnsi="Arial" w:cs="Arial" w:hint="eastAsia"/>
          <w:color w:val="000000"/>
          <w:shd w:val="clear" w:color="auto" w:fill="FFFFFF"/>
        </w:rPr>
        <w:t>实例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两个数据</w:t>
      </w:r>
      <w:r>
        <w:rPr>
          <w:rFonts w:ascii="Arial" w:hAnsi="Arial" w:cs="Arial"/>
          <w:color w:val="000000"/>
          <w:shd w:val="clear" w:color="auto" w:fill="FFFFFF"/>
        </w:rPr>
        <w:t>集中的标称属性和数值属性可以比较容易划分出来，划分结果见实验代码。</w:t>
      </w:r>
      <w:r w:rsidR="00AF757F">
        <w:rPr>
          <w:rFonts w:ascii="Arial" w:hAnsi="Arial" w:cs="Arial" w:hint="eastAsia"/>
          <w:color w:val="000000"/>
          <w:shd w:val="clear" w:color="auto" w:fill="FFFFFF"/>
        </w:rPr>
        <w:t>针对</w:t>
      </w:r>
      <w:r w:rsidR="00AF757F">
        <w:rPr>
          <w:rFonts w:ascii="Arial" w:hAnsi="Arial" w:cs="Arial"/>
          <w:color w:val="000000"/>
          <w:shd w:val="clear" w:color="auto" w:fill="FFFFFF"/>
        </w:rPr>
        <w:t>数据可视化和摘要这部分实验，</w:t>
      </w:r>
      <w:r w:rsidR="00AF757F">
        <w:rPr>
          <w:rFonts w:ascii="Arial" w:hAnsi="Arial" w:cs="Arial" w:hint="eastAsia"/>
          <w:color w:val="000000"/>
          <w:shd w:val="clear" w:color="auto" w:fill="FFFFFF"/>
        </w:rPr>
        <w:t>数据</w:t>
      </w:r>
      <w:r w:rsidR="00AF757F">
        <w:rPr>
          <w:rFonts w:ascii="Arial" w:hAnsi="Arial" w:cs="Arial"/>
          <w:color w:val="000000"/>
          <w:shd w:val="clear" w:color="auto" w:fill="FFFFFF"/>
        </w:rPr>
        <w:t>摘要的结果</w:t>
      </w:r>
      <w:proofErr w:type="gramStart"/>
      <w:r w:rsidR="00AF757F">
        <w:rPr>
          <w:rFonts w:ascii="Arial" w:hAnsi="Arial" w:cs="Arial"/>
          <w:color w:val="000000"/>
          <w:shd w:val="clear" w:color="auto" w:fill="FFFFFF"/>
        </w:rPr>
        <w:t>见相应</w:t>
      </w:r>
      <w:proofErr w:type="gramEnd"/>
      <w:r w:rsidR="00AF757F">
        <w:rPr>
          <w:rFonts w:ascii="Arial" w:hAnsi="Arial" w:cs="Arial"/>
          <w:color w:val="000000"/>
          <w:shd w:val="clear" w:color="auto" w:fill="FFFFFF"/>
        </w:rPr>
        <w:t>的</w:t>
      </w:r>
      <w:r w:rsidR="00AF757F">
        <w:rPr>
          <w:rFonts w:ascii="Arial" w:hAnsi="Arial" w:cs="Arial"/>
          <w:color w:val="000000"/>
          <w:shd w:val="clear" w:color="auto" w:fill="FFFFFF"/>
        </w:rPr>
        <w:t>out.txt</w:t>
      </w:r>
      <w:r w:rsidR="00AF757F">
        <w:rPr>
          <w:rFonts w:ascii="Arial" w:hAnsi="Arial" w:cs="Arial" w:hint="eastAsia"/>
          <w:color w:val="000000"/>
          <w:shd w:val="clear" w:color="auto" w:fill="FFFFFF"/>
        </w:rPr>
        <w:t>文件（在文件夹</w:t>
      </w:r>
      <w:r w:rsidR="00AF757F">
        <w:rPr>
          <w:rFonts w:ascii="Arial" w:hAnsi="Arial" w:cs="Arial" w:hint="eastAsia"/>
          <w:color w:val="000000"/>
          <w:shd w:val="clear" w:color="auto" w:fill="FFFFFF"/>
        </w:rPr>
        <w:t>output</w:t>
      </w:r>
      <w:r w:rsidR="00AF757F">
        <w:rPr>
          <w:rFonts w:ascii="Arial" w:hAnsi="Arial" w:cs="Arial" w:hint="eastAsia"/>
          <w:color w:val="000000"/>
          <w:shd w:val="clear" w:color="auto" w:fill="FFFFFF"/>
        </w:rPr>
        <w:t>中）</w:t>
      </w:r>
      <w:r w:rsidR="00AF757F">
        <w:rPr>
          <w:rFonts w:ascii="Arial" w:hAnsi="Arial" w:cs="Arial"/>
          <w:color w:val="000000"/>
          <w:shd w:val="clear" w:color="auto" w:fill="FFFFFF"/>
        </w:rPr>
        <w:t>，文件中包含了对标称属性的每个取值的频数的统计，也包含了对数值属性的统计分析。</w:t>
      </w:r>
      <w:r w:rsidR="00AF757F">
        <w:rPr>
          <w:rFonts w:ascii="Arial" w:hAnsi="Arial" w:cs="Arial" w:hint="eastAsia"/>
          <w:color w:val="000000"/>
          <w:shd w:val="clear" w:color="auto" w:fill="FFFFFF"/>
        </w:rPr>
        <w:t>数据可视化</w:t>
      </w:r>
      <w:r w:rsidR="00AF757F">
        <w:rPr>
          <w:rFonts w:ascii="Arial" w:hAnsi="Arial" w:cs="Arial"/>
          <w:color w:val="000000"/>
          <w:shd w:val="clear" w:color="auto" w:fill="FFFFFF"/>
        </w:rPr>
        <w:t>的结果见</w:t>
      </w:r>
      <w:r w:rsidR="00AF757F">
        <w:rPr>
          <w:rFonts w:ascii="Arial" w:hAnsi="Arial" w:cs="Arial" w:hint="eastAsia"/>
          <w:color w:val="000000"/>
          <w:shd w:val="clear" w:color="auto" w:fill="FFFFFF"/>
        </w:rPr>
        <w:t>output</w:t>
      </w:r>
      <w:r w:rsidR="00AF757F">
        <w:rPr>
          <w:rFonts w:ascii="Arial" w:hAnsi="Arial" w:cs="Arial" w:hint="eastAsia"/>
          <w:color w:val="000000"/>
          <w:shd w:val="clear" w:color="auto" w:fill="FFFFFF"/>
        </w:rPr>
        <w:t>文件</w:t>
      </w:r>
      <w:r w:rsidR="00AF757F">
        <w:rPr>
          <w:rFonts w:ascii="Arial" w:hAnsi="Arial" w:cs="Arial"/>
          <w:color w:val="000000"/>
          <w:shd w:val="clear" w:color="auto" w:fill="FFFFFF"/>
        </w:rPr>
        <w:t>夹中的相应</w:t>
      </w:r>
      <w:proofErr w:type="spellStart"/>
      <w:r w:rsidR="00AF757F">
        <w:rPr>
          <w:rFonts w:ascii="Arial" w:hAnsi="Arial" w:cs="Arial" w:hint="eastAsia"/>
          <w:color w:val="000000"/>
          <w:shd w:val="clear" w:color="auto" w:fill="FFFFFF"/>
        </w:rPr>
        <w:t>png</w:t>
      </w:r>
      <w:proofErr w:type="spellEnd"/>
      <w:r w:rsidR="00AF757F">
        <w:rPr>
          <w:rFonts w:ascii="Arial" w:hAnsi="Arial" w:cs="Arial" w:hint="eastAsia"/>
          <w:color w:val="000000"/>
          <w:shd w:val="clear" w:color="auto" w:fill="FFFFFF"/>
        </w:rPr>
        <w:t>图片。</w:t>
      </w:r>
      <w:r w:rsidR="00B651A0">
        <w:rPr>
          <w:rFonts w:ascii="Arial" w:hAnsi="Arial" w:cs="Arial" w:hint="eastAsia"/>
          <w:color w:val="000000"/>
          <w:shd w:val="clear" w:color="auto" w:fill="FFFFFF"/>
        </w:rPr>
        <w:t>在</w:t>
      </w:r>
      <w:r w:rsidR="00B651A0">
        <w:rPr>
          <w:rFonts w:ascii="Arial" w:hAnsi="Arial" w:cs="Arial"/>
          <w:color w:val="000000"/>
          <w:shd w:val="clear" w:color="auto" w:fill="FFFFFF"/>
        </w:rPr>
        <w:t>数据可视化的过程中，能很轻</w:t>
      </w:r>
      <w:r w:rsidR="00B651A0">
        <w:rPr>
          <w:rFonts w:ascii="Arial" w:hAnsi="Arial" w:cs="Arial" w:hint="eastAsia"/>
          <w:color w:val="000000"/>
          <w:shd w:val="clear" w:color="auto" w:fill="FFFFFF"/>
        </w:rPr>
        <w:t>易</w:t>
      </w:r>
      <w:r w:rsidR="00B651A0">
        <w:rPr>
          <w:rFonts w:ascii="Arial" w:hAnsi="Arial" w:cs="Arial"/>
          <w:color w:val="000000"/>
          <w:shd w:val="clear" w:color="auto" w:fill="FFFFFF"/>
        </w:rPr>
        <w:t>通过直方图和</w:t>
      </w:r>
      <w:r w:rsidR="00B651A0">
        <w:rPr>
          <w:rFonts w:ascii="Arial" w:hAnsi="Arial" w:cs="Arial"/>
          <w:color w:val="000000"/>
          <w:shd w:val="clear" w:color="auto" w:fill="FFFFFF"/>
        </w:rPr>
        <w:t>QQ</w:t>
      </w:r>
      <w:r w:rsidR="00B651A0">
        <w:rPr>
          <w:rFonts w:ascii="Arial" w:hAnsi="Arial" w:cs="Arial"/>
          <w:color w:val="000000"/>
          <w:shd w:val="clear" w:color="auto" w:fill="FFFFFF"/>
        </w:rPr>
        <w:t>图发现数据的分布特征</w:t>
      </w:r>
      <w:r w:rsidR="00B651A0">
        <w:rPr>
          <w:rFonts w:ascii="Arial" w:hAnsi="Arial" w:cs="Arial" w:hint="eastAsia"/>
          <w:color w:val="000000"/>
          <w:shd w:val="clear" w:color="auto" w:fill="FFFFFF"/>
        </w:rPr>
        <w:t>，直观看出</w:t>
      </w:r>
      <w:bookmarkStart w:id="1" w:name="_GoBack"/>
      <w:bookmarkEnd w:id="1"/>
      <w:r w:rsidR="00B651A0">
        <w:rPr>
          <w:rFonts w:ascii="Arial" w:hAnsi="Arial" w:cs="Arial"/>
          <w:color w:val="000000"/>
          <w:shd w:val="clear" w:color="auto" w:fill="FFFFFF"/>
        </w:rPr>
        <w:t>哪些数据属性是正态分布，那些不是</w:t>
      </w:r>
      <w:r w:rsidR="00B651A0">
        <w:rPr>
          <w:rFonts w:ascii="Arial" w:hAnsi="Arial" w:cs="Arial" w:hint="eastAsia"/>
          <w:color w:val="000000"/>
          <w:shd w:val="clear" w:color="auto" w:fill="FFFFFF"/>
        </w:rPr>
        <w:t>。</w:t>
      </w:r>
      <w:r w:rsidR="00B651A0">
        <w:rPr>
          <w:rFonts w:ascii="Arial" w:hAnsi="Arial" w:cs="Arial"/>
          <w:color w:val="000000"/>
          <w:shd w:val="clear" w:color="auto" w:fill="FFFFFF"/>
        </w:rPr>
        <w:t>例如</w:t>
      </w:r>
      <w:r w:rsidR="00B651A0">
        <w:rPr>
          <w:rFonts w:ascii="Arial" w:hAnsi="Arial" w:cs="Arial" w:hint="eastAsia"/>
          <w:color w:val="000000"/>
          <w:shd w:val="clear" w:color="auto" w:fill="FFFFFF"/>
        </w:rPr>
        <w:t>，</w:t>
      </w:r>
      <w:r w:rsidR="00B651A0">
        <w:rPr>
          <w:rFonts w:ascii="Arial" w:hAnsi="Arial" w:cs="Arial"/>
          <w:color w:val="000000"/>
          <w:shd w:val="clear" w:color="auto" w:fill="FFFFFF"/>
        </w:rPr>
        <w:t>在数据集</w:t>
      </w:r>
      <w:r w:rsidR="00B651A0">
        <w:rPr>
          <w:rFonts w:ascii="Arial" w:hAnsi="Arial" w:cs="Arial"/>
          <w:color w:val="000000"/>
          <w:shd w:val="clear" w:color="auto" w:fill="FFFFFF"/>
        </w:rPr>
        <w:t>NFL Play-by-Play 2009-2017</w:t>
      </w:r>
      <w:r w:rsidR="00B651A0">
        <w:rPr>
          <w:rFonts w:ascii="Arial" w:hAnsi="Arial" w:cs="Arial" w:hint="eastAsia"/>
          <w:color w:val="000000"/>
          <w:shd w:val="clear" w:color="auto" w:fill="FFFFFF"/>
        </w:rPr>
        <w:t>中</w:t>
      </w:r>
      <w:r w:rsidR="00B651A0">
        <w:rPr>
          <w:rFonts w:ascii="Arial" w:hAnsi="Arial" w:cs="Arial"/>
          <w:color w:val="000000"/>
          <w:shd w:val="clear" w:color="auto" w:fill="FFFFFF"/>
        </w:rPr>
        <w:t>，</w:t>
      </w:r>
      <w:r w:rsidR="00B651A0">
        <w:rPr>
          <w:rFonts w:ascii="Arial" w:hAnsi="Arial" w:cs="Arial" w:hint="eastAsia"/>
          <w:color w:val="000000"/>
          <w:shd w:val="clear" w:color="auto" w:fill="FFFFFF"/>
        </w:rPr>
        <w:t>很明显可以</w:t>
      </w:r>
      <w:r w:rsidR="00B651A0">
        <w:rPr>
          <w:rFonts w:ascii="Arial" w:hAnsi="Arial" w:cs="Arial"/>
          <w:color w:val="000000"/>
          <w:shd w:val="clear" w:color="auto" w:fill="FFFFFF"/>
        </w:rPr>
        <w:t>看出</w:t>
      </w:r>
      <w:r w:rsidR="00115851">
        <w:rPr>
          <w:rFonts w:ascii="Arial" w:hAnsi="Arial" w:cs="Arial" w:hint="eastAsia"/>
          <w:color w:val="000000"/>
          <w:shd w:val="clear" w:color="auto" w:fill="FFFFFF"/>
        </w:rPr>
        <w:t>WPA</w:t>
      </w:r>
      <w:r w:rsidR="00115851">
        <w:rPr>
          <w:rFonts w:ascii="Arial" w:hAnsi="Arial" w:cs="Arial"/>
          <w:color w:val="000000"/>
          <w:shd w:val="clear" w:color="auto" w:fill="FFFFFF"/>
        </w:rPr>
        <w:t>属性，</w:t>
      </w:r>
      <w:proofErr w:type="spellStart"/>
      <w:r w:rsidR="00115851">
        <w:rPr>
          <w:rFonts w:ascii="Arial" w:hAnsi="Arial" w:cs="Arial" w:hint="eastAsia"/>
          <w:color w:val="000000"/>
          <w:shd w:val="clear" w:color="auto" w:fill="FFFFFF"/>
        </w:rPr>
        <w:t>ScoreDiff</w:t>
      </w:r>
      <w:proofErr w:type="spellEnd"/>
      <w:r w:rsidR="00115851">
        <w:rPr>
          <w:rFonts w:ascii="Arial" w:hAnsi="Arial" w:cs="Arial" w:hint="eastAsia"/>
          <w:color w:val="000000"/>
          <w:shd w:val="clear" w:color="auto" w:fill="FFFFFF"/>
        </w:rPr>
        <w:t>属性</w:t>
      </w:r>
      <w:r w:rsidR="00115851">
        <w:rPr>
          <w:rFonts w:ascii="Arial" w:hAnsi="Arial" w:cs="Arial"/>
          <w:color w:val="000000"/>
          <w:shd w:val="clear" w:color="auto" w:fill="FFFFFF"/>
        </w:rPr>
        <w:t>就是符合正态分布的</w:t>
      </w:r>
      <w:r w:rsidR="00115851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0F082B" w:rsidRDefault="000F082B" w:rsidP="007132E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针对</w:t>
      </w:r>
      <w:r>
        <w:rPr>
          <w:rFonts w:ascii="Arial" w:hAnsi="Arial" w:cs="Arial"/>
          <w:color w:val="000000"/>
          <w:shd w:val="clear" w:color="auto" w:fill="FFFFFF"/>
        </w:rPr>
        <w:t>缺失的数据可以采用四种策略对缺失进行处理：</w:t>
      </w:r>
    </w:p>
    <w:p w:rsidR="000F082B" w:rsidRDefault="000F082B" w:rsidP="000F082B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将缺失</w:t>
      </w:r>
      <w:r>
        <w:rPr>
          <w:rFonts w:ascii="Arial" w:hAnsi="Arial" w:cs="Arial"/>
          <w:color w:val="000000"/>
          <w:shd w:val="clear" w:color="auto" w:fill="FFFFFF"/>
        </w:rPr>
        <w:t>部分</w:t>
      </w:r>
      <w:r>
        <w:rPr>
          <w:rFonts w:ascii="Arial" w:hAnsi="Arial" w:cs="Arial" w:hint="eastAsia"/>
          <w:color w:val="000000"/>
          <w:shd w:val="clear" w:color="auto" w:fill="FFFFFF"/>
        </w:rPr>
        <w:t>剔除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我选择</w:t>
      </w:r>
      <w:r>
        <w:rPr>
          <w:rFonts w:ascii="Arial" w:hAnsi="Arial" w:cs="Arial"/>
          <w:color w:val="000000"/>
          <w:shd w:val="clear" w:color="auto" w:fill="FFFFFF"/>
        </w:rPr>
        <w:t>对数据中凡是出现了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NaN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的</w:t>
      </w:r>
      <w:r>
        <w:rPr>
          <w:rFonts w:ascii="Arial" w:hAnsi="Arial" w:cs="Arial"/>
          <w:color w:val="000000"/>
          <w:shd w:val="clear" w:color="auto" w:fill="FFFFFF"/>
        </w:rPr>
        <w:t>行都进行删除，这样处理可以保证剩下的数据在每一个属性上都是有效的，但是也会造成很大的信息损失。</w:t>
      </w:r>
    </w:p>
    <w:p w:rsidR="000F082B" w:rsidRDefault="000F082B" w:rsidP="000F082B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用高频</w:t>
      </w:r>
      <w:r>
        <w:rPr>
          <w:rFonts w:ascii="Arial" w:hAnsi="Arial" w:cs="Arial"/>
          <w:color w:val="000000"/>
          <w:shd w:val="clear" w:color="auto" w:fill="FFFFFF"/>
        </w:rPr>
        <w:t>率值来填补缺失值，对于每一列，找出除了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NaN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之外</w:t>
      </w:r>
      <w:r>
        <w:rPr>
          <w:rFonts w:ascii="Arial" w:hAnsi="Arial" w:cs="Arial"/>
          <w:color w:val="000000"/>
          <w:shd w:val="clear" w:color="auto" w:fill="FFFFFF"/>
        </w:rPr>
        <w:t>出现频率最高的值对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值</w:t>
      </w:r>
      <w:r>
        <w:rPr>
          <w:rFonts w:ascii="Arial" w:hAnsi="Arial" w:cs="Arial" w:hint="eastAsia"/>
          <w:color w:val="000000"/>
          <w:shd w:val="clear" w:color="auto" w:fill="FFFFFF"/>
        </w:rPr>
        <w:t>进行</w:t>
      </w:r>
      <w:r>
        <w:rPr>
          <w:rFonts w:ascii="Arial" w:hAnsi="Arial" w:cs="Arial"/>
          <w:color w:val="000000"/>
          <w:shd w:val="clear" w:color="auto" w:fill="FFFFFF"/>
        </w:rPr>
        <w:t>填充。</w:t>
      </w:r>
    </w:p>
    <w:p w:rsidR="000F082B" w:rsidRDefault="000F082B" w:rsidP="000F082B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通过</w:t>
      </w:r>
      <w:r>
        <w:rPr>
          <w:rFonts w:ascii="Arial" w:hAnsi="Arial" w:cs="Arial"/>
          <w:color w:val="000000"/>
          <w:shd w:val="clear" w:color="auto" w:fill="FFFFFF"/>
        </w:rPr>
        <w:t>属性相关关系来填补缺失值，这种方法需要根据属性间的线性关系来进行评估，选择一个线性关系</w:t>
      </w:r>
      <w:r>
        <w:rPr>
          <w:rFonts w:ascii="Arial" w:hAnsi="Arial" w:cs="Arial" w:hint="eastAsia"/>
          <w:color w:val="000000"/>
          <w:shd w:val="clear" w:color="auto" w:fill="FFFFFF"/>
        </w:rPr>
        <w:t>最高</w:t>
      </w:r>
      <w:r>
        <w:rPr>
          <w:rFonts w:ascii="Arial" w:hAnsi="Arial" w:cs="Arial"/>
          <w:color w:val="000000"/>
          <w:shd w:val="clear" w:color="auto" w:fill="FFFFFF"/>
        </w:rPr>
        <w:t>的属性来评估另外一个属性缺失的部分。</w:t>
      </w:r>
    </w:p>
    <w:p w:rsidR="000F082B" w:rsidRDefault="000F082B" w:rsidP="000F082B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通过</w:t>
      </w:r>
      <w:r w:rsidR="00AE45A4">
        <w:rPr>
          <w:rFonts w:ascii="Arial" w:hAnsi="Arial" w:cs="Arial"/>
          <w:color w:val="000000"/>
          <w:shd w:val="clear" w:color="auto" w:fill="FFFFFF"/>
        </w:rPr>
        <w:t>对数据对象之间的相似性来填补数据，需要</w:t>
      </w:r>
      <w:r w:rsidR="00AE45A4">
        <w:rPr>
          <w:rFonts w:ascii="Arial" w:hAnsi="Arial" w:cs="Arial" w:hint="eastAsia"/>
          <w:color w:val="000000"/>
          <w:shd w:val="clear" w:color="auto" w:fill="FFFFFF"/>
        </w:rPr>
        <w:t>对每一行数据</w:t>
      </w:r>
      <w:r w:rsidR="00AE45A4">
        <w:rPr>
          <w:rFonts w:ascii="Arial" w:hAnsi="Arial" w:cs="Arial"/>
          <w:color w:val="000000"/>
          <w:shd w:val="clear" w:color="auto" w:fill="FFFFFF"/>
        </w:rPr>
        <w:t>进行对比，找到比较相似的数据，进行填充。</w:t>
      </w:r>
    </w:p>
    <w:p w:rsidR="00AE45A4" w:rsidRPr="00AE45A4" w:rsidRDefault="00AE45A4" w:rsidP="00AE45A4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/>
          <w:color w:val="000000"/>
          <w:shd w:val="clear" w:color="auto" w:fill="FFFFFF"/>
        </w:rPr>
        <w:t>对数据填充或者</w:t>
      </w:r>
      <w:r>
        <w:rPr>
          <w:rFonts w:ascii="Arial" w:hAnsi="Arial" w:cs="Arial" w:hint="eastAsia"/>
          <w:color w:val="000000"/>
          <w:shd w:val="clear" w:color="auto" w:fill="FFFFFF"/>
        </w:rPr>
        <w:t>删除</w:t>
      </w:r>
      <w:r>
        <w:rPr>
          <w:rFonts w:ascii="Arial" w:hAnsi="Arial" w:cs="Arial"/>
          <w:color w:val="000000"/>
          <w:shd w:val="clear" w:color="auto" w:fill="FFFFFF"/>
        </w:rPr>
        <w:t>之后，用直方图</w:t>
      </w:r>
      <w:r>
        <w:rPr>
          <w:rFonts w:ascii="Arial" w:hAnsi="Arial" w:cs="Arial" w:hint="eastAsia"/>
          <w:color w:val="000000"/>
          <w:shd w:val="clear" w:color="auto" w:fill="FFFFFF"/>
        </w:rPr>
        <w:t>的</w:t>
      </w:r>
      <w:r>
        <w:rPr>
          <w:rFonts w:ascii="Arial" w:hAnsi="Arial" w:cs="Arial"/>
          <w:color w:val="000000"/>
          <w:shd w:val="clear" w:color="auto" w:fill="FFFFFF"/>
        </w:rPr>
        <w:t>方式表示了处理前后的数据差异。</w:t>
      </w:r>
      <w:r>
        <w:rPr>
          <w:rFonts w:ascii="Arial" w:hAnsi="Arial" w:cs="Arial" w:hint="eastAsia"/>
          <w:color w:val="000000"/>
          <w:shd w:val="clear" w:color="auto" w:fill="FFFFFF"/>
        </w:rPr>
        <w:t>见</w:t>
      </w:r>
      <w:r>
        <w:rPr>
          <w:rFonts w:ascii="Arial" w:hAnsi="Arial" w:cs="Arial" w:hint="eastAsia"/>
          <w:color w:val="000000"/>
          <w:shd w:val="clear" w:color="auto" w:fill="FFFFFF"/>
        </w:rPr>
        <w:t>output</w:t>
      </w:r>
      <w:r>
        <w:rPr>
          <w:rFonts w:ascii="Arial" w:hAnsi="Arial" w:cs="Arial" w:hint="eastAsia"/>
          <w:color w:val="000000"/>
          <w:shd w:val="clear" w:color="auto" w:fill="FFFFFF"/>
        </w:rPr>
        <w:t>文件</w:t>
      </w:r>
      <w:r>
        <w:rPr>
          <w:rFonts w:ascii="Arial" w:hAnsi="Arial" w:cs="Arial"/>
          <w:color w:val="000000"/>
          <w:shd w:val="clear" w:color="auto" w:fill="FFFFFF"/>
        </w:rPr>
        <w:t>夹中的</w:t>
      </w:r>
      <w:r>
        <w:rPr>
          <w:rFonts w:ascii="Arial" w:hAnsi="Arial" w:cs="Arial" w:hint="eastAsia"/>
          <w:color w:val="000000"/>
          <w:shd w:val="clear" w:color="auto" w:fill="FFFFFF"/>
        </w:rPr>
        <w:t>名称中</w:t>
      </w:r>
      <w:r>
        <w:rPr>
          <w:rFonts w:ascii="Arial" w:hAnsi="Arial" w:cs="Arial"/>
          <w:color w:val="000000"/>
          <w:shd w:val="clear" w:color="auto" w:fill="FFFFFF"/>
        </w:rPr>
        <w:t>含有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compare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的图片</w:t>
      </w:r>
    </w:p>
    <w:sectPr w:rsidR="00AE45A4" w:rsidRPr="00AE4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5214"/>
    <w:multiLevelType w:val="hybridMultilevel"/>
    <w:tmpl w:val="0A140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54"/>
    <w:rsid w:val="000F082B"/>
    <w:rsid w:val="00115851"/>
    <w:rsid w:val="00231C54"/>
    <w:rsid w:val="004060BE"/>
    <w:rsid w:val="00636B89"/>
    <w:rsid w:val="007132E7"/>
    <w:rsid w:val="009C2ED0"/>
    <w:rsid w:val="00AE45A4"/>
    <w:rsid w:val="00AF757F"/>
    <w:rsid w:val="00B25AC9"/>
    <w:rsid w:val="00B651A0"/>
    <w:rsid w:val="00C46B89"/>
    <w:rsid w:val="00E2618D"/>
    <w:rsid w:val="00E67D5E"/>
    <w:rsid w:val="00F95F30"/>
    <w:rsid w:val="00F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1599"/>
  <w15:chartTrackingRefBased/>
  <w15:docId w15:val="{AA039C39-C454-4913-AEC0-DB4C802E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32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32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132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132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3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132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32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32E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132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7132E7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7132E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1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0F08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reimann zhou</dc:creator>
  <cp:keywords/>
  <dc:description/>
  <cp:lastModifiedBy>reimann zhou</cp:lastModifiedBy>
  <cp:revision>2</cp:revision>
  <dcterms:created xsi:type="dcterms:W3CDTF">2018-04-16T02:57:00Z</dcterms:created>
  <dcterms:modified xsi:type="dcterms:W3CDTF">2018-04-17T07:59:00Z</dcterms:modified>
</cp:coreProperties>
</file>