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43D1" w14:textId="41F10259" w:rsidR="00C152D4" w:rsidRDefault="00C152D4" w:rsidP="00997D1D">
      <w:pPr>
        <w:spacing w:after="120" w:line="240" w:lineRule="auto"/>
        <w:rPr>
          <w:rFonts w:cs="Arial"/>
          <w:szCs w:val="20"/>
        </w:rPr>
      </w:pPr>
      <w:r>
        <w:rPr>
          <w:rFonts w:cs="Arial"/>
          <w:szCs w:val="20"/>
        </w:rPr>
        <w:t>The DQD is the Data Query Database. It’s a web application that allows users to log and resolve issues found during the process checking state of the TGI production pipeline.</w:t>
      </w:r>
    </w:p>
    <w:p w14:paraId="0896B53B" w14:textId="77777777" w:rsidR="00C152D4" w:rsidRDefault="00C152D4" w:rsidP="00997D1D">
      <w:pPr>
        <w:spacing w:after="120" w:line="240" w:lineRule="auto"/>
        <w:rPr>
          <w:rFonts w:cs="Arial"/>
          <w:szCs w:val="20"/>
        </w:rPr>
      </w:pPr>
    </w:p>
    <w:p w14:paraId="3117FF75" w14:textId="614016D8" w:rsidR="00C152D4" w:rsidRDefault="00C152D4" w:rsidP="00997D1D">
      <w:pPr>
        <w:spacing w:after="120" w:line="240" w:lineRule="auto"/>
        <w:rPr>
          <w:rFonts w:cs="Arial"/>
          <w:szCs w:val="20"/>
        </w:rPr>
      </w:pPr>
      <w:r>
        <w:rPr>
          <w:rFonts w:cs="Arial"/>
          <w:szCs w:val="20"/>
        </w:rPr>
        <w:t>PTK is the main software used to process survey dictionary and RLD (Respondent Level Data).</w:t>
      </w:r>
    </w:p>
    <w:p w14:paraId="478A792E" w14:textId="7D189721" w:rsidR="00C152D4" w:rsidRDefault="00C152D4" w:rsidP="00997D1D">
      <w:pPr>
        <w:spacing w:after="120" w:line="240" w:lineRule="auto"/>
        <w:rPr>
          <w:rFonts w:cs="Arial"/>
          <w:szCs w:val="20"/>
        </w:rPr>
      </w:pPr>
    </w:p>
    <w:p w14:paraId="23967F3E" w14:textId="54FFEB84" w:rsidR="00C152D4" w:rsidRPr="006359C0" w:rsidRDefault="00C152D4" w:rsidP="00997D1D">
      <w:pPr>
        <w:spacing w:after="120" w:line="240" w:lineRule="auto"/>
        <w:rPr>
          <w:rFonts w:cs="Arial"/>
          <w:szCs w:val="20"/>
        </w:rPr>
      </w:pPr>
      <w:r>
        <w:rPr>
          <w:rFonts w:cs="Arial"/>
          <w:szCs w:val="20"/>
        </w:rPr>
        <w:t>The sigtest (Significance Test) is performed comparing two datasets, usually the data from one release to another, and assessing the extent of the difference between the two in terms of shifts in the data; large differences are usually investigated to ensure there is a legitimate reason for them and they are not caused by a processing error.</w:t>
      </w:r>
    </w:p>
    <w:sectPr w:rsidR="00C152D4" w:rsidRPr="0063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35B97"/>
    <w:multiLevelType w:val="hybridMultilevel"/>
    <w:tmpl w:val="DAC071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2524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FD"/>
    <w:rsid w:val="00015D17"/>
    <w:rsid w:val="00072151"/>
    <w:rsid w:val="00106509"/>
    <w:rsid w:val="00233902"/>
    <w:rsid w:val="00614F24"/>
    <w:rsid w:val="006359C0"/>
    <w:rsid w:val="00661905"/>
    <w:rsid w:val="007924E8"/>
    <w:rsid w:val="007B28B5"/>
    <w:rsid w:val="00997D1D"/>
    <w:rsid w:val="00AC4ABE"/>
    <w:rsid w:val="00B013FD"/>
    <w:rsid w:val="00B67D28"/>
    <w:rsid w:val="00C152D4"/>
    <w:rsid w:val="00CC4242"/>
    <w:rsid w:val="00E578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C7F7"/>
  <w15:chartTrackingRefBased/>
  <w15:docId w15:val="{39C55F0D-16EB-4315-B8D2-4D85AD66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kern w:val="0"/>
      <w:sz w:val="20"/>
      <w14:ligatures w14:val="none"/>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33902"/>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semiHidden/>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Farina</dc:creator>
  <cp:keywords/>
  <dc:description/>
  <cp:lastModifiedBy>Mario Farina</cp:lastModifiedBy>
  <cp:revision>2</cp:revision>
  <dcterms:created xsi:type="dcterms:W3CDTF">2023-09-22T11:26:00Z</dcterms:created>
  <dcterms:modified xsi:type="dcterms:W3CDTF">2023-09-22T11:32:00Z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2023-09-22T11:32:32Z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1e74ba39-a433-40ed-a379-10d154110e11</vt:lpwstr>
  </property>
  <property fmtid="{D5CDD505-2E9C-101B-9397-08002B2CF9AE}" pid="8" name="MSIP_Label_3741da7a-79c1-417c-b408-16c0bfe99fca_ContentBits">
    <vt:lpwstr>0</vt:lpwstr>
  </property>
</Properties>
</file>