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产品愿景及商业机会</w:t>
      </w:r>
    </w:p>
    <w:p>
      <w:pPr>
        <w:jc w:val="center"/>
        <w:rPr>
          <w:rFonts w:hint="eastAsia"/>
          <w:lang w:val="en-US" w:eastAsia="zh-CN"/>
        </w:rPr>
      </w:pPr>
    </w:p>
    <w:p>
      <w:pPr>
        <w:jc w:val="center"/>
        <w:rPr>
          <w:rFonts w:hint="eastAsia"/>
          <w:lang w:val="en-US" w:eastAsia="zh-CN"/>
        </w:rPr>
      </w:pPr>
    </w:p>
    <w:p>
      <w:pPr>
        <w:rPr>
          <w:rFonts w:hint="default" w:eastAsiaTheme="minorEastAsia"/>
          <w:b w:val="0"/>
          <w:bCs/>
          <w:sz w:val="28"/>
          <w:szCs w:val="28"/>
          <w:lang w:val="en-US" w:eastAsia="zh-CN"/>
        </w:rPr>
      </w:pPr>
      <w:r>
        <w:rPr>
          <w:rFonts w:hint="eastAsia"/>
          <w:b/>
          <w:sz w:val="28"/>
          <w:szCs w:val="28"/>
        </w:rPr>
        <w:t>定位：</w:t>
      </w:r>
      <w:r>
        <w:rPr>
          <w:rFonts w:hint="eastAsia"/>
          <w:b w:val="0"/>
          <w:bCs/>
          <w:sz w:val="28"/>
          <w:szCs w:val="28"/>
          <w:lang w:val="en-US" w:eastAsia="zh-CN"/>
        </w:rPr>
        <w:t>为需要字词句文积累的在校学生、有大量阅读需求的文学爱好者（尤其是因工作繁忙缺少寻找时间的上班族）、希望发布作品吸引读者乃至获得收入的原创作者。</w:t>
      </w:r>
    </w:p>
    <w:p>
      <w:pPr>
        <w:rPr>
          <w:b/>
          <w:sz w:val="28"/>
          <w:szCs w:val="28"/>
        </w:rPr>
      </w:pPr>
      <w:r>
        <w:rPr>
          <w:rFonts w:hint="eastAsia"/>
          <w:b/>
          <w:sz w:val="28"/>
          <w:szCs w:val="28"/>
        </w:rPr>
        <w:t>商业机会：</w:t>
      </w:r>
    </w:p>
    <w:p>
      <w:pPr>
        <w:pStyle w:val="4"/>
        <w:numPr>
          <w:ilvl w:val="1"/>
          <w:numId w:val="1"/>
        </w:numPr>
        <w:ind w:firstLineChars="0"/>
        <w:rPr>
          <w:rFonts w:hint="default"/>
          <w:lang w:val="en-US" w:eastAsia="zh-CN"/>
        </w:rPr>
      </w:pPr>
      <w:r>
        <w:rPr>
          <w:rFonts w:hint="eastAsia"/>
          <w:sz w:val="28"/>
          <w:szCs w:val="28"/>
          <w:lang w:val="en-US" w:eastAsia="zh-CN"/>
        </w:rPr>
        <w:t>在校学生长期稳定需要有关文学内容方面的知识积累，且市面上这类APP很少，很容易获得市场优势。在职工作者缺少能够轻松统合诗词句文乐的APP，且网络资源往往伴随着大量的杂乱无章的其他内容，影响阅读体验。</w:t>
      </w:r>
    </w:p>
    <w:p>
      <w:pPr>
        <w:pStyle w:val="4"/>
        <w:numPr>
          <w:ilvl w:val="1"/>
          <w:numId w:val="1"/>
        </w:numPr>
        <w:ind w:firstLineChars="0"/>
        <w:rPr>
          <w:rFonts w:hint="default"/>
          <w:sz w:val="28"/>
          <w:szCs w:val="28"/>
          <w:lang w:val="en-US" w:eastAsia="zh-CN"/>
        </w:rPr>
      </w:pPr>
      <w:r>
        <w:rPr>
          <w:rFonts w:hint="eastAsia"/>
          <w:sz w:val="28"/>
          <w:szCs w:val="28"/>
          <w:lang w:val="en-US" w:eastAsia="zh-CN"/>
        </w:rPr>
        <w:t>现在人们更关心个人隐私信息问题，而一款对文学爱好者来说可以获取多种文学资源又能尽可能确保个人信息的APP无疑比其他鱼龙混杂的网站要好得多</w:t>
      </w:r>
    </w:p>
    <w:p>
      <w:pPr>
        <w:pStyle w:val="4"/>
        <w:numPr>
          <w:ilvl w:val="1"/>
          <w:numId w:val="1"/>
        </w:numPr>
        <w:ind w:firstLineChars="0"/>
        <w:rPr>
          <w:rFonts w:hint="default"/>
          <w:sz w:val="28"/>
          <w:szCs w:val="28"/>
          <w:lang w:val="en-US" w:eastAsia="zh-CN"/>
        </w:rPr>
      </w:pPr>
      <w:r>
        <w:rPr>
          <w:rFonts w:hint="eastAsia"/>
          <w:sz w:val="28"/>
          <w:szCs w:val="28"/>
          <w:lang w:val="en-US" w:eastAsia="zh-CN"/>
        </w:rPr>
        <w:t>对于普通的小型散文、散文诗、现代诗作者来说，创作容易，发布难，很少有可以有序发布，规范操作的APP。而如果在APP上发布内容可以在获取粉丝的同时得到一定的写作收入，自然可以带动原创作者加入，进而带动读者加入</w:t>
      </w:r>
    </w:p>
    <w:p>
      <w:pPr>
        <w:rPr>
          <w:b/>
          <w:sz w:val="28"/>
          <w:szCs w:val="28"/>
        </w:rPr>
      </w:pPr>
      <w:r>
        <w:rPr>
          <w:rFonts w:hint="eastAsia"/>
          <w:b/>
          <w:sz w:val="28"/>
          <w:szCs w:val="28"/>
        </w:rPr>
        <w:t>商业模式</w:t>
      </w:r>
    </w:p>
    <w:p>
      <w:pPr>
        <w:pStyle w:val="4"/>
        <w:numPr>
          <w:ilvl w:val="0"/>
          <w:numId w:val="2"/>
        </w:numPr>
        <w:ind w:firstLineChars="0"/>
        <w:rPr>
          <w:sz w:val="28"/>
          <w:szCs w:val="28"/>
        </w:rPr>
      </w:pPr>
      <w:r>
        <w:rPr>
          <w:rFonts w:hint="eastAsia"/>
          <w:sz w:val="28"/>
          <w:szCs w:val="28"/>
          <w:lang w:val="en-US" w:eastAsia="zh-CN"/>
        </w:rPr>
        <w:t>平台广告费用；</w:t>
      </w:r>
    </w:p>
    <w:p>
      <w:pPr>
        <w:pStyle w:val="4"/>
        <w:numPr>
          <w:ilvl w:val="0"/>
          <w:numId w:val="2"/>
        </w:numPr>
        <w:ind w:firstLineChars="0"/>
        <w:rPr>
          <w:rFonts w:hint="default"/>
          <w:sz w:val="28"/>
          <w:szCs w:val="28"/>
          <w:lang w:val="en-US" w:eastAsia="zh-CN"/>
        </w:rPr>
      </w:pPr>
      <w:r>
        <w:rPr>
          <w:rFonts w:hint="eastAsia"/>
          <w:sz w:val="28"/>
          <w:szCs w:val="28"/>
          <w:lang w:val="en-US" w:eastAsia="zh-CN"/>
        </w:rPr>
        <w:t>原创作者打赏利润分成；</w:t>
      </w:r>
    </w:p>
    <w:p>
      <w:pPr>
        <w:pStyle w:val="4"/>
        <w:numPr>
          <w:ilvl w:val="0"/>
          <w:numId w:val="2"/>
        </w:numPr>
        <w:ind w:firstLineChars="0"/>
        <w:rPr>
          <w:rFonts w:hint="default"/>
          <w:sz w:val="28"/>
          <w:szCs w:val="28"/>
          <w:lang w:val="en-US" w:eastAsia="zh-CN"/>
        </w:rPr>
      </w:pPr>
      <w:r>
        <w:rPr>
          <w:rFonts w:hint="eastAsia"/>
          <w:sz w:val="28"/>
          <w:szCs w:val="28"/>
          <w:lang w:val="en-US" w:eastAsia="zh-CN"/>
        </w:rPr>
        <w:t>用户VIP功能</w:t>
      </w:r>
      <w:bookmarkStart w:id="0" w:name="_GoBack"/>
      <w:bookmarkEnd w:id="0"/>
      <w:r>
        <w:rPr>
          <w:rFonts w:hint="eastAsia"/>
          <w:sz w:val="28"/>
          <w:szCs w:val="28"/>
          <w:lang w:val="en-US" w:eastAsia="zh-CN"/>
        </w:rPr>
        <w:t>充值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B53B9D"/>
    <w:rsid w:val="100E2493"/>
    <w:rsid w:val="12E25695"/>
    <w:rsid w:val="1A364B9A"/>
    <w:rsid w:val="1D400C95"/>
    <w:rsid w:val="20D11534"/>
    <w:rsid w:val="270E3732"/>
    <w:rsid w:val="3C300B41"/>
    <w:rsid w:val="3D2E6A29"/>
    <w:rsid w:val="62723143"/>
    <w:rsid w:val="73DE7437"/>
    <w:rsid w:val="79EB7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2020-11-11T03:57:00Z</dcterms:created>
  <dc:creator>筱邪丶</dc:creator>
  <cp:lastModifiedBy>꧁Hakurei☬Reimu꧂</cp:lastModifiedBy>
  <dcterms:modified xsi:type="dcterms:W3CDTF">2020-11-11T08:29:19Z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