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2D5" w:themeColor="accent2" w:themeTint="33"/>
  <w:body>
    <w:p w14:paraId="75DAB78B" w14:textId="4AD355CE" w:rsidR="00F50EAF" w:rsidRPr="00F50EAF" w:rsidRDefault="00E84C16" w:rsidP="00F50EA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70C0"/>
          <w:kern w:val="0"/>
          <w:sz w:val="27"/>
          <w:szCs w:val="27"/>
          <w:lang w:eastAsia="es-CL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327260" wp14:editId="50F2C039">
            <wp:simplePos x="0" y="0"/>
            <wp:positionH relativeFrom="column">
              <wp:posOffset>5145405</wp:posOffset>
            </wp:positionH>
            <wp:positionV relativeFrom="paragraph">
              <wp:posOffset>220345</wp:posOffset>
            </wp:positionV>
            <wp:extent cx="1188720" cy="1188720"/>
            <wp:effectExtent l="0" t="0" r="0" b="0"/>
            <wp:wrapNone/>
            <wp:docPr id="770534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0EAF" w:rsidRPr="00F50EAF">
        <w:rPr>
          <w:rFonts w:ascii="Arial" w:eastAsia="Times New Roman" w:hAnsi="Arial" w:cs="Arial"/>
          <w:b/>
          <w:bCs/>
          <w:color w:val="0070C0"/>
          <w:kern w:val="0"/>
          <w:sz w:val="27"/>
          <w:szCs w:val="27"/>
          <w:lang w:eastAsia="es-CL"/>
          <w14:ligatures w14:val="none"/>
        </w:rPr>
        <w:t>Como soy profe, me es más sencillo entenderlo así.</w:t>
      </w:r>
      <w:r w:rsidR="00F50EAF">
        <w:rPr>
          <w:rFonts w:ascii="Arial" w:eastAsia="Times New Roman" w:hAnsi="Arial" w:cs="Arial"/>
          <w:b/>
          <w:bCs/>
          <w:color w:val="0070C0"/>
          <w:kern w:val="0"/>
          <w:sz w:val="27"/>
          <w:szCs w:val="27"/>
          <w:lang w:eastAsia="es-CL"/>
          <w14:ligatures w14:val="none"/>
        </w:rPr>
        <w:t xml:space="preserve"> </w:t>
      </w:r>
      <w:r w:rsidR="00F50EAF" w:rsidRPr="00F50EAF">
        <w:rPr>
          <w:rFonts w:ascii="Arial" w:eastAsia="Times New Roman" w:hAnsi="Arial" w:cs="Arial"/>
          <w:b/>
          <w:bCs/>
          <w:color w:val="0070C0"/>
          <w:kern w:val="0"/>
          <w:sz w:val="27"/>
          <w:szCs w:val="27"/>
          <w:lang w:eastAsia="es-CL"/>
          <w14:ligatures w14:val="none"/>
        </w:rPr>
        <w:t>Como si fuera una sala de clases.</w:t>
      </w:r>
      <w:r w:rsidRPr="00E84C16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E52A56F" wp14:editId="1C950BC1">
                <wp:extent cx="304800" cy="304800"/>
                <wp:effectExtent l="0" t="0" r="0" b="0"/>
                <wp:docPr id="2005252716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FBCA7" id="AutoShap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67C91C" w14:textId="660609C9" w:rsidR="00F50EAF" w:rsidRPr="00F50EAF" w:rsidRDefault="00F50EAF" w:rsidP="00F50EA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70C0"/>
          <w:kern w:val="0"/>
          <w:sz w:val="27"/>
          <w:szCs w:val="27"/>
          <w:lang w:eastAsia="es-CL"/>
          <w14:ligatures w14:val="none"/>
        </w:rPr>
      </w:pPr>
      <w:r w:rsidRPr="00F50EAF">
        <w:rPr>
          <w:rFonts w:ascii="Arial" w:eastAsia="Times New Roman" w:hAnsi="Arial" w:cs="Arial"/>
          <w:b/>
          <w:bCs/>
          <w:color w:val="0070C0"/>
          <w:kern w:val="0"/>
          <w:sz w:val="27"/>
          <w:szCs w:val="27"/>
          <w:lang w:eastAsia="es-CL"/>
          <w14:ligatures w14:val="none"/>
        </w:rPr>
        <w:t xml:space="preserve">El Diccionario de la Web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733"/>
        <w:gridCol w:w="5546"/>
      </w:tblGrid>
      <w:tr w:rsidR="00F50EAF" w:rsidRPr="00F50EAF" w14:paraId="5F4722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B380C" w14:textId="77777777" w:rsidR="00F50EAF" w:rsidRPr="00F50EAF" w:rsidRDefault="00F50EAF" w:rsidP="00F50EAF">
            <w:pPr>
              <w:spacing w:after="0" w:line="240" w:lineRule="auto"/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</w:pPr>
            <w:r w:rsidRPr="00F50EAF">
              <w:rPr>
                <w:rFonts w:ascii="Arial" w:eastAsia="Times New Roman" w:hAnsi="Arial" w:cs="Arial"/>
                <w:b/>
                <w:bCs/>
                <w:color w:val="0070C0"/>
                <w:kern w:val="0"/>
                <w:lang w:eastAsia="es-CL"/>
                <w14:ligatures w14:val="none"/>
              </w:rPr>
              <w:t>Término Técnico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20E62" w14:textId="77777777" w:rsidR="00F50EAF" w:rsidRPr="00F50EAF" w:rsidRDefault="00F50EAF" w:rsidP="00F50EAF">
            <w:pPr>
              <w:spacing w:after="0" w:line="240" w:lineRule="auto"/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</w:pPr>
            <w:r w:rsidRPr="00F50EAF">
              <w:rPr>
                <w:rFonts w:ascii="Arial" w:eastAsia="Times New Roman" w:hAnsi="Arial" w:cs="Arial"/>
                <w:b/>
                <w:bCs/>
                <w:color w:val="0070C0"/>
                <w:kern w:val="0"/>
                <w:lang w:eastAsia="es-CL"/>
                <w14:ligatures w14:val="none"/>
              </w:rPr>
              <w:t>¿Qué es en la vida real?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EA043" w14:textId="77777777" w:rsidR="00F50EAF" w:rsidRPr="00F50EAF" w:rsidRDefault="00F50EAF" w:rsidP="00F50EAF">
            <w:pPr>
              <w:spacing w:after="0" w:line="240" w:lineRule="auto"/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</w:pPr>
            <w:r w:rsidRPr="00F50EAF">
              <w:rPr>
                <w:rFonts w:ascii="Arial" w:eastAsia="Times New Roman" w:hAnsi="Arial" w:cs="Arial"/>
                <w:b/>
                <w:bCs/>
                <w:color w:val="0070C0"/>
                <w:kern w:val="0"/>
                <w:lang w:eastAsia="es-CL"/>
                <w14:ligatures w14:val="none"/>
              </w:rPr>
              <w:t>Explicación Simple</w:t>
            </w:r>
          </w:p>
        </w:tc>
      </w:tr>
      <w:tr w:rsidR="00F50EAF" w:rsidRPr="00F50EAF" w14:paraId="549BB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BB678" w14:textId="77777777" w:rsidR="00F50EAF" w:rsidRPr="00F50EAF" w:rsidRDefault="00F50EAF" w:rsidP="00F50EAF">
            <w:pPr>
              <w:spacing w:after="0" w:line="240" w:lineRule="auto"/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</w:pPr>
            <w:r w:rsidRPr="00F50EAF">
              <w:rPr>
                <w:rFonts w:ascii="Arial" w:eastAsia="Times New Roman" w:hAnsi="Arial" w:cs="Arial"/>
                <w:b/>
                <w:bCs/>
                <w:color w:val="0070C0"/>
                <w:kern w:val="0"/>
                <w:lang w:eastAsia="es-CL"/>
                <w14:ligatures w14:val="none"/>
              </w:rPr>
              <w:t>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3F2E9" w14:textId="77777777" w:rsidR="00F50EAF" w:rsidRPr="00F50EAF" w:rsidRDefault="00F50EAF" w:rsidP="00F50EAF">
            <w:pPr>
              <w:spacing w:after="0" w:line="240" w:lineRule="auto"/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</w:pPr>
            <w:r w:rsidRPr="00F50EAF">
              <w:rPr>
                <w:rFonts w:ascii="Arial" w:eastAsia="Times New Roman" w:hAnsi="Arial" w:cs="Arial"/>
                <w:b/>
                <w:bCs/>
                <w:color w:val="0070C0"/>
                <w:kern w:val="0"/>
                <w:lang w:eastAsia="es-CL"/>
                <w14:ligatures w14:val="none"/>
              </w:rPr>
              <w:t>Los Muebles y Muros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A9BE6" w14:textId="77777777" w:rsidR="00F50EAF" w:rsidRPr="00F50EAF" w:rsidRDefault="00F50EAF" w:rsidP="00F50EAF">
            <w:pPr>
              <w:spacing w:after="0" w:line="240" w:lineRule="auto"/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</w:pPr>
            <w:r w:rsidRPr="00F50EAF"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  <w:t>Es la estructura. Si dices "aquí va una mesa", eso es HTML. No tiene color, solo ocupa un lugar.</w:t>
            </w:r>
          </w:p>
        </w:tc>
      </w:tr>
      <w:tr w:rsidR="00F50EAF" w:rsidRPr="00F50EAF" w14:paraId="5829BD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68359" w14:textId="77777777" w:rsidR="00F50EAF" w:rsidRPr="00F50EAF" w:rsidRDefault="00F50EAF" w:rsidP="00F50EAF">
            <w:pPr>
              <w:spacing w:after="0" w:line="240" w:lineRule="auto"/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</w:pPr>
            <w:r w:rsidRPr="00F50EAF">
              <w:rPr>
                <w:rFonts w:ascii="Arial" w:eastAsia="Times New Roman" w:hAnsi="Arial" w:cs="Arial"/>
                <w:b/>
                <w:bCs/>
                <w:color w:val="0070C0"/>
                <w:kern w:val="0"/>
                <w:lang w:eastAsia="es-CL"/>
                <w14:ligatures w14:val="none"/>
              </w:rPr>
              <w:t>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9D1BD" w14:textId="77777777" w:rsidR="00F50EAF" w:rsidRPr="00F50EAF" w:rsidRDefault="00F50EAF" w:rsidP="00F50EAF">
            <w:pPr>
              <w:spacing w:after="0" w:line="240" w:lineRule="auto"/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</w:pPr>
            <w:r w:rsidRPr="00F50EAF">
              <w:rPr>
                <w:rFonts w:ascii="Arial" w:eastAsia="Times New Roman" w:hAnsi="Arial" w:cs="Arial"/>
                <w:b/>
                <w:bCs/>
                <w:color w:val="0070C0"/>
                <w:kern w:val="0"/>
                <w:lang w:eastAsia="es-CL"/>
                <w14:ligatures w14:val="none"/>
              </w:rPr>
              <w:t>La Pintura y Adornos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0026B" w14:textId="77777777" w:rsidR="00F50EAF" w:rsidRPr="00F50EAF" w:rsidRDefault="00F50EAF" w:rsidP="00F50EAF">
            <w:pPr>
              <w:spacing w:after="0" w:line="240" w:lineRule="auto"/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</w:pPr>
            <w:r w:rsidRPr="00F50EAF"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  <w:t>Es el estilo. Se encarga de que la mesa sea de madera, que las paredes sean rosadas y que el título esté en el centro con letra bonita.</w:t>
            </w:r>
          </w:p>
        </w:tc>
      </w:tr>
      <w:tr w:rsidR="00F50EAF" w:rsidRPr="00F50EAF" w14:paraId="02E51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4AC0C" w14:textId="77777777" w:rsidR="00F50EAF" w:rsidRPr="00F50EAF" w:rsidRDefault="00F50EAF" w:rsidP="00F50EAF">
            <w:pPr>
              <w:spacing w:after="0" w:line="240" w:lineRule="auto"/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</w:pPr>
            <w:r w:rsidRPr="00F50EAF">
              <w:rPr>
                <w:rFonts w:ascii="Arial" w:eastAsia="Times New Roman" w:hAnsi="Arial" w:cs="Arial"/>
                <w:b/>
                <w:bCs/>
                <w:color w:val="0070C0"/>
                <w:kern w:val="0"/>
                <w:lang w:eastAsia="es-CL"/>
                <w14:ligatures w14:val="none"/>
              </w:rPr>
              <w:t>JavaScript (JS)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93CA5" w14:textId="77777777" w:rsidR="00F50EAF" w:rsidRPr="00F50EAF" w:rsidRDefault="00F50EAF" w:rsidP="00F50EAF">
            <w:pPr>
              <w:spacing w:after="0" w:line="240" w:lineRule="auto"/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</w:pPr>
            <w:r w:rsidRPr="00F50EAF">
              <w:rPr>
                <w:rFonts w:ascii="Arial" w:eastAsia="Times New Roman" w:hAnsi="Arial" w:cs="Arial"/>
                <w:b/>
                <w:bCs/>
                <w:color w:val="0070C0"/>
                <w:kern w:val="0"/>
                <w:lang w:eastAsia="es-CL"/>
                <w14:ligatures w14:val="none"/>
              </w:rPr>
              <w:t>Los Alumnos y la Profe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8828C" w14:textId="77777777" w:rsidR="00F50EAF" w:rsidRPr="00F50EAF" w:rsidRDefault="00F50EAF" w:rsidP="00F50EAF">
            <w:pPr>
              <w:spacing w:after="0" w:line="240" w:lineRule="auto"/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</w:pPr>
            <w:r w:rsidRPr="00F50EAF"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  <w:t>Es el movimiento. Sin JS, la sala está muerta. JS es el que abre la puerta, el que escribe en la pizarra y el que ordena los cuadernos.</w:t>
            </w:r>
          </w:p>
        </w:tc>
      </w:tr>
      <w:tr w:rsidR="00F50EAF" w:rsidRPr="00F50EAF" w14:paraId="098F3E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6562D" w14:textId="77777777" w:rsidR="00F50EAF" w:rsidRPr="00F50EAF" w:rsidRDefault="00F50EAF" w:rsidP="00F50EAF">
            <w:pPr>
              <w:spacing w:after="0" w:line="240" w:lineRule="auto"/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</w:pPr>
            <w:r w:rsidRPr="00F50EAF">
              <w:rPr>
                <w:rFonts w:ascii="Arial" w:eastAsia="Times New Roman" w:hAnsi="Arial" w:cs="Arial"/>
                <w:b/>
                <w:bCs/>
                <w:color w:val="0070C0"/>
                <w:kern w:val="0"/>
                <w:lang w:eastAsia="es-CL"/>
                <w14:ligatures w14:val="none"/>
              </w:rPr>
              <w:t>jQuery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4B898" w14:textId="77777777" w:rsidR="00F50EAF" w:rsidRPr="00F50EAF" w:rsidRDefault="00F50EAF" w:rsidP="00F50EAF">
            <w:pPr>
              <w:spacing w:after="0" w:line="240" w:lineRule="auto"/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</w:pPr>
            <w:r w:rsidRPr="00F50EAF">
              <w:rPr>
                <w:rFonts w:ascii="Arial" w:eastAsia="Times New Roman" w:hAnsi="Arial" w:cs="Arial"/>
                <w:b/>
                <w:bCs/>
                <w:color w:val="0070C0"/>
                <w:kern w:val="0"/>
                <w:lang w:eastAsia="es-CL"/>
                <w14:ligatures w14:val="none"/>
              </w:rPr>
              <w:t>Un Megáfono o Atajo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A6B32" w14:textId="77777777" w:rsidR="00F50EAF" w:rsidRPr="00F50EAF" w:rsidRDefault="00F50EAF" w:rsidP="00F50EAF">
            <w:pPr>
              <w:spacing w:after="0" w:line="240" w:lineRule="auto"/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</w:pPr>
            <w:r w:rsidRPr="00F50EAF">
              <w:rPr>
                <w:rFonts w:ascii="Arial" w:eastAsia="Times New Roman" w:hAnsi="Arial" w:cs="Arial"/>
                <w:color w:val="0070C0"/>
                <w:kern w:val="0"/>
                <w:lang w:eastAsia="es-CL"/>
                <w14:ligatures w14:val="none"/>
              </w:rPr>
              <w:t>Es una ayuda para JavaScript. En vez de dar una instrucción larga, jQuery permite decir algo corto y que todos entiendan rápido.</w:t>
            </w:r>
          </w:p>
        </w:tc>
      </w:tr>
    </w:tbl>
    <w:p w14:paraId="574C26E1" w14:textId="77777777" w:rsidR="00F50EAF" w:rsidRPr="00F50EAF" w:rsidRDefault="00F50EAF" w:rsidP="00F50EAF">
      <w:pPr>
        <w:spacing w:after="0" w:line="240" w:lineRule="auto"/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</w:pPr>
      <w:r w:rsidRPr="00F50EAF">
        <w:rPr>
          <w:rFonts w:ascii="Times New Roman" w:eastAsia="Times New Roman" w:hAnsi="Times New Roman" w:cs="Times New Roman"/>
          <w:color w:val="0070C0"/>
          <w:kern w:val="0"/>
          <w:lang w:eastAsia="es-CL"/>
          <w14:ligatures w14:val="none"/>
        </w:rPr>
        <w:pict w14:anchorId="25185494">
          <v:rect id="_x0000_i1025" style="width:0;height:1.5pt" o:hralign="center" o:hrstd="t" o:hr="t" fillcolor="#a0a0a0" stroked="f"/>
        </w:pict>
      </w:r>
    </w:p>
    <w:p w14:paraId="1F7C5B62" w14:textId="77777777" w:rsidR="00F50EAF" w:rsidRPr="00F50EAF" w:rsidRDefault="00F50EAF" w:rsidP="00F50EA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70C0"/>
          <w:kern w:val="0"/>
          <w:sz w:val="27"/>
          <w:szCs w:val="27"/>
          <w:lang w:eastAsia="es-CL"/>
          <w14:ligatures w14:val="none"/>
        </w:rPr>
      </w:pPr>
      <w:r w:rsidRPr="00F50EAF">
        <w:rPr>
          <w:rFonts w:ascii="Segoe UI Emoji" w:eastAsia="Times New Roman" w:hAnsi="Segoe UI Emoji" w:cs="Segoe UI Emoji"/>
          <w:b/>
          <w:bCs/>
          <w:color w:val="0070C0"/>
          <w:kern w:val="0"/>
          <w:sz w:val="27"/>
          <w:szCs w:val="27"/>
          <w:lang w:eastAsia="es-CL"/>
          <w14:ligatures w14:val="none"/>
        </w:rPr>
        <w:t>🍏</w:t>
      </w:r>
      <w:r w:rsidRPr="00F50EAF">
        <w:rPr>
          <w:rFonts w:ascii="Arial" w:eastAsia="Times New Roman" w:hAnsi="Arial" w:cs="Arial"/>
          <w:b/>
          <w:bCs/>
          <w:color w:val="0070C0"/>
          <w:kern w:val="0"/>
          <w:sz w:val="27"/>
          <w:szCs w:val="27"/>
          <w:lang w:eastAsia="es-CL"/>
          <w14:ligatures w14:val="none"/>
        </w:rPr>
        <w:t xml:space="preserve"> Conceptos de "Acción" (Lo que hace que la lista funcione)</w:t>
      </w:r>
    </w:p>
    <w:p w14:paraId="00CA89AF" w14:textId="77777777" w:rsidR="00F50EAF" w:rsidRPr="00F50EAF" w:rsidRDefault="00F50EAF" w:rsidP="00F50EA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</w:pP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1. El "Evento" (</w:t>
      </w:r>
      <w:proofErr w:type="spellStart"/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Event</w:t>
      </w:r>
      <w:proofErr w:type="spellEnd"/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)</w:t>
      </w:r>
    </w:p>
    <w:p w14:paraId="7510B232" w14:textId="77777777" w:rsidR="00F50EAF" w:rsidRPr="00F50EAF" w:rsidRDefault="00F50EAF" w:rsidP="00F50EA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</w:pP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En la sala: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 xml:space="preserve"> Tocar el timbre para salir al recreo.</w:t>
      </w:r>
    </w:p>
    <w:p w14:paraId="1C912E24" w14:textId="77777777" w:rsidR="00F50EAF" w:rsidRPr="00F50EAF" w:rsidRDefault="00F50EAF" w:rsidP="00F50EA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</w:pP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En la Web: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 xml:space="preserve"> Hacer </w:t>
      </w: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clic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 xml:space="preserve"> en un botón. El sistema está "esperando" a que algo pase para reaccionar.</w:t>
      </w:r>
    </w:p>
    <w:p w14:paraId="08A3D168" w14:textId="77777777" w:rsidR="00F50EAF" w:rsidRPr="00F50EAF" w:rsidRDefault="00F50EAF" w:rsidP="00F50EA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</w:pP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2. La "Variable" (Variable)</w:t>
      </w:r>
    </w:p>
    <w:p w14:paraId="0FA52A59" w14:textId="77777777" w:rsidR="00F50EAF" w:rsidRPr="00F50EAF" w:rsidRDefault="00F50EAF" w:rsidP="00F50EA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</w:pP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En la sala: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 xml:space="preserve"> Una caja donde guardas los </w:t>
      </w:r>
      <w:proofErr w:type="spellStart"/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>plumones</w:t>
      </w:r>
      <w:proofErr w:type="spellEnd"/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>. La caja se llama "Caja", pero lo que hay adentro puede cambiar (hoy hay 5 plumones, mañana 3).</w:t>
      </w:r>
    </w:p>
    <w:p w14:paraId="4E564836" w14:textId="77777777" w:rsidR="00F50EAF" w:rsidRPr="00F50EAF" w:rsidRDefault="00F50EAF" w:rsidP="00F50EA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</w:pP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En la Web: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 xml:space="preserve"> Un espacio en la memoria para guardar el saldo del dinero o el nombre de una tarea.</w:t>
      </w:r>
    </w:p>
    <w:p w14:paraId="5F1D1C14" w14:textId="77777777" w:rsidR="00F50EAF" w:rsidRPr="00F50EAF" w:rsidRDefault="00F50EAF" w:rsidP="00F50EA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</w:pP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3. El "Input" (Entrada)</w:t>
      </w:r>
    </w:p>
    <w:p w14:paraId="7ACB0AA5" w14:textId="77777777" w:rsidR="00F50EAF" w:rsidRPr="00F50EAF" w:rsidRDefault="00F50EAF" w:rsidP="00F50EA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</w:pP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En la sala: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 xml:space="preserve"> Cuando un alumno te entrega una tarea.</w:t>
      </w:r>
    </w:p>
    <w:p w14:paraId="5A6464E9" w14:textId="77777777" w:rsidR="00F50EAF" w:rsidRDefault="00F50EAF" w:rsidP="00F50EA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</w:pP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En la Web: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 xml:space="preserve"> El cuadro de texto donde el usuario escribe. Es la forma en que el humano le da información a la computadora.</w:t>
      </w:r>
    </w:p>
    <w:p w14:paraId="11CF7B00" w14:textId="77777777" w:rsidR="00E84C16" w:rsidRDefault="00E84C16" w:rsidP="00E84C16">
      <w:pPr>
        <w:spacing w:after="100" w:afterAutospacing="1" w:line="240" w:lineRule="auto"/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</w:pPr>
    </w:p>
    <w:p w14:paraId="48B602C9" w14:textId="77777777" w:rsidR="00E84C16" w:rsidRPr="00F50EAF" w:rsidRDefault="00E84C16" w:rsidP="00E84C16">
      <w:pPr>
        <w:spacing w:after="100" w:afterAutospacing="1" w:line="240" w:lineRule="auto"/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</w:pPr>
    </w:p>
    <w:p w14:paraId="588019FB" w14:textId="77777777" w:rsidR="00F50EAF" w:rsidRPr="00F50EAF" w:rsidRDefault="00F50EAF" w:rsidP="00F50EAF">
      <w:pPr>
        <w:spacing w:after="0" w:line="240" w:lineRule="auto"/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</w:pPr>
      <w:r w:rsidRPr="00F50EAF">
        <w:rPr>
          <w:rFonts w:ascii="Times New Roman" w:eastAsia="Times New Roman" w:hAnsi="Times New Roman" w:cs="Times New Roman"/>
          <w:color w:val="0070C0"/>
          <w:kern w:val="0"/>
          <w:lang w:eastAsia="es-CL"/>
          <w14:ligatures w14:val="none"/>
        </w:rPr>
        <w:lastRenderedPageBreak/>
        <w:pict w14:anchorId="31717A26">
          <v:rect id="_x0000_i1026" style="width:0;height:1.5pt" o:hralign="center" o:hrstd="t" o:hr="t" fillcolor="#a0a0a0" stroked="f"/>
        </w:pict>
      </w:r>
    </w:p>
    <w:p w14:paraId="45719C22" w14:textId="77777777" w:rsidR="00F50EAF" w:rsidRPr="00F50EAF" w:rsidRDefault="00F50EAF" w:rsidP="00F50EA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70C0"/>
          <w:kern w:val="0"/>
          <w:sz w:val="27"/>
          <w:szCs w:val="27"/>
          <w:lang w:eastAsia="es-CL"/>
          <w14:ligatures w14:val="none"/>
        </w:rPr>
      </w:pPr>
      <w:r w:rsidRPr="00F50EAF">
        <w:rPr>
          <w:rFonts w:ascii="Segoe UI Emoji" w:eastAsia="Times New Roman" w:hAnsi="Segoe UI Emoji" w:cs="Segoe UI Emoji"/>
          <w:b/>
          <w:bCs/>
          <w:color w:val="0070C0"/>
          <w:kern w:val="0"/>
          <w:sz w:val="27"/>
          <w:szCs w:val="27"/>
          <w:lang w:eastAsia="es-CL"/>
          <w14:ligatures w14:val="none"/>
        </w:rPr>
        <w:t>📦</w:t>
      </w:r>
      <w:r w:rsidRPr="00F50EAF">
        <w:rPr>
          <w:rFonts w:ascii="Arial" w:eastAsia="Times New Roman" w:hAnsi="Arial" w:cs="Arial"/>
          <w:b/>
          <w:bCs/>
          <w:color w:val="0070C0"/>
          <w:kern w:val="0"/>
          <w:sz w:val="27"/>
          <w:szCs w:val="27"/>
          <w:lang w:eastAsia="es-CL"/>
          <w14:ligatures w14:val="none"/>
        </w:rPr>
        <w:t xml:space="preserve"> ¿Cómo funciona la ToDo List? (El paso a paso)</w:t>
      </w:r>
    </w:p>
    <w:p w14:paraId="327F980C" w14:textId="77777777" w:rsidR="00F50EAF" w:rsidRPr="00F50EAF" w:rsidRDefault="00F50EAF" w:rsidP="00F50EAF">
      <w:pPr>
        <w:spacing w:after="100" w:afterAutospacing="1" w:line="240" w:lineRule="auto"/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</w:pP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>Para que se lo expliques a tus alumnos, este es el "viaje" de una tarea:</w:t>
      </w:r>
    </w:p>
    <w:p w14:paraId="63F8DA13" w14:textId="77777777" w:rsidR="00F50EAF" w:rsidRPr="00F50EAF" w:rsidRDefault="00F50EAF" w:rsidP="00F50EA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</w:pP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Captura: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 xml:space="preserve"> El usuario escribe "Comprar manzanas" en el </w:t>
      </w: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Input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>.</w:t>
      </w:r>
    </w:p>
    <w:p w14:paraId="5CD30350" w14:textId="77777777" w:rsidR="00F50EAF" w:rsidRPr="00F50EAF" w:rsidRDefault="00F50EAF" w:rsidP="00F50EA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</w:pP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Activación: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 xml:space="preserve"> El usuario hace clic en el botón (un </w:t>
      </w: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Evento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>).</w:t>
      </w:r>
    </w:p>
    <w:p w14:paraId="2632E9EF" w14:textId="77777777" w:rsidR="00F50EAF" w:rsidRPr="00F50EAF" w:rsidRDefault="00F50EAF" w:rsidP="00F50EA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</w:pP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Procesamiento: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 xml:space="preserve"> </w:t>
      </w: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jQuery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 xml:space="preserve"> toma ese texto y fabrica un nuevo "letrero" (un elemento de lista).</w:t>
      </w:r>
    </w:p>
    <w:p w14:paraId="0A452F73" w14:textId="77777777" w:rsidR="00F50EAF" w:rsidRPr="00F50EAF" w:rsidRDefault="00F50EAF" w:rsidP="00F50EA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</w:pP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Publicación: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 xml:space="preserve"> Ese letrero se pega automáticamente en la pared (la pantalla) usando </w:t>
      </w: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HTML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>.</w:t>
      </w:r>
    </w:p>
    <w:p w14:paraId="1B39F60B" w14:textId="77777777" w:rsidR="00F50EAF" w:rsidRPr="00F50EAF" w:rsidRDefault="00F50EAF" w:rsidP="00F50EA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</w:pP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Estilo: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 xml:space="preserve"> Si el usuario marca la tarea como lista, </w:t>
      </w:r>
      <w:r w:rsidRPr="00F50EAF">
        <w:rPr>
          <w:rFonts w:ascii="Arial" w:eastAsia="Times New Roman" w:hAnsi="Arial" w:cs="Arial"/>
          <w:b/>
          <w:bCs/>
          <w:color w:val="0070C0"/>
          <w:kern w:val="0"/>
          <w:lang w:eastAsia="es-CL"/>
          <w14:ligatures w14:val="none"/>
        </w:rPr>
        <w:t>CSS</w:t>
      </w:r>
      <w:r w:rsidRPr="00F50EAF">
        <w:rPr>
          <w:rFonts w:ascii="Arial" w:eastAsia="Times New Roman" w:hAnsi="Arial" w:cs="Arial"/>
          <w:color w:val="0070C0"/>
          <w:kern w:val="0"/>
          <w:lang w:eastAsia="es-CL"/>
          <w14:ligatures w14:val="none"/>
        </w:rPr>
        <w:t xml:space="preserve"> le dibuja una línea encima para que sepamos que terminó.</w:t>
      </w:r>
    </w:p>
    <w:p w14:paraId="65E6E7BA" w14:textId="4187479D" w:rsidR="007D5142" w:rsidRPr="00F50EAF" w:rsidRDefault="007B7C68">
      <w:pPr>
        <w:rPr>
          <w:color w:val="0070C0"/>
        </w:rPr>
      </w:pPr>
      <w:r>
        <w:rPr>
          <w:noProof/>
          <w:color w:val="0070C0"/>
        </w:rPr>
        <w:drawing>
          <wp:anchor distT="0" distB="0" distL="114300" distR="114300" simplePos="0" relativeHeight="251659264" behindDoc="1" locked="0" layoutInCell="1" allowOverlap="1" wp14:anchorId="0A3A0289" wp14:editId="487C209D">
            <wp:simplePos x="0" y="0"/>
            <wp:positionH relativeFrom="column">
              <wp:posOffset>3811905</wp:posOffset>
            </wp:positionH>
            <wp:positionV relativeFrom="paragraph">
              <wp:posOffset>7620</wp:posOffset>
            </wp:positionV>
            <wp:extent cx="2122170" cy="2122170"/>
            <wp:effectExtent l="0" t="0" r="0" b="0"/>
            <wp:wrapNone/>
            <wp:docPr id="8077097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70" cy="212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70C0"/>
        </w:rPr>
        <w:drawing>
          <wp:inline distT="0" distB="0" distL="0" distR="0" wp14:anchorId="48AB751C" wp14:editId="3225DCC2">
            <wp:extent cx="2156460" cy="2156460"/>
            <wp:effectExtent l="0" t="0" r="0" b="0"/>
            <wp:docPr id="9532184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215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D5142" w:rsidRPr="00F50E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AB0"/>
    <w:multiLevelType w:val="multilevel"/>
    <w:tmpl w:val="3A24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959F4"/>
    <w:multiLevelType w:val="multilevel"/>
    <w:tmpl w:val="5C70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C244F"/>
    <w:multiLevelType w:val="multilevel"/>
    <w:tmpl w:val="49CA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110A0"/>
    <w:multiLevelType w:val="multilevel"/>
    <w:tmpl w:val="E06C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791057">
    <w:abstractNumId w:val="3"/>
  </w:num>
  <w:num w:numId="2" w16cid:durableId="1544441197">
    <w:abstractNumId w:val="2"/>
  </w:num>
  <w:num w:numId="3" w16cid:durableId="602109253">
    <w:abstractNumId w:val="0"/>
  </w:num>
  <w:num w:numId="4" w16cid:durableId="205919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AF"/>
    <w:rsid w:val="00020440"/>
    <w:rsid w:val="005018DD"/>
    <w:rsid w:val="007B7C68"/>
    <w:rsid w:val="007D5142"/>
    <w:rsid w:val="00D32FBA"/>
    <w:rsid w:val="00E84C16"/>
    <w:rsid w:val="00F50EAF"/>
    <w:rsid w:val="00F5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171A6"/>
  <w15:chartTrackingRefBased/>
  <w15:docId w15:val="{6D376AE1-D689-46F6-9511-86C258DB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0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0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0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0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0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0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0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0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0E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0E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0E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0E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0E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0E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0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0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0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0E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0E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0E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0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0E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0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55223-B160-4470-99BF-E382DDB3A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311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</dc:creator>
  <cp:keywords/>
  <dc:description/>
  <cp:lastModifiedBy>Reina</cp:lastModifiedBy>
  <cp:revision>2</cp:revision>
  <cp:lastPrinted>2026-01-14T17:26:00Z</cp:lastPrinted>
  <dcterms:created xsi:type="dcterms:W3CDTF">2026-01-14T15:46:00Z</dcterms:created>
  <dcterms:modified xsi:type="dcterms:W3CDTF">2026-01-14T17:31:00Z</dcterms:modified>
</cp:coreProperties>
</file>