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092" w:rsidRPr="00877092" w:rsidRDefault="00877092" w:rsidP="00877092">
      <w:pPr>
        <w:jc w:val="center"/>
        <w:rPr>
          <w:rFonts w:ascii="Barlow" w:hAnsi="Barlow"/>
          <w:color w:val="5B5B5B"/>
          <w:sz w:val="40"/>
          <w:szCs w:val="40"/>
          <w:shd w:val="clear" w:color="auto" w:fill="F5F5F6"/>
        </w:rPr>
      </w:pPr>
      <w:proofErr w:type="gramStart"/>
      <w:r w:rsidRPr="00877092">
        <w:rPr>
          <w:rFonts w:ascii="Barlow" w:hAnsi="Barlow"/>
          <w:color w:val="5B5B5B"/>
          <w:sz w:val="40"/>
          <w:szCs w:val="40"/>
          <w:shd w:val="clear" w:color="auto" w:fill="F5F5F6"/>
        </w:rPr>
        <w:t>texto</w:t>
      </w:r>
      <w:proofErr w:type="gramEnd"/>
    </w:p>
    <w:p w:rsidR="00877092" w:rsidRDefault="00877092">
      <w:pPr>
        <w:rPr>
          <w:rFonts w:ascii="Barlow" w:hAnsi="Barlow"/>
          <w:color w:val="5B5B5B"/>
          <w:sz w:val="27"/>
          <w:szCs w:val="27"/>
          <w:shd w:val="clear" w:color="auto" w:fill="F5F5F6"/>
        </w:rPr>
      </w:pPr>
      <w:bookmarkStart w:id="0" w:name="_GoBack"/>
      <w:bookmarkEnd w:id="0"/>
    </w:p>
    <w:p w:rsidR="00C707F3" w:rsidRDefault="00877092">
      <w:pPr>
        <w:rPr>
          <w:rFonts w:ascii="Barlow" w:hAnsi="Barlow"/>
          <w:color w:val="5B5B5B"/>
          <w:sz w:val="27"/>
          <w:szCs w:val="27"/>
          <w:shd w:val="clear" w:color="auto" w:fill="F5F5F6"/>
        </w:rPr>
      </w:pPr>
      <w:r>
        <w:rPr>
          <w:rFonts w:ascii="Barlow" w:hAnsi="Barlow"/>
          <w:color w:val="5B5B5B"/>
          <w:sz w:val="27"/>
          <w:szCs w:val="27"/>
          <w:shd w:val="clear" w:color="auto" w:fill="F5F5F6"/>
        </w:rPr>
        <w:t>Equipamento que transfere o comando de acelerador para o lado esquerdo do pedal do freio, sem anular o pedal original do acelerador. Quando não está sendo usado pode ser escamoteado para debaixo do painel, voltando ao sistema original do veículo.</w:t>
      </w:r>
    </w:p>
    <w:p w:rsidR="00877092" w:rsidRDefault="00877092">
      <w:r>
        <w:rPr>
          <w:rFonts w:ascii="Barlow" w:hAnsi="Barlow"/>
          <w:color w:val="5B5B5B"/>
          <w:sz w:val="27"/>
          <w:szCs w:val="27"/>
          <w:shd w:val="clear" w:color="auto" w:fill="F5F5F6"/>
        </w:rPr>
        <w:t>Os pedais do acelerador à esquerda são utilizados por motoristas com deficiência no membro inferior direito. Permiti acelerar utilizando um pedal do acelerador posicionado a esquerda do freio.</w:t>
      </w:r>
    </w:p>
    <w:sectPr w:rsidR="00877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92"/>
    <w:rsid w:val="00877092"/>
    <w:rsid w:val="00C7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2E090-E3C3-473D-AD82-5EDEDAE2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2020-07-09T13:52:00Z</dcterms:created>
  <dcterms:modified xsi:type="dcterms:W3CDTF">2020-07-09T13:54:00Z</dcterms:modified>
</cp:coreProperties>
</file>