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18" w:rsidRDefault="00A72407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  <w:r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Latvijā valriekstus audzē sen, </w:t>
      </w:r>
      <w:r w:rsidR="00DB2B18">
        <w:rPr>
          <w:rFonts w:ascii="Tahoma" w:hAnsi="Tahoma" w:cs="Tahoma"/>
          <w:color w:val="363933"/>
          <w:sz w:val="18"/>
          <w:szCs w:val="18"/>
          <w:shd w:val="clear" w:color="auto" w:fill="FEFFF2"/>
        </w:rPr>
        <w:t xml:space="preserve">Kurzemē šie koki periodiski ražo arī ēdamus augļus. </w:t>
      </w:r>
    </w:p>
    <w:p w:rsidR="00740F82" w:rsidRDefault="00740F82" w:rsidP="00740F82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shd w:val="clear" w:color="auto" w:fill="FFFFFF"/>
        </w:rPr>
        <w:t>Valrieksti ir ļoti garšīgi un kalorijām bagāti. Pēc kaloriju daudzuma tie neatpaliek no gaļas un olām.</w:t>
      </w:r>
      <w:r>
        <w:rPr>
          <w:rFonts w:ascii="Arial" w:hAnsi="Arial" w:cs="Arial"/>
          <w:color w:val="292B2C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hd w:val="clear" w:color="auto" w:fill="FFFFFF"/>
        </w:rPr>
        <w:t>Valrieksti ļoti ātri bojājas, tāpēc jāuzmanās ar to uzglabāšanu. Lai pilnīgāk uzņemtu valriekstos esošās vērtīgās vielas, tos iesaka ēst kopā ar zaļajiem dārzeņiem un kārtīgi sakošļāt.</w:t>
      </w:r>
    </w:p>
    <w:p w:rsidR="008E4618" w:rsidRDefault="008E4618" w:rsidP="008E4618">
      <w:pPr>
        <w:rPr>
          <w:rFonts w:ascii="Arial" w:hAnsi="Arial" w:cs="Arial"/>
          <w:color w:val="292B2C"/>
          <w:shd w:val="clear" w:color="auto" w:fill="FFFFFF"/>
        </w:rPr>
      </w:pPr>
    </w:p>
    <w:p w:rsidR="008E4618" w:rsidRPr="008E4618" w:rsidRDefault="008E4618" w:rsidP="008E4618">
      <w:pPr>
        <w:rPr>
          <w:rFonts w:ascii="Arial" w:hAnsi="Arial" w:cs="Arial"/>
          <w:b/>
          <w:color w:val="292B2C"/>
          <w:shd w:val="clear" w:color="auto" w:fill="FFFFFF"/>
        </w:rPr>
      </w:pPr>
      <w:r w:rsidRPr="008E4618">
        <w:rPr>
          <w:rFonts w:ascii="Arial" w:hAnsi="Arial" w:cs="Arial"/>
          <w:b/>
          <w:color w:val="292B2C"/>
          <w:shd w:val="clear" w:color="auto" w:fill="FFFFFF"/>
        </w:rPr>
        <w:t xml:space="preserve">UZDEVUMS </w:t>
      </w:r>
    </w:p>
    <w:p w:rsidR="008E4618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</w:p>
    <w:p w:rsidR="00740F82" w:rsidRDefault="00740F82" w:rsidP="00740F82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shd w:val="clear" w:color="auto" w:fill="FFFFFF"/>
        </w:rPr>
        <w:t xml:space="preserve">ASV ar aptuveni 294 000 tonnām ieņem otro vietu </w:t>
      </w:r>
      <w:r>
        <w:rPr>
          <w:rFonts w:ascii="Arial" w:hAnsi="Arial" w:cs="Arial"/>
          <w:color w:val="292B2C"/>
          <w:shd w:val="clear" w:color="auto" w:fill="FFFFFF"/>
        </w:rPr>
        <w:t xml:space="preserve">valriekstu ražošanā pasaulē. </w:t>
      </w:r>
    </w:p>
    <w:p w:rsidR="00740F82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shd w:val="clear" w:color="auto" w:fill="FFFFFF"/>
        </w:rPr>
        <w:t>Kura valsts ieņem pirmo</w:t>
      </w:r>
      <w:r w:rsidR="00740F82">
        <w:rPr>
          <w:rFonts w:ascii="Arial" w:hAnsi="Arial" w:cs="Arial"/>
          <w:color w:val="292B2C"/>
          <w:shd w:val="clear" w:color="auto" w:fill="FFFFFF"/>
        </w:rPr>
        <w:t xml:space="preserve"> </w:t>
      </w:r>
      <w:r>
        <w:rPr>
          <w:rFonts w:ascii="Arial" w:hAnsi="Arial" w:cs="Arial"/>
          <w:color w:val="292B2C"/>
          <w:shd w:val="clear" w:color="auto" w:fill="FFFFFF"/>
        </w:rPr>
        <w:t>vietu</w:t>
      </w:r>
      <w:r w:rsidR="00740F82">
        <w:rPr>
          <w:rFonts w:ascii="Arial" w:hAnsi="Arial" w:cs="Arial"/>
          <w:color w:val="292B2C"/>
          <w:shd w:val="clear" w:color="auto" w:fill="FFFFFF"/>
        </w:rPr>
        <w:t>, saražojot 360 000 tonnas valrieks</w:t>
      </w:r>
      <w:r>
        <w:rPr>
          <w:rFonts w:ascii="Arial" w:hAnsi="Arial" w:cs="Arial"/>
          <w:color w:val="292B2C"/>
          <w:shd w:val="clear" w:color="auto" w:fill="FFFFFF"/>
        </w:rPr>
        <w:t>tu gadā?</w:t>
      </w:r>
    </w:p>
    <w:p w:rsidR="008E4618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</w:p>
    <w:p w:rsidR="008E4618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shd w:val="clear" w:color="auto" w:fill="FFFFFF"/>
        </w:rPr>
        <w:t>Brīva vieta ierakstam ………………..</w:t>
      </w:r>
    </w:p>
    <w:p w:rsidR="008E4618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  <w:r>
        <w:rPr>
          <w:rFonts w:ascii="Arial" w:hAnsi="Arial" w:cs="Arial"/>
          <w:color w:val="292B2C"/>
          <w:shd w:val="clear" w:color="auto" w:fill="FFFFFF"/>
        </w:rPr>
        <w:t>ĶĪNA</w:t>
      </w:r>
    </w:p>
    <w:p w:rsidR="008E4618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</w:p>
    <w:p w:rsidR="008E4618" w:rsidRDefault="008E4618" w:rsidP="00740F82">
      <w:pPr>
        <w:rPr>
          <w:rFonts w:ascii="Arial" w:hAnsi="Arial" w:cs="Arial"/>
          <w:color w:val="292B2C"/>
          <w:shd w:val="clear" w:color="auto" w:fill="FFFFFF"/>
        </w:rPr>
      </w:pPr>
      <w:bookmarkStart w:id="0" w:name="_GoBack"/>
      <w:bookmarkEnd w:id="0"/>
    </w:p>
    <w:p w:rsidR="00DB2B18" w:rsidRDefault="00DB2B18">
      <w:pPr>
        <w:rPr>
          <w:rFonts w:ascii="Arial" w:hAnsi="Arial" w:cs="Arial"/>
          <w:color w:val="292B2C"/>
          <w:shd w:val="clear" w:color="auto" w:fill="FFFFFF"/>
        </w:rPr>
      </w:pPr>
    </w:p>
    <w:p w:rsidR="00740F82" w:rsidRDefault="00740F82">
      <w:pPr>
        <w:rPr>
          <w:rFonts w:ascii="Tahoma" w:hAnsi="Tahoma" w:cs="Tahoma"/>
          <w:color w:val="363933"/>
          <w:sz w:val="18"/>
          <w:szCs w:val="18"/>
          <w:shd w:val="clear" w:color="auto" w:fill="FEFFF2"/>
        </w:rPr>
      </w:pPr>
    </w:p>
    <w:p w:rsidR="00740F82" w:rsidRDefault="00740F82"/>
    <w:sectPr w:rsidR="00740F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FB"/>
    <w:rsid w:val="006477A3"/>
    <w:rsid w:val="00740F82"/>
    <w:rsid w:val="008E4618"/>
    <w:rsid w:val="00A72407"/>
    <w:rsid w:val="00AA2DFB"/>
    <w:rsid w:val="00DB2B18"/>
    <w:rsid w:val="00EF1BD9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BFD3"/>
  <w15:chartTrackingRefBased/>
  <w15:docId w15:val="{4715A90B-F2F9-45F3-A81E-D48AD2FA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367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Liga Saule</dc:creator>
  <cp:keywords/>
  <dc:description/>
  <cp:lastModifiedBy>Liga Saule</cp:lastModifiedBy>
  <cp:revision>6</cp:revision>
  <dcterms:created xsi:type="dcterms:W3CDTF">2019-01-18T12:26:00Z</dcterms:created>
  <dcterms:modified xsi:type="dcterms:W3CDTF">2019-02-07T08:22:00Z</dcterms:modified>
</cp:coreProperties>
</file>