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9AD" w:rsidRDefault="005129AD" w:rsidP="005129AD">
      <w:pPr>
        <w:shd w:val="clear" w:color="auto" w:fill="FFFFFF"/>
        <w:spacing w:before="240" w:after="240" w:line="384" w:lineRule="atLeast"/>
        <w:ind w:left="450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lv-LV"/>
        </w:rPr>
        <w:t xml:space="preserve">Mājas ābeli </w:t>
      </w:r>
      <w:r w:rsidRPr="005129AD">
        <w:rPr>
          <w:rFonts w:ascii="Arial" w:eastAsia="Times New Roman" w:hAnsi="Arial" w:cs="Arial"/>
          <w:color w:val="333333"/>
          <w:sz w:val="27"/>
          <w:szCs w:val="27"/>
          <w:lang w:eastAsia="lv-LV"/>
        </w:rPr>
        <w:t xml:space="preserve"> kultivē jau vismaz trīs tūkstošus gadu. Zināmas vairāk nekā 100 </w:t>
      </w:r>
      <w:r w:rsidR="00AD6DD9">
        <w:rPr>
          <w:rFonts w:ascii="Arial" w:eastAsia="Times New Roman" w:hAnsi="Arial" w:cs="Arial"/>
          <w:color w:val="333333"/>
          <w:sz w:val="27"/>
          <w:szCs w:val="27"/>
          <w:lang w:eastAsia="lv-LV"/>
        </w:rPr>
        <w:t xml:space="preserve">tūkstoši daudzveidīgas šķirnes. </w:t>
      </w:r>
      <w:r w:rsidRPr="005129AD">
        <w:rPr>
          <w:rFonts w:ascii="Arial" w:eastAsia="Times New Roman" w:hAnsi="Arial" w:cs="Arial"/>
          <w:color w:val="333333"/>
          <w:sz w:val="27"/>
          <w:szCs w:val="27"/>
          <w:lang w:eastAsia="lv-LV"/>
        </w:rPr>
        <w:t xml:space="preserve">Mājas ābele neaug vienīgi polārajās un tropiskajās zemēs. </w:t>
      </w:r>
      <w:r>
        <w:rPr>
          <w:rFonts w:ascii="Arial" w:eastAsia="Times New Roman" w:hAnsi="Arial" w:cs="Arial"/>
          <w:color w:val="333333"/>
          <w:sz w:val="27"/>
          <w:szCs w:val="27"/>
          <w:lang w:eastAsia="lv-LV"/>
        </w:rPr>
        <w:t>P</w:t>
      </w:r>
      <w:r w:rsidRPr="005129AD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ie mums ābeles mūža maksimālais ilgums ir 80 – 100 gadi. Citur pasaulē ābeles var sasniegt pat trīssimt gadu. Interesanti, ka Ķīnā, Vidusāzijā, Kazahst</w:t>
      </w:r>
      <w:r>
        <w:rPr>
          <w:rFonts w:ascii="Arial" w:eastAsia="Times New Roman" w:hAnsi="Arial" w:cs="Arial"/>
          <w:color w:val="333333"/>
          <w:sz w:val="27"/>
          <w:szCs w:val="27"/>
          <w:lang w:eastAsia="lv-LV"/>
        </w:rPr>
        <w:t xml:space="preserve">ānā </w:t>
      </w:r>
      <w:r w:rsidRPr="005129AD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aug ābeļu meži. Tās ir dabisk</w:t>
      </w:r>
      <w:r>
        <w:rPr>
          <w:rFonts w:ascii="Arial" w:eastAsia="Times New Roman" w:hAnsi="Arial" w:cs="Arial"/>
          <w:color w:val="333333"/>
          <w:sz w:val="27"/>
          <w:szCs w:val="27"/>
          <w:lang w:eastAsia="lv-LV"/>
        </w:rPr>
        <w:t>as audzes, ko veido mežābeles.</w:t>
      </w:r>
    </w:p>
    <w:p w:rsidR="00AD6DD9" w:rsidRDefault="00AD6DD9" w:rsidP="005129AD">
      <w:pPr>
        <w:shd w:val="clear" w:color="auto" w:fill="FFFFFF"/>
        <w:spacing w:before="240" w:after="240" w:line="384" w:lineRule="atLeast"/>
        <w:ind w:left="450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lv-LV"/>
        </w:rPr>
        <w:t xml:space="preserve">Mājas ābele </w:t>
      </w:r>
    </w:p>
    <w:p w:rsidR="00AD6DD9" w:rsidRDefault="00AD6DD9" w:rsidP="005129AD">
      <w:pPr>
        <w:shd w:val="clear" w:color="auto" w:fill="FFFFFF"/>
        <w:spacing w:before="240" w:after="240" w:line="384" w:lineRule="atLeast"/>
        <w:ind w:left="450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lv-LV"/>
        </w:rPr>
        <w:t>FOTO</w:t>
      </w:r>
    </w:p>
    <w:p w:rsidR="00AD6DD9" w:rsidRDefault="00AD6DD9" w:rsidP="005129AD">
      <w:pPr>
        <w:shd w:val="clear" w:color="auto" w:fill="FFFFFF"/>
        <w:spacing w:before="240" w:after="240" w:line="384" w:lineRule="atLeast"/>
        <w:ind w:left="450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lv-LV"/>
        </w:rPr>
        <w:t>Mežābele</w:t>
      </w:r>
    </w:p>
    <w:p w:rsidR="00AD6DD9" w:rsidRDefault="00AD6DD9" w:rsidP="005129AD">
      <w:pPr>
        <w:shd w:val="clear" w:color="auto" w:fill="FFFFFF"/>
        <w:spacing w:before="240" w:after="240" w:line="384" w:lineRule="atLeast"/>
        <w:ind w:left="450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lv-LV"/>
        </w:rPr>
        <w:t>FOTO</w:t>
      </w:r>
    </w:p>
    <w:p w:rsidR="00AD6DD9" w:rsidRDefault="00AD6DD9" w:rsidP="005129AD">
      <w:pPr>
        <w:shd w:val="clear" w:color="auto" w:fill="FFFFFF"/>
        <w:spacing w:before="240" w:after="240" w:line="384" w:lineRule="atLeast"/>
        <w:ind w:left="450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eastAsia="lv-LV"/>
        </w:rPr>
        <w:t>Ogābele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lang w:eastAsia="lv-LV"/>
        </w:rPr>
        <w:t xml:space="preserve"> (āboli tiek saukti </w:t>
      </w:r>
      <w:r w:rsidR="009A0F0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 xml:space="preserve">par </w:t>
      </w:r>
      <w:r>
        <w:rPr>
          <w:rFonts w:ascii="Arial" w:eastAsia="Times New Roman" w:hAnsi="Arial" w:cs="Arial"/>
          <w:color w:val="333333"/>
          <w:sz w:val="27"/>
          <w:szCs w:val="27"/>
          <w:lang w:eastAsia="lv-LV"/>
        </w:rPr>
        <w:t xml:space="preserve">paradīzes ābolīšiem) </w:t>
      </w:r>
    </w:p>
    <w:p w:rsidR="00AD6DD9" w:rsidRDefault="00AD6DD9" w:rsidP="005129AD">
      <w:pPr>
        <w:shd w:val="clear" w:color="auto" w:fill="FFFFFF"/>
        <w:spacing w:before="240" w:after="240" w:line="384" w:lineRule="atLeast"/>
        <w:ind w:left="450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lv-LV"/>
        </w:rPr>
        <w:t>FOTO</w:t>
      </w:r>
    </w:p>
    <w:p w:rsidR="009E29F2" w:rsidRDefault="009E29F2" w:rsidP="005129AD">
      <w:pPr>
        <w:shd w:val="clear" w:color="auto" w:fill="FFFFFF"/>
        <w:spacing w:before="240" w:after="240" w:line="384" w:lineRule="atLeast"/>
        <w:ind w:left="450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</w:p>
    <w:p w:rsidR="009E29F2" w:rsidRPr="00775685" w:rsidRDefault="00775685" w:rsidP="005129AD">
      <w:pPr>
        <w:shd w:val="clear" w:color="auto" w:fill="FFFFFF"/>
        <w:spacing w:before="240" w:after="240" w:line="384" w:lineRule="atLeast"/>
        <w:ind w:left="450"/>
        <w:rPr>
          <w:rFonts w:ascii="Arial" w:eastAsia="Times New Roman" w:hAnsi="Arial" w:cs="Arial"/>
          <w:b/>
          <w:color w:val="333333"/>
          <w:sz w:val="27"/>
          <w:szCs w:val="27"/>
          <w:lang w:eastAsia="lv-LV"/>
        </w:rPr>
      </w:pPr>
      <w:r w:rsidRPr="00775685">
        <w:rPr>
          <w:rFonts w:ascii="Arial" w:eastAsia="Times New Roman" w:hAnsi="Arial" w:cs="Arial"/>
          <w:b/>
          <w:color w:val="333333"/>
          <w:sz w:val="27"/>
          <w:szCs w:val="27"/>
          <w:lang w:eastAsia="lv-LV"/>
        </w:rPr>
        <w:t>UZDEVUMS</w:t>
      </w:r>
    </w:p>
    <w:p w:rsidR="00775685" w:rsidRDefault="00775685" w:rsidP="005129AD">
      <w:pPr>
        <w:shd w:val="clear" w:color="auto" w:fill="FFFFFF"/>
        <w:spacing w:before="240" w:after="240" w:line="384" w:lineRule="atLeast"/>
        <w:ind w:left="450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</w:p>
    <w:p w:rsidR="00775685" w:rsidRDefault="00775685" w:rsidP="005129AD">
      <w:pPr>
        <w:shd w:val="clear" w:color="auto" w:fill="FFFFFF"/>
        <w:spacing w:before="240" w:after="240" w:line="384" w:lineRule="atLeast"/>
        <w:ind w:left="450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lv-LV"/>
        </w:rPr>
        <w:t>Ābolu sēklas satur vitamīnus un jodu. Cik sēkliņas dienā cilvēkam vajadzētu apēst, lai uzņemtu nepieciešamo joda daudzumu?</w:t>
      </w:r>
    </w:p>
    <w:p w:rsidR="00775685" w:rsidRDefault="00775685" w:rsidP="00775685">
      <w:pPr>
        <w:pStyle w:val="Sarakstarindkopa"/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lv-LV"/>
        </w:rPr>
        <w:t>1</w:t>
      </w:r>
    </w:p>
    <w:p w:rsidR="00775685" w:rsidRDefault="00775685" w:rsidP="00775685">
      <w:pPr>
        <w:pStyle w:val="Sarakstarindkopa"/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lv-LV"/>
        </w:rPr>
        <w:t>5</w:t>
      </w:r>
    </w:p>
    <w:p w:rsidR="00775685" w:rsidRDefault="00775685" w:rsidP="00775685">
      <w:pPr>
        <w:pStyle w:val="Sarakstarindkopa"/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lv-LV"/>
        </w:rPr>
        <w:t>10</w:t>
      </w:r>
    </w:p>
    <w:p w:rsidR="00775685" w:rsidRPr="00775685" w:rsidRDefault="00775685" w:rsidP="00775685">
      <w:pPr>
        <w:pStyle w:val="Sarakstarindkopa"/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lv-LV"/>
        </w:rPr>
        <w:t>30</w:t>
      </w:r>
      <w:bookmarkStart w:id="0" w:name="_GoBack"/>
      <w:bookmarkEnd w:id="0"/>
    </w:p>
    <w:p w:rsidR="00775685" w:rsidRDefault="00775685" w:rsidP="005129AD">
      <w:pPr>
        <w:shd w:val="clear" w:color="auto" w:fill="FFFFFF"/>
        <w:spacing w:before="240" w:after="240" w:line="384" w:lineRule="atLeast"/>
        <w:ind w:left="450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</w:p>
    <w:p w:rsidR="009A0F02" w:rsidRDefault="009A0F02" w:rsidP="005129AD">
      <w:pPr>
        <w:shd w:val="clear" w:color="auto" w:fill="FFFFFF"/>
        <w:spacing w:before="240" w:after="240" w:line="384" w:lineRule="atLeast"/>
        <w:ind w:left="450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</w:p>
    <w:p w:rsidR="009A0F02" w:rsidRDefault="009A0F02" w:rsidP="005129AD">
      <w:pPr>
        <w:shd w:val="clear" w:color="auto" w:fill="FFFFFF"/>
        <w:spacing w:before="240" w:after="240" w:line="384" w:lineRule="atLeast"/>
        <w:ind w:left="450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</w:p>
    <w:p w:rsidR="009A0F02" w:rsidRDefault="009A0F02" w:rsidP="005129AD">
      <w:pPr>
        <w:shd w:val="clear" w:color="auto" w:fill="FFFFFF"/>
        <w:spacing w:before="240" w:after="240" w:line="384" w:lineRule="atLeast"/>
        <w:ind w:left="450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</w:p>
    <w:p w:rsidR="00AD6DD9" w:rsidRPr="005129AD" w:rsidRDefault="00AD6DD9" w:rsidP="005129AD">
      <w:pPr>
        <w:shd w:val="clear" w:color="auto" w:fill="FFFFFF"/>
        <w:spacing w:before="240" w:after="240" w:line="384" w:lineRule="atLeast"/>
        <w:ind w:left="450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</w:p>
    <w:p w:rsidR="00404744" w:rsidRDefault="00404744"/>
    <w:sectPr w:rsidR="004047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54A48"/>
    <w:multiLevelType w:val="hybridMultilevel"/>
    <w:tmpl w:val="F5986B3A"/>
    <w:lvl w:ilvl="0" w:tplc="0426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8E"/>
    <w:rsid w:val="00404744"/>
    <w:rsid w:val="005129AD"/>
    <w:rsid w:val="00775685"/>
    <w:rsid w:val="009A0F02"/>
    <w:rsid w:val="009E29F2"/>
    <w:rsid w:val="00AD6DD9"/>
    <w:rsid w:val="00F6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38DA"/>
  <w15:chartTrackingRefBased/>
  <w15:docId w15:val="{B99B4EAE-65FD-4DAB-B9ED-37DE8ECB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77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0781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3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396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 Saule</dc:creator>
  <cp:keywords/>
  <dc:description/>
  <cp:lastModifiedBy>Liga Saule</cp:lastModifiedBy>
  <cp:revision>5</cp:revision>
  <dcterms:created xsi:type="dcterms:W3CDTF">2019-01-24T07:52:00Z</dcterms:created>
  <dcterms:modified xsi:type="dcterms:W3CDTF">2019-01-24T08:25:00Z</dcterms:modified>
</cp:coreProperties>
</file>