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70C47D" w14:textId="77777777" w:rsidR="00FA7E88" w:rsidRPr="006711C5" w:rsidRDefault="00677AD2">
      <w:pPr>
        <w:rPr>
          <w:b/>
          <w:sz w:val="32"/>
        </w:rPr>
      </w:pPr>
      <w:r w:rsidRPr="006711C5">
        <w:rPr>
          <w:b/>
          <w:sz w:val="32"/>
        </w:rPr>
        <w:t>Opdrachten Werkcollege 1</w:t>
      </w:r>
    </w:p>
    <w:p w14:paraId="1670C47E" w14:textId="77777777" w:rsidR="00677AD2" w:rsidRDefault="00677AD2"/>
    <w:tbl>
      <w:tblPr>
        <w:tblStyle w:val="Tabelraster"/>
        <w:tblW w:w="11619" w:type="dxa"/>
        <w:tblLook w:val="04A0" w:firstRow="1" w:lastRow="0" w:firstColumn="1" w:lastColumn="0" w:noHBand="0" w:noVBand="1"/>
      </w:tblPr>
      <w:tblGrid>
        <w:gridCol w:w="4583"/>
        <w:gridCol w:w="2448"/>
        <w:gridCol w:w="4588"/>
      </w:tblGrid>
      <w:tr w:rsidR="006711C5" w:rsidRPr="0045111A" w14:paraId="1670C482" w14:textId="77777777" w:rsidTr="0045111A">
        <w:tc>
          <w:tcPr>
            <w:tcW w:w="4583" w:type="dxa"/>
          </w:tcPr>
          <w:p w14:paraId="1670C47F" w14:textId="77777777" w:rsidR="006711C5" w:rsidRPr="0045111A" w:rsidRDefault="006711C5" w:rsidP="006711C5">
            <w:pPr>
              <w:ind w:left="360"/>
              <w:rPr>
                <w:b/>
              </w:rPr>
            </w:pPr>
            <w:r w:rsidRPr="0045111A">
              <w:rPr>
                <w:b/>
              </w:rPr>
              <w:t>Opdracht</w:t>
            </w:r>
          </w:p>
        </w:tc>
        <w:tc>
          <w:tcPr>
            <w:tcW w:w="2448" w:type="dxa"/>
          </w:tcPr>
          <w:p w14:paraId="1670C480" w14:textId="77777777" w:rsidR="006711C5" w:rsidRPr="0045111A" w:rsidRDefault="006711C5" w:rsidP="006711C5">
            <w:pPr>
              <w:rPr>
                <w:b/>
              </w:rPr>
            </w:pPr>
            <w:r w:rsidRPr="0045111A">
              <w:rPr>
                <w:b/>
              </w:rPr>
              <w:t>Theorie</w:t>
            </w:r>
          </w:p>
        </w:tc>
        <w:tc>
          <w:tcPr>
            <w:tcW w:w="4588" w:type="dxa"/>
          </w:tcPr>
          <w:p w14:paraId="1670C481" w14:textId="77777777" w:rsidR="006711C5" w:rsidRPr="0045111A" w:rsidRDefault="00B80B68" w:rsidP="00B80B68">
            <w:pPr>
              <w:rPr>
                <w:b/>
              </w:rPr>
            </w:pPr>
            <w:r w:rsidRPr="0045111A">
              <w:rPr>
                <w:b/>
              </w:rPr>
              <w:t>Uploaden</w:t>
            </w:r>
          </w:p>
        </w:tc>
      </w:tr>
      <w:tr w:rsidR="006711C5" w14:paraId="1670C486" w14:textId="77777777" w:rsidTr="0045111A">
        <w:tc>
          <w:tcPr>
            <w:tcW w:w="4583" w:type="dxa"/>
          </w:tcPr>
          <w:p w14:paraId="1670C483" w14:textId="77777777" w:rsidR="006711C5" w:rsidRDefault="006711C5" w:rsidP="006711C5">
            <w:pPr>
              <w:pStyle w:val="Lijstalinea"/>
              <w:numPr>
                <w:ilvl w:val="0"/>
                <w:numId w:val="2"/>
              </w:numPr>
              <w:ind w:left="313" w:hanging="284"/>
            </w:pPr>
            <w:r>
              <w:t xml:space="preserve">Maak een organigram (benoem daarin ook management, staf, lijn in termen van </w:t>
            </w:r>
            <w:proofErr w:type="spellStart"/>
            <w:r>
              <w:t>Mintzberg</w:t>
            </w:r>
            <w:proofErr w:type="spellEnd"/>
            <w:r>
              <w:t>)</w:t>
            </w:r>
          </w:p>
        </w:tc>
        <w:tc>
          <w:tcPr>
            <w:tcW w:w="2448" w:type="dxa"/>
          </w:tcPr>
          <w:p w14:paraId="1670C484" w14:textId="77777777" w:rsidR="006711C5" w:rsidRDefault="006711C5" w:rsidP="006711C5">
            <w:r>
              <w:t>Bijlage 1 Organigram: verticale organisatiestructuur</w:t>
            </w:r>
          </w:p>
        </w:tc>
        <w:tc>
          <w:tcPr>
            <w:tcW w:w="4588" w:type="dxa"/>
          </w:tcPr>
          <w:p w14:paraId="1670C485" w14:textId="77777777" w:rsidR="006711C5" w:rsidRDefault="00B80B68" w:rsidP="00B80B68">
            <w:pPr>
              <w:pStyle w:val="Lijstalinea"/>
              <w:numPr>
                <w:ilvl w:val="0"/>
                <w:numId w:val="6"/>
              </w:numPr>
              <w:ind w:left="297" w:hanging="297"/>
            </w:pPr>
            <w:r>
              <w:t>Organigram</w:t>
            </w:r>
          </w:p>
        </w:tc>
      </w:tr>
      <w:tr w:rsidR="006711C5" w14:paraId="1670C48E" w14:textId="77777777" w:rsidTr="0045111A">
        <w:tc>
          <w:tcPr>
            <w:tcW w:w="4583" w:type="dxa"/>
          </w:tcPr>
          <w:p w14:paraId="1670C487" w14:textId="77777777" w:rsidR="006711C5" w:rsidRDefault="006711C5" w:rsidP="006711C5">
            <w:pPr>
              <w:pStyle w:val="Lijstalinea"/>
              <w:numPr>
                <w:ilvl w:val="0"/>
                <w:numId w:val="2"/>
              </w:numPr>
              <w:ind w:left="313" w:hanging="284"/>
            </w:pPr>
            <w:r>
              <w:t>Maak een Hiërarchisch Processchema van alle processen</w:t>
            </w:r>
          </w:p>
          <w:p w14:paraId="1670C488" w14:textId="77777777" w:rsidR="006711C5" w:rsidRDefault="006711C5" w:rsidP="006711C5">
            <w:pPr>
              <w:pStyle w:val="Lijstalinea"/>
              <w:numPr>
                <w:ilvl w:val="0"/>
                <w:numId w:val="2"/>
              </w:numPr>
              <w:ind w:left="313" w:hanging="284"/>
            </w:pPr>
            <w:r>
              <w:t>Maak een Detail Processchema van het productieproces</w:t>
            </w:r>
          </w:p>
        </w:tc>
        <w:tc>
          <w:tcPr>
            <w:tcW w:w="2448" w:type="dxa"/>
          </w:tcPr>
          <w:p w14:paraId="1670C489" w14:textId="77777777" w:rsidR="006711C5" w:rsidRDefault="006711C5" w:rsidP="006711C5">
            <w:r>
              <w:t xml:space="preserve">Bijlage 1 </w:t>
            </w:r>
          </w:p>
          <w:p w14:paraId="1670C48A" w14:textId="77777777" w:rsidR="006711C5" w:rsidRDefault="006711C5" w:rsidP="006711C5">
            <w:r>
              <w:t>1.2, Fig. 1.6</w:t>
            </w:r>
          </w:p>
          <w:p w14:paraId="1670C48B" w14:textId="77777777" w:rsidR="006711C5" w:rsidRDefault="006711C5" w:rsidP="006711C5">
            <w:r>
              <w:t>1.4, Fig. 1.10</w:t>
            </w:r>
          </w:p>
        </w:tc>
        <w:tc>
          <w:tcPr>
            <w:tcW w:w="4588" w:type="dxa"/>
          </w:tcPr>
          <w:p w14:paraId="1670C48C" w14:textId="77777777" w:rsidR="006711C5" w:rsidRDefault="00B80B68" w:rsidP="00B80B68">
            <w:pPr>
              <w:pStyle w:val="Lijstalinea"/>
              <w:numPr>
                <w:ilvl w:val="0"/>
                <w:numId w:val="6"/>
              </w:numPr>
              <w:ind w:left="297" w:hanging="297"/>
            </w:pPr>
            <w:proofErr w:type="spellStart"/>
            <w:r>
              <w:t>Hierarchisch</w:t>
            </w:r>
            <w:proofErr w:type="spellEnd"/>
            <w:r>
              <w:t xml:space="preserve"> processchema</w:t>
            </w:r>
          </w:p>
          <w:p w14:paraId="1670C48D" w14:textId="77777777" w:rsidR="00B80B68" w:rsidRDefault="00B80B68" w:rsidP="00B80B68">
            <w:pPr>
              <w:pStyle w:val="Lijstalinea"/>
              <w:numPr>
                <w:ilvl w:val="0"/>
                <w:numId w:val="6"/>
              </w:numPr>
              <w:ind w:left="297" w:hanging="297"/>
            </w:pPr>
            <w:r>
              <w:t>Detailprocesschema</w:t>
            </w:r>
          </w:p>
        </w:tc>
      </w:tr>
      <w:tr w:rsidR="006711C5" w14:paraId="1670C49B" w14:textId="77777777" w:rsidTr="0045111A">
        <w:tc>
          <w:tcPr>
            <w:tcW w:w="4583" w:type="dxa"/>
          </w:tcPr>
          <w:p w14:paraId="1670C48F" w14:textId="77777777" w:rsidR="006711C5" w:rsidRDefault="006711C5" w:rsidP="006711C5">
            <w:pPr>
              <w:pStyle w:val="Lijstalinea"/>
              <w:numPr>
                <w:ilvl w:val="0"/>
                <w:numId w:val="2"/>
              </w:numPr>
              <w:ind w:left="313" w:hanging="284"/>
            </w:pPr>
            <w:r>
              <w:t xml:space="preserve">Bepaal de KSF-en voor </w:t>
            </w:r>
            <w:proofErr w:type="spellStart"/>
            <w:r>
              <w:t>McDowells</w:t>
            </w:r>
            <w:proofErr w:type="spellEnd"/>
          </w:p>
          <w:p w14:paraId="1670C490" w14:textId="77777777" w:rsidR="006711C5" w:rsidRDefault="006711C5" w:rsidP="006711C5">
            <w:pPr>
              <w:pStyle w:val="Lijstalinea"/>
              <w:numPr>
                <w:ilvl w:val="0"/>
                <w:numId w:val="2"/>
              </w:numPr>
              <w:ind w:left="313" w:hanging="284"/>
            </w:pPr>
            <w:r>
              <w:t xml:space="preserve">Bepaal </w:t>
            </w:r>
            <w:proofErr w:type="spellStart"/>
            <w:r>
              <w:t>KPI’s</w:t>
            </w:r>
            <w:proofErr w:type="spellEnd"/>
            <w:r>
              <w:t xml:space="preserve"> en normen voor het productieproces</w:t>
            </w:r>
          </w:p>
          <w:p w14:paraId="1670C491" w14:textId="77777777" w:rsidR="006711C5" w:rsidRDefault="006711C5" w:rsidP="006711C5">
            <w:pPr>
              <w:pStyle w:val="Lijstalinea"/>
              <w:numPr>
                <w:ilvl w:val="0"/>
                <w:numId w:val="2"/>
              </w:numPr>
              <w:ind w:left="313" w:hanging="284"/>
            </w:pPr>
            <w:r>
              <w:t>Beschrijf wat je per KPI moet regelen om de KPI te kunnen meten en rapporteren</w:t>
            </w:r>
          </w:p>
          <w:p w14:paraId="1670C492" w14:textId="77777777" w:rsidR="006711C5" w:rsidRDefault="006711C5" w:rsidP="006711C5">
            <w:pPr>
              <w:pStyle w:val="Lijstalinea"/>
              <w:numPr>
                <w:ilvl w:val="0"/>
                <w:numId w:val="2"/>
              </w:numPr>
              <w:ind w:left="313" w:hanging="284"/>
            </w:pPr>
            <w:r>
              <w:t xml:space="preserve">Beschrijf 2 regelkringen waarin je de </w:t>
            </w:r>
            <w:proofErr w:type="spellStart"/>
            <w:r>
              <w:t>KPI’s</w:t>
            </w:r>
            <w:proofErr w:type="spellEnd"/>
            <w:r>
              <w:t xml:space="preserve"> gebruikt om het productieproces te optimaliseren</w:t>
            </w:r>
          </w:p>
        </w:tc>
        <w:tc>
          <w:tcPr>
            <w:tcW w:w="2448" w:type="dxa"/>
          </w:tcPr>
          <w:p w14:paraId="1670C493" w14:textId="77777777" w:rsidR="006711C5" w:rsidRDefault="006711C5" w:rsidP="006711C5">
            <w:r>
              <w:t>Collegestof</w:t>
            </w:r>
          </w:p>
        </w:tc>
        <w:tc>
          <w:tcPr>
            <w:tcW w:w="4588" w:type="dxa"/>
          </w:tcPr>
          <w:p w14:paraId="1670C494" w14:textId="77777777" w:rsidR="00B80B68" w:rsidRDefault="00B80B68" w:rsidP="00B80B68">
            <w:r>
              <w:t>Schema met:</w:t>
            </w:r>
          </w:p>
          <w:p w14:paraId="1670C495" w14:textId="77777777" w:rsidR="006711C5" w:rsidRDefault="00B80B68" w:rsidP="00B80B68">
            <w:pPr>
              <w:pStyle w:val="Lijstalinea"/>
              <w:numPr>
                <w:ilvl w:val="0"/>
                <w:numId w:val="6"/>
              </w:numPr>
              <w:ind w:left="297" w:hanging="297"/>
            </w:pPr>
            <w:r>
              <w:t>5 KSF-en</w:t>
            </w:r>
          </w:p>
          <w:p w14:paraId="1670C496" w14:textId="77777777" w:rsidR="00B80B68" w:rsidRDefault="00B80B68" w:rsidP="00B80B68">
            <w:pPr>
              <w:pStyle w:val="Lijstalinea"/>
              <w:numPr>
                <w:ilvl w:val="0"/>
                <w:numId w:val="6"/>
              </w:numPr>
              <w:ind w:left="297" w:hanging="297"/>
            </w:pPr>
            <w:r>
              <w:t xml:space="preserve">5 </w:t>
            </w:r>
            <w:proofErr w:type="spellStart"/>
            <w:r>
              <w:t>KPI’s</w:t>
            </w:r>
            <w:proofErr w:type="spellEnd"/>
          </w:p>
          <w:p w14:paraId="1670C497" w14:textId="77777777" w:rsidR="00B80B68" w:rsidRDefault="00B80B68" w:rsidP="00B80B68">
            <w:pPr>
              <w:pStyle w:val="Lijstalinea"/>
              <w:numPr>
                <w:ilvl w:val="0"/>
                <w:numId w:val="6"/>
              </w:numPr>
              <w:ind w:left="297" w:hanging="297"/>
            </w:pPr>
            <w:r>
              <w:t>5 normen</w:t>
            </w:r>
          </w:p>
          <w:p w14:paraId="1670C498" w14:textId="77777777" w:rsidR="00B80B68" w:rsidRDefault="0045111A" w:rsidP="00B80B68">
            <w:pPr>
              <w:pStyle w:val="Lijstalinea"/>
              <w:numPr>
                <w:ilvl w:val="0"/>
                <w:numId w:val="6"/>
              </w:numPr>
              <w:ind w:left="297" w:hanging="297"/>
            </w:pPr>
            <w:r>
              <w:t xml:space="preserve">5 </w:t>
            </w:r>
            <w:r w:rsidR="00B80B68">
              <w:t>Acties</w:t>
            </w:r>
          </w:p>
          <w:p w14:paraId="1670C499" w14:textId="77777777" w:rsidR="00B80B68" w:rsidRDefault="00B80B68" w:rsidP="00B80B68">
            <w:pPr>
              <w:pStyle w:val="Lijstalinea"/>
              <w:numPr>
                <w:ilvl w:val="0"/>
                <w:numId w:val="6"/>
              </w:numPr>
              <w:ind w:left="297" w:hanging="297"/>
            </w:pPr>
            <w:r>
              <w:t>2 regelkringen</w:t>
            </w:r>
          </w:p>
          <w:p w14:paraId="1670C49A" w14:textId="77777777" w:rsidR="00B80B68" w:rsidRDefault="00B80B68" w:rsidP="00B80B68">
            <w:pPr>
              <w:ind w:left="297" w:hanging="297"/>
            </w:pPr>
          </w:p>
        </w:tc>
      </w:tr>
    </w:tbl>
    <w:p w14:paraId="1670C49C" w14:textId="77777777" w:rsidR="00677AD2" w:rsidRDefault="00677AD2"/>
    <w:sectPr w:rsidR="00677AD2" w:rsidSect="0045111A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C15698"/>
    <w:multiLevelType w:val="hybridMultilevel"/>
    <w:tmpl w:val="B1E2E03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A75EED"/>
    <w:multiLevelType w:val="hybridMultilevel"/>
    <w:tmpl w:val="F260DF8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165254"/>
    <w:multiLevelType w:val="hybridMultilevel"/>
    <w:tmpl w:val="5E08BC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E53B35"/>
    <w:multiLevelType w:val="hybridMultilevel"/>
    <w:tmpl w:val="6610E1D8"/>
    <w:lvl w:ilvl="0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5D875E6"/>
    <w:multiLevelType w:val="hybridMultilevel"/>
    <w:tmpl w:val="AE706E0E"/>
    <w:lvl w:ilvl="0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0544CB8"/>
    <w:multiLevelType w:val="hybridMultilevel"/>
    <w:tmpl w:val="CA2A2BCE"/>
    <w:lvl w:ilvl="0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409746A"/>
    <w:multiLevelType w:val="hybridMultilevel"/>
    <w:tmpl w:val="D5768FCC"/>
    <w:lvl w:ilvl="0" w:tplc="04130001">
      <w:start w:val="1"/>
      <w:numFmt w:val="bullet"/>
      <w:lvlText w:val=""/>
      <w:lvlJc w:val="left"/>
      <w:pPr>
        <w:ind w:left="816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abstractNum w:abstractNumId="7" w15:restartNumberingAfterBreak="0">
    <w:nsid w:val="578A1EC6"/>
    <w:multiLevelType w:val="hybridMultilevel"/>
    <w:tmpl w:val="9F36653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1"/>
  </w:num>
  <w:num w:numId="5">
    <w:abstractNumId w:val="3"/>
  </w:num>
  <w:num w:numId="6">
    <w:abstractNumId w:val="2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7AD2"/>
    <w:rsid w:val="00047667"/>
    <w:rsid w:val="003B5A9C"/>
    <w:rsid w:val="0045111A"/>
    <w:rsid w:val="006711C5"/>
    <w:rsid w:val="00677AD2"/>
    <w:rsid w:val="00763E58"/>
    <w:rsid w:val="008A1CF3"/>
    <w:rsid w:val="00B45B6F"/>
    <w:rsid w:val="00B80B68"/>
    <w:rsid w:val="00D41076"/>
    <w:rsid w:val="00FA7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670C47D"/>
  <w15:chartTrackingRefBased/>
  <w15:docId w15:val="{F8227A3A-6B13-41E7-BAA5-9EC4798CB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6711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6711C5"/>
    <w:pPr>
      <w:ind w:left="720"/>
      <w:contextualSpacing/>
    </w:pPr>
  </w:style>
  <w:style w:type="character" w:customStyle="1" w:styleId="Voetnoot">
    <w:name w:val="Voetnoot"/>
    <w:uiPriority w:val="1"/>
    <w:qFormat/>
    <w:rsid w:val="008A1CF3"/>
    <w:rPr>
      <w:rFonts w:asciiTheme="minorHAnsi" w:hAnsiTheme="minorHAnsi" w:cstheme="minorHAnsi"/>
      <w:caps w:val="0"/>
      <w:smallCaps w:val="0"/>
      <w:strike w:val="0"/>
      <w:dstrike w:val="0"/>
      <w:vanish w:val="0"/>
      <w:color w:val="333333"/>
      <w:vertAlign w:val="superscript"/>
      <w:lang w:val="nl-NL"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Wijmar Nijdam</dc:creator>
  <cp:keywords/>
  <dc:description/>
  <cp:lastModifiedBy>Wijmar Nijdam</cp:lastModifiedBy>
  <cp:revision>3</cp:revision>
  <dcterms:created xsi:type="dcterms:W3CDTF">2021-09-22T14:29:00Z</dcterms:created>
  <dcterms:modified xsi:type="dcterms:W3CDTF">2021-09-22T14:31:00Z</dcterms:modified>
</cp:coreProperties>
</file>