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2E33" w14:textId="77777777" w:rsidR="009922D1" w:rsidRDefault="009922D1">
      <w:pPr>
        <w:spacing w:before="2400"/>
      </w:pPr>
    </w:p>
    <w:p w14:paraId="6E580C81" w14:textId="77777777" w:rsidR="009922D1" w:rsidRDefault="00000000">
      <w:pPr>
        <w:spacing w:after="120"/>
        <w:jc w:val="center"/>
      </w:pPr>
      <w:r>
        <w:rPr>
          <w:b/>
          <w:bCs/>
          <w:color w:val="1A5276"/>
          <w:sz w:val="66"/>
          <w:szCs w:val="66"/>
        </w:rPr>
        <w:t>RCM2 desktop</w:t>
      </w:r>
    </w:p>
    <w:p w14:paraId="42E4909F" w14:textId="77777777" w:rsidR="009922D1" w:rsidRDefault="00000000">
      <w:pPr>
        <w:spacing w:after="60"/>
        <w:jc w:val="center"/>
      </w:pPr>
      <w:r>
        <w:rPr>
          <w:sz w:val="36"/>
          <w:szCs w:val="36"/>
        </w:rPr>
        <w:t>Gebruikershandleiding</w:t>
      </w:r>
    </w:p>
    <w:p w14:paraId="558D02FF" w14:textId="77777777" w:rsidR="009922D1" w:rsidRDefault="00000000">
      <w:pPr>
        <w:spacing w:after="360"/>
        <w:jc w:val="center"/>
      </w:pPr>
      <w:r>
        <w:rPr>
          <w:color w:val="1A5276"/>
          <w:sz w:val="30"/>
          <w:szCs w:val="30"/>
        </w:rPr>
        <w:t>Maintenance engineer</w:t>
      </w:r>
    </w:p>
    <w:p w14:paraId="1DB8C54F" w14:textId="77777777" w:rsidR="009922D1" w:rsidRDefault="009922D1">
      <w:pPr>
        <w:pBdr>
          <w:bottom w:val="single" w:sz="12" w:space="1" w:color="1A5276"/>
        </w:pBdr>
        <w:spacing w:after="260"/>
      </w:pPr>
    </w:p>
    <w:p w14:paraId="547624EA" w14:textId="77777777" w:rsidR="009922D1" w:rsidRDefault="00000000">
      <w:pPr>
        <w:spacing w:after="50"/>
        <w:jc w:val="center"/>
      </w:pPr>
      <w:r>
        <w:rPr>
          <w:b/>
          <w:bCs/>
          <w:sz w:val="24"/>
          <w:szCs w:val="24"/>
        </w:rPr>
        <w:t>Versie v0.1.0  ·  status: in ontwikkeling</w:t>
      </w:r>
    </w:p>
    <w:p w14:paraId="53730E35" w14:textId="77777777" w:rsidR="009922D1" w:rsidRDefault="00000000">
      <w:pPr>
        <w:spacing w:after="50"/>
        <w:jc w:val="center"/>
      </w:pPr>
      <w:r>
        <w:rPr>
          <w:sz w:val="24"/>
          <w:szCs w:val="24"/>
        </w:rPr>
        <w:t>2 juni 2026</w:t>
      </w:r>
    </w:p>
    <w:p w14:paraId="7FF4E1FD" w14:textId="77777777" w:rsidR="009922D1" w:rsidRDefault="00000000">
      <w:pPr>
        <w:spacing w:after="420"/>
        <w:jc w:val="center"/>
      </w:pPr>
      <w:r>
        <w:rPr>
          <w:color w:val="666666"/>
          <w:sz w:val="20"/>
          <w:szCs w:val="20"/>
        </w:rPr>
        <w:t>Screenshots: v0.1.0 (2026-06-02)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2D1" w14:paraId="38EA87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A5276"/>
              <w:left w:val="single" w:sz="24" w:space="0" w:color="1A5276"/>
              <w:bottom w:val="single" w:sz="8" w:space="0" w:color="1A5276"/>
              <w:right w:val="single" w:sz="8" w:space="0" w:color="1A5276"/>
            </w:tcBorders>
            <w:shd w:val="clear" w:color="auto" w:fill="EAF1F8"/>
            <w:tcMar>
              <w:top w:w="170" w:type="dxa"/>
              <w:left w:w="220" w:type="dxa"/>
              <w:bottom w:w="170" w:type="dxa"/>
              <w:right w:w="200" w:type="dxa"/>
            </w:tcMar>
          </w:tcPr>
          <w:p w14:paraId="708EA5D6" w14:textId="77777777" w:rsidR="009922D1" w:rsidRDefault="00000000">
            <w:pPr>
              <w:spacing w:after="90"/>
            </w:pPr>
            <w:r>
              <w:rPr>
                <w:b/>
                <w:bCs/>
                <w:color w:val="1A5276"/>
                <w:sz w:val="26"/>
                <w:szCs w:val="26"/>
              </w:rPr>
              <w:t>⚠  Tool in ontwikkeling</w:t>
            </w:r>
          </w:p>
          <w:p w14:paraId="2B7CF78F" w14:textId="77777777" w:rsidR="009922D1" w:rsidRDefault="00000000">
            <w:pPr>
              <w:spacing w:after="70" w:line="276" w:lineRule="auto"/>
            </w:pPr>
            <w:r>
              <w:t>RCM2 desktop v0.1.0 is nog volop in ontwikkeling. UI-labels en onderdelen kunnen tussen releases wijzigen.</w:t>
            </w:r>
          </w:p>
          <w:p w14:paraId="7431E351" w14:textId="77777777" w:rsidR="009922D1" w:rsidRDefault="00000000">
            <w:pPr>
              <w:spacing w:after="70" w:line="276" w:lineRule="auto"/>
            </w:pPr>
            <w:r>
              <w:t xml:space="preserve">Controleer altijd de versie in de </w:t>
            </w:r>
            <w:proofErr w:type="spellStart"/>
            <w:r>
              <w:t>footer</w:t>
            </w:r>
            <w:proofErr w:type="spellEnd"/>
            <w:r>
              <w:t xml:space="preserve"> en de regel “Screenshots: v0.1.0”. Wijkt je scherm af van de afbeeldingen, dan draai je waarschijnlijk een andere </w:t>
            </w:r>
            <w:proofErr w:type="spellStart"/>
            <w:r>
              <w:t>build</w:t>
            </w:r>
            <w:proofErr w:type="spellEnd"/>
            <w:r>
              <w:t>. Meld verschillen via (in te vullen door organisatie).</w:t>
            </w:r>
          </w:p>
        </w:tc>
      </w:tr>
    </w:tbl>
    <w:p w14:paraId="1858258D" w14:textId="77777777" w:rsidR="009922D1" w:rsidRDefault="00000000">
      <w:r>
        <w:br w:type="page"/>
      </w:r>
    </w:p>
    <w:p w14:paraId="08A54421" w14:textId="77777777" w:rsidR="009922D1" w:rsidRDefault="00000000">
      <w:pPr>
        <w:spacing w:after="160"/>
      </w:pPr>
      <w:r>
        <w:rPr>
          <w:b/>
          <w:bCs/>
          <w:color w:val="1A5276"/>
          <w:sz w:val="36"/>
          <w:szCs w:val="36"/>
        </w:rPr>
        <w:lastRenderedPageBreak/>
        <w:t>Inhoudsopgave</w:t>
      </w:r>
    </w:p>
    <w:p w14:paraId="4733586A" w14:textId="77777777" w:rsidR="009922D1" w:rsidRDefault="00000000">
      <w:pPr>
        <w:tabs>
          <w:tab w:val="right" w:leader="dot" w:pos="9026"/>
        </w:tabs>
        <w:spacing w:before="60" w:after="40"/>
      </w:pPr>
      <w:hyperlink w:anchor="bm0" w:history="1">
        <w:r>
          <w:rPr>
            <w:b/>
            <w:bCs/>
            <w:color w:val="1A5276"/>
            <w:sz w:val="23"/>
            <w:szCs w:val="23"/>
          </w:rPr>
          <w:t>1. Voorwoord</w:t>
        </w:r>
      </w:hyperlink>
      <w:r>
        <w:rPr>
          <w:b/>
          <w:bCs/>
          <w:color w:val="1A5276"/>
        </w:rPr>
        <w:tab/>
        <w:t>4</w:t>
      </w:r>
    </w:p>
    <w:p w14:paraId="17D3BDB7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1" w:history="1">
        <w:r>
          <w:t>1.1 Doel van deze handleiding</w:t>
        </w:r>
      </w:hyperlink>
      <w:r>
        <w:tab/>
        <w:t>4</w:t>
      </w:r>
    </w:p>
    <w:p w14:paraId="3121DBD7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2" w:history="1">
        <w:r>
          <w:t>1.2 Tool in ontwikkeling</w:t>
        </w:r>
      </w:hyperlink>
      <w:r>
        <w:tab/>
        <w:t>4</w:t>
      </w:r>
    </w:p>
    <w:p w14:paraId="7AFB9015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3" w:history="1">
        <w:r>
          <w:t>1.3 Wat deze handleiding niet is</w:t>
        </w:r>
      </w:hyperlink>
      <w:r>
        <w:tab/>
        <w:t>4</w:t>
      </w:r>
    </w:p>
    <w:p w14:paraId="1FD372B0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4" w:history="1">
        <w:r>
          <w:t>1.4 Leeswijzer</w:t>
        </w:r>
      </w:hyperlink>
      <w:r>
        <w:tab/>
        <w:t>4</w:t>
      </w:r>
    </w:p>
    <w:p w14:paraId="0DE38390" w14:textId="77777777" w:rsidR="009922D1" w:rsidRDefault="00000000">
      <w:pPr>
        <w:tabs>
          <w:tab w:val="right" w:leader="dot" w:pos="9026"/>
        </w:tabs>
        <w:spacing w:before="60" w:after="40"/>
      </w:pPr>
      <w:hyperlink w:anchor="bm5" w:history="1">
        <w:r>
          <w:rPr>
            <w:b/>
            <w:bCs/>
            <w:color w:val="1A5276"/>
            <w:sz w:val="23"/>
            <w:szCs w:val="23"/>
          </w:rPr>
          <w:t>2. Installatie en eerste start</w:t>
        </w:r>
      </w:hyperlink>
      <w:r>
        <w:rPr>
          <w:b/>
          <w:bCs/>
          <w:color w:val="1A5276"/>
        </w:rPr>
        <w:tab/>
        <w:t>5</w:t>
      </w:r>
    </w:p>
    <w:p w14:paraId="6C3AD293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6" w:history="1">
        <w:r>
          <w:t>2.1 Vereisten</w:t>
        </w:r>
      </w:hyperlink>
      <w:r>
        <w:tab/>
        <w:t>5</w:t>
      </w:r>
    </w:p>
    <w:p w14:paraId="27AD3223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7" w:history="1">
        <w:r>
          <w:t>2.2 Applicatie starten</w:t>
        </w:r>
      </w:hyperlink>
      <w:r>
        <w:tab/>
        <w:t>5</w:t>
      </w:r>
    </w:p>
    <w:p w14:paraId="3A692F5F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8" w:history="1">
        <w:r>
          <w:t>2.3 Project openen</w:t>
        </w:r>
      </w:hyperlink>
      <w:r>
        <w:tab/>
        <w:t>5</w:t>
      </w:r>
    </w:p>
    <w:p w14:paraId="704B345D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9" w:history="1">
        <w:r>
          <w:t>2.4 Analyse starten</w:t>
        </w:r>
      </w:hyperlink>
      <w:r>
        <w:tab/>
        <w:t>5</w:t>
      </w:r>
    </w:p>
    <w:p w14:paraId="1024C05C" w14:textId="77777777" w:rsidR="009922D1" w:rsidRDefault="00000000">
      <w:pPr>
        <w:tabs>
          <w:tab w:val="right" w:leader="dot" w:pos="9026"/>
        </w:tabs>
        <w:spacing w:before="60" w:after="40"/>
      </w:pPr>
      <w:hyperlink w:anchor="bm10" w:history="1">
        <w:r>
          <w:rPr>
            <w:b/>
            <w:bCs/>
            <w:color w:val="1A5276"/>
            <w:sz w:val="23"/>
            <w:szCs w:val="23"/>
          </w:rPr>
          <w:t>3. Glossarium (RCM2-specifiek)</w:t>
        </w:r>
      </w:hyperlink>
      <w:r>
        <w:rPr>
          <w:b/>
          <w:bCs/>
          <w:color w:val="1A5276"/>
        </w:rPr>
        <w:tab/>
        <w:t>6</w:t>
      </w:r>
    </w:p>
    <w:p w14:paraId="6CF4448A" w14:textId="77777777" w:rsidR="009922D1" w:rsidRDefault="00000000">
      <w:pPr>
        <w:tabs>
          <w:tab w:val="right" w:leader="dot" w:pos="9026"/>
        </w:tabs>
        <w:spacing w:before="60" w:after="40"/>
      </w:pPr>
      <w:hyperlink w:anchor="bm11" w:history="1">
        <w:r>
          <w:rPr>
            <w:b/>
            <w:bCs/>
            <w:color w:val="1A5276"/>
            <w:sz w:val="23"/>
            <w:szCs w:val="23"/>
          </w:rPr>
          <w:t>4. Quick start (~30 minuten)</w:t>
        </w:r>
      </w:hyperlink>
      <w:r>
        <w:rPr>
          <w:b/>
          <w:bCs/>
          <w:color w:val="1A5276"/>
        </w:rPr>
        <w:tab/>
        <w:t>7</w:t>
      </w:r>
    </w:p>
    <w:p w14:paraId="71F64808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12" w:history="1">
        <w:r>
          <w:t>4.1 Voorbereiding</w:t>
        </w:r>
      </w:hyperlink>
      <w:r>
        <w:tab/>
        <w:t>7</w:t>
      </w:r>
    </w:p>
    <w:p w14:paraId="10365C50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13" w:history="1">
        <w:r>
          <w:t>4.2 Stappen</w:t>
        </w:r>
      </w:hyperlink>
      <w:r>
        <w:tab/>
        <w:t>7</w:t>
      </w:r>
    </w:p>
    <w:p w14:paraId="108010DA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14" w:history="1">
        <w:r>
          <w:t>4.3 Controleer jezelf</w:t>
        </w:r>
      </w:hyperlink>
      <w:r>
        <w:tab/>
        <w:t>8</w:t>
      </w:r>
    </w:p>
    <w:p w14:paraId="1C133FFB" w14:textId="77777777" w:rsidR="009922D1" w:rsidRDefault="00000000">
      <w:pPr>
        <w:tabs>
          <w:tab w:val="right" w:leader="dot" w:pos="9026"/>
        </w:tabs>
        <w:spacing w:before="60" w:after="40"/>
      </w:pPr>
      <w:hyperlink w:anchor="bm15" w:history="1">
        <w:r>
          <w:rPr>
            <w:b/>
            <w:bCs/>
            <w:color w:val="1A5276"/>
            <w:sz w:val="23"/>
            <w:szCs w:val="23"/>
          </w:rPr>
          <w:t>5. Deel A — Resultatenwerkruimte (overzicht)</w:t>
        </w:r>
      </w:hyperlink>
      <w:r>
        <w:rPr>
          <w:b/>
          <w:bCs/>
          <w:color w:val="1A5276"/>
        </w:rPr>
        <w:tab/>
        <w:t>8</w:t>
      </w:r>
    </w:p>
    <w:p w14:paraId="298A5049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16" w:history="1">
        <w:r>
          <w:t>5.1 Mentaal model</w:t>
        </w:r>
      </w:hyperlink>
      <w:r>
        <w:tab/>
        <w:t>8</w:t>
      </w:r>
    </w:p>
    <w:p w14:paraId="3A36BAAA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17" w:history="1">
        <w:r>
          <w:t>5.2 De kolom Componenten</w:t>
        </w:r>
      </w:hyperlink>
      <w:r>
        <w:tab/>
        <w:t>8</w:t>
      </w:r>
    </w:p>
    <w:p w14:paraId="60A3E3CC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18" w:history="1">
        <w:r>
          <w:t>5.3 KPI-tabel en scenario’s</w:t>
        </w:r>
      </w:hyperlink>
      <w:r>
        <w:tab/>
        <w:t>9</w:t>
      </w:r>
    </w:p>
    <w:p w14:paraId="0A66F35C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19" w:history="1">
        <w:r>
          <w:t>5.4 Scenario A/B vergelijken</w:t>
        </w:r>
      </w:hyperlink>
      <w:r>
        <w:tab/>
        <w:t>9</w:t>
      </w:r>
    </w:p>
    <w:p w14:paraId="2A92D9A1" w14:textId="77777777" w:rsidR="009922D1" w:rsidRDefault="00000000">
      <w:pPr>
        <w:tabs>
          <w:tab w:val="right" w:leader="dot" w:pos="9026"/>
        </w:tabs>
        <w:spacing w:before="60" w:after="40"/>
      </w:pPr>
      <w:hyperlink w:anchor="bm20" w:history="1">
        <w:r>
          <w:rPr>
            <w:b/>
            <w:bCs/>
            <w:color w:val="1A5276"/>
            <w:sz w:val="23"/>
            <w:szCs w:val="23"/>
          </w:rPr>
          <w:t>6. Deel A — Modus: Top 10</w:t>
        </w:r>
      </w:hyperlink>
      <w:r>
        <w:rPr>
          <w:b/>
          <w:bCs/>
          <w:color w:val="1A5276"/>
        </w:rPr>
        <w:tab/>
        <w:t>9</w:t>
      </w:r>
    </w:p>
    <w:p w14:paraId="5EB3BAB8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21" w:history="1">
        <w:r>
          <w:t>6.1 Wanneer gebruiken</w:t>
        </w:r>
      </w:hyperlink>
      <w:r>
        <w:tab/>
        <w:t>9</w:t>
      </w:r>
    </w:p>
    <w:p w14:paraId="300F1EC1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22" w:history="1">
        <w:r>
          <w:t xml:space="preserve">6.2 </w:t>
        </w:r>
        <w:proofErr w:type="spellStart"/>
        <w:r>
          <w:t>Subbalk</w:t>
        </w:r>
        <w:proofErr w:type="spellEnd"/>
      </w:hyperlink>
      <w:r>
        <w:tab/>
        <w:t>9</w:t>
      </w:r>
    </w:p>
    <w:p w14:paraId="4F1B99E5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23" w:history="1">
        <w:r>
          <w:t>6.3 Tabel</w:t>
        </w:r>
      </w:hyperlink>
      <w:r>
        <w:tab/>
        <w:t>9</w:t>
      </w:r>
    </w:p>
    <w:p w14:paraId="70EBC07A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24" w:history="1">
        <w:r>
          <w:t>6.4 Tips</w:t>
        </w:r>
      </w:hyperlink>
      <w:r>
        <w:tab/>
        <w:t>10</w:t>
      </w:r>
    </w:p>
    <w:p w14:paraId="1F4403CE" w14:textId="77777777" w:rsidR="009922D1" w:rsidRDefault="00000000">
      <w:pPr>
        <w:tabs>
          <w:tab w:val="right" w:leader="dot" w:pos="9026"/>
        </w:tabs>
        <w:spacing w:before="60" w:after="40"/>
      </w:pPr>
      <w:hyperlink w:anchor="bm25" w:history="1">
        <w:r>
          <w:rPr>
            <w:b/>
            <w:bCs/>
            <w:color w:val="1A5276"/>
            <w:sz w:val="23"/>
            <w:szCs w:val="23"/>
          </w:rPr>
          <w:t>7. Deel A — Modus: Tijdsplot (LCC)</w:t>
        </w:r>
      </w:hyperlink>
      <w:r>
        <w:rPr>
          <w:b/>
          <w:bCs/>
          <w:color w:val="1A5276"/>
        </w:rPr>
        <w:tab/>
        <w:t>10</w:t>
      </w:r>
    </w:p>
    <w:p w14:paraId="0F52B681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26" w:history="1">
        <w:r>
          <w:t>7.1 Wanneer gebruiken</w:t>
        </w:r>
      </w:hyperlink>
      <w:r>
        <w:tab/>
        <w:t>10</w:t>
      </w:r>
    </w:p>
    <w:p w14:paraId="73301CF8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27" w:history="1">
        <w:r>
          <w:t>7.2 Grafiek en tabellen</w:t>
        </w:r>
      </w:hyperlink>
      <w:r>
        <w:tab/>
        <w:t>10</w:t>
      </w:r>
    </w:p>
    <w:p w14:paraId="17D45972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28" w:history="1">
        <w:r>
          <w:t xml:space="preserve">7.3 Planning / </w:t>
        </w:r>
        <w:proofErr w:type="spellStart"/>
        <w:r>
          <w:t>what-if</w:t>
        </w:r>
        <w:proofErr w:type="spellEnd"/>
      </w:hyperlink>
      <w:r>
        <w:tab/>
        <w:t>10</w:t>
      </w:r>
    </w:p>
    <w:p w14:paraId="48782DED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29" w:history="1">
        <w:r>
          <w:t>7.4 KPI-paneel</w:t>
        </w:r>
      </w:hyperlink>
      <w:r>
        <w:tab/>
        <w:t>10</w:t>
      </w:r>
    </w:p>
    <w:p w14:paraId="4586A9D3" w14:textId="77777777" w:rsidR="009922D1" w:rsidRDefault="00000000">
      <w:pPr>
        <w:tabs>
          <w:tab w:val="right" w:leader="dot" w:pos="9026"/>
        </w:tabs>
        <w:spacing w:before="60" w:after="40"/>
      </w:pPr>
      <w:hyperlink w:anchor="bm30" w:history="1">
        <w:r>
          <w:rPr>
            <w:b/>
            <w:bCs/>
            <w:color w:val="1A5276"/>
            <w:sz w:val="23"/>
            <w:szCs w:val="23"/>
          </w:rPr>
          <w:t>8. Deel A — Modus: FM-detail</w:t>
        </w:r>
      </w:hyperlink>
      <w:r>
        <w:rPr>
          <w:b/>
          <w:bCs/>
          <w:color w:val="1A5276"/>
        </w:rPr>
        <w:tab/>
        <w:t>11</w:t>
      </w:r>
    </w:p>
    <w:p w14:paraId="5A2DDD7D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31" w:history="1">
        <w:r>
          <w:t>8.1 Wanneer gebruiken</w:t>
        </w:r>
      </w:hyperlink>
      <w:r>
        <w:tab/>
        <w:t>11</w:t>
      </w:r>
    </w:p>
    <w:p w14:paraId="2C96FC72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32" w:history="1">
        <w:r>
          <w:t xml:space="preserve">8.2 </w:t>
        </w:r>
        <w:proofErr w:type="spellStart"/>
        <w:r>
          <w:t>Inspector</w:t>
        </w:r>
        <w:proofErr w:type="spellEnd"/>
      </w:hyperlink>
      <w:r>
        <w:tab/>
        <w:t>11</w:t>
      </w:r>
    </w:p>
    <w:p w14:paraId="375F7ACE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33" w:history="1">
        <w:r>
          <w:t>8.3 Filter</w:t>
        </w:r>
      </w:hyperlink>
      <w:r>
        <w:tab/>
        <w:t>11</w:t>
      </w:r>
    </w:p>
    <w:p w14:paraId="64F6FF0F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34" w:history="1">
        <w:r>
          <w:t>8.4 Naar bewerken</w:t>
        </w:r>
      </w:hyperlink>
      <w:r>
        <w:tab/>
        <w:t>11</w:t>
      </w:r>
    </w:p>
    <w:p w14:paraId="72A3D490" w14:textId="77777777" w:rsidR="009922D1" w:rsidRDefault="00000000">
      <w:pPr>
        <w:tabs>
          <w:tab w:val="right" w:leader="dot" w:pos="9026"/>
        </w:tabs>
        <w:spacing w:before="60" w:after="40"/>
      </w:pPr>
      <w:hyperlink w:anchor="bm35" w:history="1">
        <w:r>
          <w:rPr>
            <w:b/>
            <w:bCs/>
            <w:color w:val="1A5276"/>
            <w:sz w:val="23"/>
            <w:szCs w:val="23"/>
          </w:rPr>
          <w:t>9. Deel A — Planning-</w:t>
        </w:r>
        <w:proofErr w:type="spellStart"/>
        <w:r>
          <w:rPr>
            <w:b/>
            <w:bCs/>
            <w:color w:val="1A5276"/>
            <w:sz w:val="23"/>
            <w:szCs w:val="23"/>
          </w:rPr>
          <w:t>overlay</w:t>
        </w:r>
        <w:proofErr w:type="spellEnd"/>
        <w:r>
          <w:rPr>
            <w:b/>
            <w:bCs/>
            <w:color w:val="1A5276"/>
            <w:sz w:val="23"/>
            <w:szCs w:val="23"/>
          </w:rPr>
          <w:t xml:space="preserve"> en </w:t>
        </w:r>
        <w:proofErr w:type="spellStart"/>
        <w:r>
          <w:rPr>
            <w:b/>
            <w:bCs/>
            <w:color w:val="1A5276"/>
            <w:sz w:val="23"/>
            <w:szCs w:val="23"/>
          </w:rPr>
          <w:t>what-if</w:t>
        </w:r>
        <w:proofErr w:type="spellEnd"/>
      </w:hyperlink>
      <w:r>
        <w:rPr>
          <w:b/>
          <w:bCs/>
          <w:color w:val="1A5276"/>
        </w:rPr>
        <w:tab/>
        <w:t>11</w:t>
      </w:r>
    </w:p>
    <w:p w14:paraId="121E8AA8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36" w:history="1">
        <w:r>
          <w:t>9.1 Concept</w:t>
        </w:r>
      </w:hyperlink>
      <w:r>
        <w:tab/>
        <w:t>11</w:t>
      </w:r>
    </w:p>
    <w:p w14:paraId="38BA09B3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37" w:history="1">
        <w:r>
          <w:t>9.2 Workflow</w:t>
        </w:r>
      </w:hyperlink>
      <w:r>
        <w:tab/>
        <w:t>12</w:t>
      </w:r>
    </w:p>
    <w:p w14:paraId="5412FA7B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38" w:history="1">
        <w:r>
          <w:t>9.3 Grenzen</w:t>
        </w:r>
      </w:hyperlink>
      <w:r>
        <w:tab/>
        <w:t>12</w:t>
      </w:r>
    </w:p>
    <w:p w14:paraId="77203472" w14:textId="77777777" w:rsidR="009922D1" w:rsidRDefault="00000000">
      <w:pPr>
        <w:tabs>
          <w:tab w:val="right" w:leader="dot" w:pos="9026"/>
        </w:tabs>
        <w:spacing w:before="60" w:after="40"/>
      </w:pPr>
      <w:hyperlink w:anchor="bm39" w:history="1">
        <w:r>
          <w:rPr>
            <w:b/>
            <w:bCs/>
            <w:color w:val="1A5276"/>
            <w:sz w:val="23"/>
            <w:szCs w:val="23"/>
          </w:rPr>
          <w:t>10. Deel A — Rapport genereren en begrijpen</w:t>
        </w:r>
      </w:hyperlink>
      <w:r>
        <w:rPr>
          <w:b/>
          <w:bCs/>
          <w:color w:val="1A5276"/>
        </w:rPr>
        <w:tab/>
        <w:t>12</w:t>
      </w:r>
    </w:p>
    <w:p w14:paraId="2988EB9B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40" w:history="1">
        <w:r>
          <w:t>10.1 Wanneer is Rapport genereren… beschikbaar?</w:t>
        </w:r>
      </w:hyperlink>
      <w:r>
        <w:tab/>
        <w:t>12</w:t>
      </w:r>
    </w:p>
    <w:p w14:paraId="04C36C42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41" w:history="1">
        <w:r>
          <w:t>10.2 De dialoog</w:t>
        </w:r>
      </w:hyperlink>
      <w:r>
        <w:tab/>
        <w:t>12</w:t>
      </w:r>
    </w:p>
    <w:p w14:paraId="581CD660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42" w:history="1">
        <w:r>
          <w:t>10.3 Foutmeldingen</w:t>
        </w:r>
      </w:hyperlink>
      <w:r>
        <w:tab/>
        <w:t>13</w:t>
      </w:r>
    </w:p>
    <w:p w14:paraId="6558F5C4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43" w:history="1">
        <w:r>
          <w:t>10.4 Rapportstructuur</w:t>
        </w:r>
      </w:hyperlink>
      <w:r>
        <w:tab/>
        <w:t>13</w:t>
      </w:r>
    </w:p>
    <w:p w14:paraId="20D958B1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44" w:history="1">
        <w:r>
          <w:t>10.5 Belangrijk — werkruimte versus rapport</w:t>
        </w:r>
      </w:hyperlink>
      <w:r>
        <w:tab/>
        <w:t>13</w:t>
      </w:r>
    </w:p>
    <w:p w14:paraId="4D2C34C6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45" w:history="1">
        <w:r>
          <w:t>10.6 Delen met management</w:t>
        </w:r>
      </w:hyperlink>
      <w:r>
        <w:tab/>
        <w:t>13</w:t>
      </w:r>
    </w:p>
    <w:p w14:paraId="33F16BCB" w14:textId="77777777" w:rsidR="009922D1" w:rsidRDefault="00000000">
      <w:pPr>
        <w:tabs>
          <w:tab w:val="right" w:leader="dot" w:pos="9026"/>
        </w:tabs>
        <w:spacing w:before="60" w:after="40"/>
      </w:pPr>
      <w:hyperlink w:anchor="bm46" w:history="1">
        <w:r>
          <w:rPr>
            <w:b/>
            <w:bCs/>
            <w:color w:val="1A5276"/>
            <w:sz w:val="23"/>
            <w:szCs w:val="23"/>
          </w:rPr>
          <w:t>11. Deel B — Invoer corrigeren</w:t>
        </w:r>
      </w:hyperlink>
      <w:r>
        <w:rPr>
          <w:b/>
          <w:bCs/>
          <w:color w:val="1A5276"/>
        </w:rPr>
        <w:tab/>
        <w:t>14</w:t>
      </w:r>
    </w:p>
    <w:p w14:paraId="4FC118BF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47" w:history="1">
        <w:r>
          <w:t>11.1 Volgorde</w:t>
        </w:r>
      </w:hyperlink>
      <w:r>
        <w:tab/>
        <w:t>14</w:t>
      </w:r>
    </w:p>
    <w:p w14:paraId="3DDF3499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48" w:history="1">
        <w:r>
          <w:t>11.2 Voorbeeld (demo-project)</w:t>
        </w:r>
      </w:hyperlink>
      <w:r>
        <w:tab/>
        <w:t>14</w:t>
      </w:r>
    </w:p>
    <w:p w14:paraId="36F1A9EC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49" w:history="1">
        <w:r>
          <w:t>11.3 FM-editor — naslag</w:t>
        </w:r>
      </w:hyperlink>
      <w:r>
        <w:tab/>
        <w:t>14</w:t>
      </w:r>
    </w:p>
    <w:p w14:paraId="7010A27D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50" w:history="1">
        <w:r>
          <w:t>11.4 Batch faalwijzen-</w:t>
        </w:r>
        <w:proofErr w:type="spellStart"/>
        <w:r>
          <w:t>grid</w:t>
        </w:r>
        <w:proofErr w:type="spellEnd"/>
      </w:hyperlink>
      <w:r>
        <w:tab/>
        <w:t>14</w:t>
      </w:r>
    </w:p>
    <w:p w14:paraId="49369ADB" w14:textId="77777777" w:rsidR="009922D1" w:rsidRDefault="00000000">
      <w:pPr>
        <w:tabs>
          <w:tab w:val="right" w:leader="dot" w:pos="9026"/>
        </w:tabs>
        <w:spacing w:after="20"/>
        <w:ind w:left="360"/>
      </w:pPr>
      <w:hyperlink w:anchor="bm51" w:history="1">
        <w:r>
          <w:t>11.5 Waarschuwingen</w:t>
        </w:r>
      </w:hyperlink>
      <w:r>
        <w:tab/>
        <w:t>14</w:t>
      </w:r>
    </w:p>
    <w:p w14:paraId="4EDFB0BB" w14:textId="77777777" w:rsidR="009922D1" w:rsidRDefault="00000000">
      <w:pPr>
        <w:tabs>
          <w:tab w:val="right" w:leader="dot" w:pos="9026"/>
        </w:tabs>
        <w:spacing w:before="60" w:after="40"/>
      </w:pPr>
      <w:hyperlink w:anchor="bm52" w:history="1">
        <w:r>
          <w:rPr>
            <w:b/>
            <w:bCs/>
            <w:color w:val="1A5276"/>
            <w:sz w:val="23"/>
            <w:szCs w:val="23"/>
          </w:rPr>
          <w:t>12. FAQ — veelvoorkomende problemen</w:t>
        </w:r>
      </w:hyperlink>
      <w:r>
        <w:rPr>
          <w:b/>
          <w:bCs/>
          <w:color w:val="1A5276"/>
        </w:rPr>
        <w:tab/>
        <w:t>15</w:t>
      </w:r>
    </w:p>
    <w:p w14:paraId="768BC25C" w14:textId="77777777" w:rsidR="009922D1" w:rsidRPr="003D3828" w:rsidRDefault="00000000">
      <w:pPr>
        <w:tabs>
          <w:tab w:val="right" w:leader="dot" w:pos="9026"/>
        </w:tabs>
        <w:spacing w:before="60" w:after="40"/>
        <w:rPr>
          <w:lang w:val="en-GB"/>
        </w:rPr>
      </w:pPr>
      <w:hyperlink w:anchor="bm53" w:history="1">
        <w:r w:rsidRPr="003D3828">
          <w:rPr>
            <w:b/>
            <w:bCs/>
            <w:color w:val="1A5276"/>
            <w:sz w:val="23"/>
            <w:szCs w:val="23"/>
            <w:lang w:val="en-GB"/>
          </w:rPr>
          <w:t xml:space="preserve">13. Appendix A — Legacy </w:t>
        </w:r>
        <w:proofErr w:type="spellStart"/>
        <w:r w:rsidRPr="003D3828">
          <w:rPr>
            <w:b/>
            <w:bCs/>
            <w:color w:val="1A5276"/>
            <w:sz w:val="23"/>
            <w:szCs w:val="23"/>
            <w:lang w:val="en-GB"/>
          </w:rPr>
          <w:t>ValidateWindow</w:t>
        </w:r>
        <w:proofErr w:type="spellEnd"/>
      </w:hyperlink>
      <w:r w:rsidRPr="003D3828">
        <w:rPr>
          <w:b/>
          <w:bCs/>
          <w:color w:val="1A5276"/>
          <w:lang w:val="en-GB"/>
        </w:rPr>
        <w:tab/>
        <w:t>16</w:t>
      </w:r>
    </w:p>
    <w:p w14:paraId="6AAC27C0" w14:textId="77777777" w:rsidR="009922D1" w:rsidRPr="003D3828" w:rsidRDefault="00000000">
      <w:pPr>
        <w:tabs>
          <w:tab w:val="right" w:leader="dot" w:pos="9026"/>
        </w:tabs>
        <w:spacing w:before="60" w:after="40"/>
        <w:rPr>
          <w:lang w:val="en-GB"/>
        </w:rPr>
      </w:pPr>
      <w:hyperlink w:anchor="bm54" w:history="1">
        <w:r w:rsidRPr="003D3828">
          <w:rPr>
            <w:b/>
            <w:bCs/>
            <w:color w:val="1A5276"/>
            <w:sz w:val="23"/>
            <w:szCs w:val="23"/>
            <w:lang w:val="en-GB"/>
          </w:rPr>
          <w:t>14. Appendix B — Excel-import (RCM-Cost)</w:t>
        </w:r>
      </w:hyperlink>
      <w:r w:rsidRPr="003D3828">
        <w:rPr>
          <w:b/>
          <w:bCs/>
          <w:color w:val="1A5276"/>
          <w:lang w:val="en-GB"/>
        </w:rPr>
        <w:tab/>
        <w:t>16</w:t>
      </w:r>
    </w:p>
    <w:p w14:paraId="697DD2FB" w14:textId="77777777" w:rsidR="009922D1" w:rsidRDefault="00000000">
      <w:pPr>
        <w:tabs>
          <w:tab w:val="right" w:leader="dot" w:pos="9026"/>
        </w:tabs>
        <w:spacing w:before="60" w:after="40"/>
      </w:pPr>
      <w:hyperlink w:anchor="bm55" w:history="1">
        <w:r>
          <w:rPr>
            <w:b/>
            <w:bCs/>
            <w:color w:val="1A5276"/>
            <w:sz w:val="23"/>
            <w:szCs w:val="23"/>
          </w:rPr>
          <w:t xml:space="preserve">15. Appendix C — </w:t>
        </w:r>
        <w:proofErr w:type="spellStart"/>
        <w:r>
          <w:rPr>
            <w:b/>
            <w:bCs/>
            <w:color w:val="1A5276"/>
            <w:sz w:val="23"/>
            <w:szCs w:val="23"/>
          </w:rPr>
          <w:t>Meekoppelen</w:t>
        </w:r>
        <w:proofErr w:type="spellEnd"/>
        <w:r>
          <w:rPr>
            <w:b/>
            <w:bCs/>
            <w:color w:val="1A5276"/>
            <w:sz w:val="23"/>
            <w:szCs w:val="23"/>
          </w:rPr>
          <w:t xml:space="preserve"> (optioneel)</w:t>
        </w:r>
      </w:hyperlink>
      <w:r>
        <w:rPr>
          <w:b/>
          <w:bCs/>
          <w:color w:val="1A5276"/>
        </w:rPr>
        <w:tab/>
        <w:t>16</w:t>
      </w:r>
    </w:p>
    <w:p w14:paraId="1B13C60C" w14:textId="77777777" w:rsidR="009922D1" w:rsidRDefault="00000000">
      <w:pPr>
        <w:tabs>
          <w:tab w:val="right" w:leader="dot" w:pos="9026"/>
        </w:tabs>
        <w:spacing w:before="60" w:after="40"/>
      </w:pPr>
      <w:hyperlink w:anchor="bm56" w:history="1">
        <w:r>
          <w:rPr>
            <w:b/>
            <w:bCs/>
            <w:color w:val="1A5276"/>
            <w:sz w:val="23"/>
            <w:szCs w:val="23"/>
          </w:rPr>
          <w:t>16. Wijzigingen per release (changelog handleiding)</w:t>
        </w:r>
      </w:hyperlink>
      <w:r>
        <w:rPr>
          <w:b/>
          <w:bCs/>
          <w:color w:val="1A5276"/>
        </w:rPr>
        <w:tab/>
        <w:t>16</w:t>
      </w:r>
    </w:p>
    <w:p w14:paraId="60A16C2F" w14:textId="77777777" w:rsidR="009922D1" w:rsidRDefault="00000000">
      <w:r>
        <w:br w:type="page"/>
      </w:r>
    </w:p>
    <w:p w14:paraId="2BC03F43" w14:textId="77777777" w:rsidR="009922D1" w:rsidRDefault="00000000">
      <w:pPr>
        <w:pStyle w:val="Kop1"/>
      </w:pPr>
      <w:bookmarkStart w:id="0" w:name="bm0"/>
      <w:r>
        <w:lastRenderedPageBreak/>
        <w:t>1. Voorwoord</w:t>
      </w:r>
      <w:bookmarkEnd w:id="0"/>
    </w:p>
    <w:p w14:paraId="0947AE4E" w14:textId="77777777" w:rsidR="009922D1" w:rsidRDefault="00000000">
      <w:pPr>
        <w:pStyle w:val="Kop2"/>
      </w:pPr>
      <w:bookmarkStart w:id="1" w:name="bm1"/>
      <w:r>
        <w:t>1.1 Doel van deze handleiding</w:t>
      </w:r>
      <w:bookmarkEnd w:id="1"/>
    </w:p>
    <w:p w14:paraId="1DF6AC52" w14:textId="77777777" w:rsidR="009922D1" w:rsidRDefault="00000000">
      <w:pPr>
        <w:spacing w:after="120" w:line="276" w:lineRule="auto"/>
      </w:pPr>
      <w:r>
        <w:t xml:space="preserve">Deze handleiding richt zich op de </w:t>
      </w:r>
      <w:r>
        <w:rPr>
          <w:b/>
          <w:bCs/>
        </w:rPr>
        <w:t>maintenance engineer</w:t>
      </w:r>
      <w:r>
        <w:t xml:space="preserve"> of </w:t>
      </w:r>
      <w:proofErr w:type="spellStart"/>
      <w:r>
        <w:rPr>
          <w:b/>
          <w:bCs/>
        </w:rPr>
        <w:t>reliability</w:t>
      </w:r>
      <w:proofErr w:type="spellEnd"/>
      <w:r>
        <w:rPr>
          <w:b/>
          <w:bCs/>
        </w:rPr>
        <w:t xml:space="preserve"> engineer</w:t>
      </w:r>
      <w:r>
        <w:t xml:space="preserve"> die RCM al kent, maar voor het eerst met RCM2 desktop werkt. Na de </w:t>
      </w:r>
      <w:proofErr w:type="spellStart"/>
      <w:r>
        <w:t>quick</w:t>
      </w:r>
      <w:proofErr w:type="spellEnd"/>
      <w:r>
        <w:t xml:space="preserve"> start en de naslaghoofdstukken kun je:</w:t>
      </w:r>
    </w:p>
    <w:p w14:paraId="1B3D924B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>een project laden en een analyse-run starten;</w:t>
      </w:r>
    </w:p>
    <w:p w14:paraId="24220C2F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resultaten interpreteren in de </w:t>
      </w:r>
      <w:r>
        <w:rPr>
          <w:b/>
          <w:bCs/>
        </w:rPr>
        <w:t>resultatenwerkruimte</w:t>
      </w:r>
      <w:r>
        <w:t xml:space="preserve"> — PBS-scope, scenario’s en de drie modi;</w:t>
      </w:r>
    </w:p>
    <w:p w14:paraId="493A1EBF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een gestandaardiseerd </w:t>
      </w:r>
      <w:r>
        <w:rPr>
          <w:b/>
          <w:bCs/>
        </w:rPr>
        <w:t>rapport</w:t>
      </w:r>
      <w:r>
        <w:t xml:space="preserve"> genereren en uitleggen hoe de scope van het rapport zich verhoudt tot wat je live in de werkruimte ziet;</w:t>
      </w:r>
    </w:p>
    <w:p w14:paraId="55BA5DA7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>met bewerkrechten een faalwijze gecontroleerd aanpassen (Deel B).</w:t>
      </w:r>
    </w:p>
    <w:p w14:paraId="69A7A875" w14:textId="77777777" w:rsidR="009922D1" w:rsidRDefault="00000000">
      <w:pPr>
        <w:spacing w:after="120" w:line="276" w:lineRule="auto"/>
      </w:pPr>
      <w:r>
        <w:t>Je hebt domeinkennis van RCM nodig (faalwijzen, preventief onderhoud, LCC) en leesrechten op het project. Voor Deel B zijn bovendien bewerkrechten vereist.</w:t>
      </w:r>
    </w:p>
    <w:p w14:paraId="5FF673B5" w14:textId="77777777" w:rsidR="009922D1" w:rsidRDefault="00000000">
      <w:pPr>
        <w:pStyle w:val="Kop2"/>
      </w:pPr>
      <w:bookmarkStart w:id="2" w:name="bm2"/>
      <w:r>
        <w:t>1.2 Tool in ontwikkeling</w:t>
      </w:r>
      <w:bookmarkEnd w:id="2"/>
    </w:p>
    <w:p w14:paraId="0CC1D37A" w14:textId="77777777" w:rsidR="009922D1" w:rsidRDefault="00000000">
      <w:pPr>
        <w:spacing w:after="120" w:line="276" w:lineRule="auto"/>
      </w:pPr>
      <w:r>
        <w:t xml:space="preserve">RCM2 desktop evolueert nog. Labels en panelen kunnen per release veranderen. Houd daarom altijd twee referentiepunten aan: de </w:t>
      </w:r>
      <w:r>
        <w:rPr>
          <w:b/>
          <w:bCs/>
        </w:rPr>
        <w:t xml:space="preserve">versie in de </w:t>
      </w:r>
      <w:proofErr w:type="spellStart"/>
      <w:r>
        <w:rPr>
          <w:b/>
          <w:bCs/>
        </w:rPr>
        <w:t>footer</w:t>
      </w:r>
      <w:proofErr w:type="spellEnd"/>
      <w:r>
        <w:t xml:space="preserve"> van je PDF en de regel </w:t>
      </w:r>
      <w:r>
        <w:rPr>
          <w:i/>
          <w:iCs/>
        </w:rPr>
        <w:t>Screenshots: v0.1.0</w:t>
      </w:r>
      <w:r>
        <w:t xml:space="preserve"> vooraan dit document. Komt je scherm niet overeen met de afbeeldingen, dan werk je met een andere </w:t>
      </w:r>
      <w:proofErr w:type="spellStart"/>
      <w:r>
        <w:t>build</w:t>
      </w:r>
      <w:proofErr w:type="spellEnd"/>
      <w:r>
        <w:t xml:space="preserve"> dan hier beschreven.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2D1" w14:paraId="10D3B1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A5276"/>
              <w:left w:val="single" w:sz="24" w:space="0" w:color="1A5276"/>
              <w:bottom w:val="single" w:sz="8" w:space="0" w:color="1A5276"/>
              <w:right w:val="single" w:sz="8" w:space="0" w:color="1A5276"/>
            </w:tcBorders>
            <w:shd w:val="clear" w:color="auto" w:fill="EAF1F8"/>
            <w:tcMar>
              <w:top w:w="170" w:type="dxa"/>
              <w:left w:w="220" w:type="dxa"/>
              <w:bottom w:w="170" w:type="dxa"/>
              <w:right w:w="200" w:type="dxa"/>
            </w:tcMar>
          </w:tcPr>
          <w:p w14:paraId="02DAB84E" w14:textId="77777777" w:rsidR="009922D1" w:rsidRDefault="00000000">
            <w:pPr>
              <w:spacing w:after="90"/>
            </w:pPr>
            <w:r>
              <w:rPr>
                <w:b/>
                <w:bCs/>
                <w:color w:val="1A5276"/>
                <w:sz w:val="26"/>
                <w:szCs w:val="26"/>
              </w:rPr>
              <w:t>⚠  Status: in ontwikkeling (v0.1.0)</w:t>
            </w:r>
          </w:p>
          <w:p w14:paraId="1BDD38AB" w14:textId="77777777" w:rsidR="009922D1" w:rsidRDefault="00000000">
            <w:pPr>
              <w:spacing w:after="70" w:line="276" w:lineRule="auto"/>
            </w:pPr>
            <w:r>
              <w:t xml:space="preserve">Experimentele functies (feature </w:t>
            </w:r>
            <w:proofErr w:type="spellStart"/>
            <w:r>
              <w:t>flags</w:t>
            </w:r>
            <w:proofErr w:type="spellEnd"/>
            <w:r>
              <w:t xml:space="preserve">, optioneel </w:t>
            </w:r>
            <w:proofErr w:type="spellStart"/>
            <w:r>
              <w:t>meekoppelen</w:t>
            </w:r>
            <w:proofErr w:type="spellEnd"/>
            <w:r>
              <w:t>) staan uitsluitend in de appendix of zijn expliciet gemarkeerd als “indien van toepassing”.</w:t>
            </w:r>
          </w:p>
        </w:tc>
      </w:tr>
    </w:tbl>
    <w:p w14:paraId="2453CAC9" w14:textId="77777777" w:rsidR="009922D1" w:rsidRDefault="00000000">
      <w:pPr>
        <w:pStyle w:val="Kop2"/>
      </w:pPr>
      <w:bookmarkStart w:id="3" w:name="bm3"/>
      <w:r>
        <w:t>1.3 Wat deze handleiding niet is</w:t>
      </w:r>
      <w:bookmarkEnd w:id="3"/>
    </w:p>
    <w:p w14:paraId="3D973672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Geen </w:t>
      </w:r>
      <w:r>
        <w:rPr>
          <w:b/>
          <w:bCs/>
        </w:rPr>
        <w:t>RCM-methodiekcursus</w:t>
      </w:r>
      <w:r>
        <w:t xml:space="preserve"> (</w:t>
      </w:r>
      <w:proofErr w:type="spellStart"/>
      <w:r>
        <w:t>Weibull</w:t>
      </w:r>
      <w:proofErr w:type="spellEnd"/>
      <w:r>
        <w:t>, NMF-theorie en dergelijke vallen erbuiten).</w:t>
      </w:r>
    </w:p>
    <w:p w14:paraId="6D107A72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Geen vervanging van de </w:t>
      </w:r>
      <w:r>
        <w:rPr>
          <w:b/>
          <w:bCs/>
        </w:rPr>
        <w:t>assetmanagement-besluitvorming</w:t>
      </w:r>
      <w:r>
        <w:t xml:space="preserve"> op basis van de rapporten.</w:t>
      </w:r>
    </w:p>
    <w:p w14:paraId="2C3648BF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Geen </w:t>
      </w:r>
      <w:r>
        <w:rPr>
          <w:b/>
          <w:bCs/>
        </w:rPr>
        <w:t>ontwikkelaars- of installatiehandleiding</w:t>
      </w:r>
      <w:r>
        <w:t xml:space="preserve">; daarvoor verwijzen we naar 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>.</w:t>
      </w:r>
    </w:p>
    <w:p w14:paraId="39919F6E" w14:textId="77777777" w:rsidR="009922D1" w:rsidRDefault="00000000">
      <w:pPr>
        <w:pStyle w:val="Kop2"/>
      </w:pPr>
      <w:bookmarkStart w:id="4" w:name="bm4"/>
      <w:r>
        <w:t>1.4 Leeswijzer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922D1" w14:paraId="07A12C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9E02D9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Deel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2E0080A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Wanneer raadplegen</w:t>
            </w:r>
          </w:p>
        </w:tc>
      </w:tr>
      <w:tr w:rsidR="009922D1" w14:paraId="0F3AE3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D431431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§2 Installatie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16A89F3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 eerste keer opzetten</w:t>
            </w:r>
          </w:p>
        </w:tc>
      </w:tr>
      <w:tr w:rsidR="009922D1" w14:paraId="285752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12B1702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§3 Glossarium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D1E8EC1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Bij onbekende RCM2-termen</w:t>
            </w:r>
          </w:p>
        </w:tc>
      </w:tr>
      <w:tr w:rsidR="009922D1" w14:paraId="7D917E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908217B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§4 Quick start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7F92F1F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 eerste werkdag, hands-on</w:t>
            </w:r>
          </w:p>
        </w:tc>
      </w:tr>
      <w:tr w:rsidR="009922D1" w14:paraId="33B92F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19C63C7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§5–§10 Deel A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7AC9ABD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Dagelijks analysewerk</w:t>
            </w:r>
          </w:p>
        </w:tc>
      </w:tr>
      <w:tr w:rsidR="009922D1" w14:paraId="6556C5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26068F7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§11 Deel B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A7A44C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Alleen met bewerkrechten</w:t>
            </w:r>
          </w:p>
        </w:tc>
      </w:tr>
      <w:tr w:rsidR="009922D1" w14:paraId="2E61EB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CF34E5D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§12 FAQ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D123402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Bij problemen</w:t>
            </w:r>
          </w:p>
        </w:tc>
      </w:tr>
      <w:tr w:rsidR="009922D1" w:rsidRPr="003D3828" w14:paraId="05BE54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D9903C1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§13–§15 Appendix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23210E0" w14:textId="77777777" w:rsidR="009922D1" w:rsidRPr="003D3828" w:rsidRDefault="00000000">
            <w:pPr>
              <w:spacing w:line="252" w:lineRule="auto"/>
              <w:rPr>
                <w:lang w:val="en-GB"/>
              </w:rPr>
            </w:pPr>
            <w:r w:rsidRPr="003D3828">
              <w:rPr>
                <w:sz w:val="20"/>
                <w:szCs w:val="20"/>
                <w:lang w:val="en-GB"/>
              </w:rPr>
              <w:t xml:space="preserve">Legacy Validate, Excel-import, </w:t>
            </w:r>
            <w:proofErr w:type="spellStart"/>
            <w:r w:rsidRPr="003D3828">
              <w:rPr>
                <w:sz w:val="20"/>
                <w:szCs w:val="20"/>
                <w:lang w:val="en-GB"/>
              </w:rPr>
              <w:t>meekoppelen</w:t>
            </w:r>
            <w:proofErr w:type="spellEnd"/>
          </w:p>
        </w:tc>
      </w:tr>
    </w:tbl>
    <w:p w14:paraId="71C3D2C1" w14:textId="77777777" w:rsidR="009922D1" w:rsidRDefault="00000000">
      <w:pPr>
        <w:pStyle w:val="Kop1"/>
      </w:pPr>
      <w:bookmarkStart w:id="5" w:name="bm5"/>
      <w:r>
        <w:lastRenderedPageBreak/>
        <w:t>2. Installatie en eerste start</w:t>
      </w:r>
      <w:bookmarkEnd w:id="5"/>
    </w:p>
    <w:p w14:paraId="007928C2" w14:textId="77777777" w:rsidR="009922D1" w:rsidRDefault="00000000">
      <w:pPr>
        <w:pStyle w:val="Kop2"/>
      </w:pPr>
      <w:bookmarkStart w:id="6" w:name="bm6"/>
      <w:r>
        <w:t>2.1 Vereisten</w:t>
      </w:r>
      <w:bookmarkEnd w:id="6"/>
    </w:p>
    <w:p w14:paraId="431D4AA8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Een </w:t>
      </w:r>
      <w:r>
        <w:rPr>
          <w:b/>
          <w:bCs/>
        </w:rPr>
        <w:t>Windows-omgeving</w:t>
      </w:r>
      <w:r>
        <w:t xml:space="preserve"> met Python en de </w:t>
      </w:r>
      <w:proofErr w:type="spellStart"/>
      <w:r>
        <w:t>projectdependencies</w:t>
      </w:r>
      <w:proofErr w:type="spellEnd"/>
      <w:r>
        <w:t xml:space="preserve"> (</w:t>
      </w:r>
      <w:r>
        <w:rPr>
          <w:rFonts w:ascii="Consolas" w:eastAsia="Consolas" w:hAnsi="Consolas" w:cs="Consolas"/>
          <w:sz w:val="20"/>
          <w:szCs w:val="20"/>
        </w:rPr>
        <w:t xml:space="preserve">pip </w:t>
      </w:r>
      <w:proofErr w:type="spellStart"/>
      <w:r>
        <w:rPr>
          <w:rFonts w:ascii="Consolas" w:eastAsia="Consolas" w:hAnsi="Consolas" w:cs="Consolas"/>
          <w:sz w:val="20"/>
          <w:szCs w:val="20"/>
        </w:rPr>
        <w:t>install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-e .[</w:t>
      </w:r>
      <w:proofErr w:type="spellStart"/>
      <w:r>
        <w:rPr>
          <w:rFonts w:ascii="Consolas" w:eastAsia="Consolas" w:hAnsi="Consolas" w:cs="Consolas"/>
          <w:sz w:val="20"/>
          <w:szCs w:val="20"/>
        </w:rPr>
        <w:t>dev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; zie </w:t>
      </w:r>
      <w:r>
        <w:rPr>
          <w:rFonts w:ascii="Consolas" w:eastAsia="Consolas" w:hAnsi="Consolas" w:cs="Consolas"/>
          <w:sz w:val="20"/>
          <w:szCs w:val="20"/>
        </w:rPr>
        <w:t>README.md</w:t>
      </w:r>
      <w:r>
        <w:t>).</w:t>
      </w:r>
    </w:p>
    <w:p w14:paraId="55C5E101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Voor het </w:t>
      </w:r>
      <w:r>
        <w:rPr>
          <w:b/>
          <w:bCs/>
        </w:rPr>
        <w:t>omzetten van het rapport naar PDF</w:t>
      </w:r>
      <w:r>
        <w:t xml:space="preserve">: </w:t>
      </w:r>
      <w:proofErr w:type="spellStart"/>
      <w:r>
        <w:t>LibreOffice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0"/>
          <w:szCs w:val="20"/>
        </w:rPr>
        <w:t>soffice</w:t>
      </w:r>
      <w:proofErr w:type="spellEnd"/>
      <w:r>
        <w:t xml:space="preserve"> op het PATH of via een standaard Windows-installatie). Zonder </w:t>
      </w:r>
      <w:proofErr w:type="spellStart"/>
      <w:r>
        <w:t>LibreOffice</w:t>
      </w:r>
      <w:proofErr w:type="spellEnd"/>
      <w:r>
        <w:t xml:space="preserve"> levert het rapport wel een Word-bestand op, maar geen PDF.</w:t>
      </w:r>
    </w:p>
    <w:p w14:paraId="2355BDBB" w14:textId="77777777" w:rsidR="009922D1" w:rsidRDefault="00000000">
      <w:pPr>
        <w:pStyle w:val="Kop2"/>
      </w:pPr>
      <w:bookmarkStart w:id="7" w:name="bm7"/>
      <w:r>
        <w:t>2.2 Applicatie starten</w:t>
      </w:r>
      <w:bookmarkEnd w:id="7"/>
    </w:p>
    <w:p w14:paraId="2B5C64A9" w14:textId="77777777" w:rsidR="009922D1" w:rsidRDefault="00000000">
      <w:pPr>
        <w:spacing w:after="120" w:line="276" w:lineRule="auto"/>
      </w:pPr>
      <w:r>
        <w:t xml:space="preserve">Start de applicatie vanaf de commandoregel met </w:t>
      </w:r>
      <w:r>
        <w:rPr>
          <w:rFonts w:ascii="Consolas" w:eastAsia="Consolas" w:hAnsi="Consolas" w:cs="Consolas"/>
          <w:sz w:val="20"/>
          <w:szCs w:val="20"/>
        </w:rPr>
        <w:t xml:space="preserve">python -m </w:t>
      </w:r>
      <w:proofErr w:type="spellStart"/>
      <w:r>
        <w:rPr>
          <w:rFonts w:ascii="Consolas" w:eastAsia="Consolas" w:hAnsi="Consolas" w:cs="Consolas"/>
          <w:sz w:val="20"/>
          <w:szCs w:val="20"/>
        </w:rPr>
        <w:t>rcm_desktop.main</w:t>
      </w:r>
      <w:proofErr w:type="spellEnd"/>
      <w:r>
        <w:t xml:space="preserve">. De app opent direct de </w:t>
      </w:r>
      <w:r>
        <w:rPr>
          <w:b/>
          <w:bCs/>
        </w:rPr>
        <w:t>resultatenwerkruimte</w:t>
      </w:r>
      <w:r>
        <w:t xml:space="preserve"> als hoofdscherm.</w:t>
      </w:r>
    </w:p>
    <w:p w14:paraId="128E63F1" w14:textId="77777777" w:rsidR="009922D1" w:rsidRDefault="00000000">
      <w:pPr>
        <w:pStyle w:val="Kop2"/>
      </w:pPr>
      <w:bookmarkStart w:id="8" w:name="bm8"/>
      <w:r>
        <w:t>2.3 Project openen</w:t>
      </w:r>
      <w:bookmarkEnd w:id="8"/>
    </w:p>
    <w:p w14:paraId="7B9CBF08" w14:textId="77777777" w:rsidR="009922D1" w:rsidRDefault="00000000">
      <w:pPr>
        <w:pStyle w:val="Lijstalinea"/>
        <w:numPr>
          <w:ilvl w:val="0"/>
          <w:numId w:val="3"/>
        </w:numPr>
        <w:spacing w:after="60" w:line="268" w:lineRule="auto"/>
      </w:pPr>
      <w:r>
        <w:t xml:space="preserve">Kies een 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rcm.json</w:t>
      </w:r>
      <w:proofErr w:type="spellEnd"/>
      <w:r>
        <w:t>-bestand.</w:t>
      </w:r>
    </w:p>
    <w:p w14:paraId="475995BC" w14:textId="77777777" w:rsidR="009922D1" w:rsidRDefault="00000000">
      <w:pPr>
        <w:pStyle w:val="Lijstalinea"/>
        <w:numPr>
          <w:ilvl w:val="0"/>
          <w:numId w:val="3"/>
        </w:numPr>
        <w:spacing w:after="60" w:line="268" w:lineRule="auto"/>
      </w:pPr>
      <w:r>
        <w:t xml:space="preserve">Klik op </w:t>
      </w:r>
      <w:r>
        <w:rPr>
          <w:b/>
          <w:bCs/>
        </w:rPr>
        <w:t>Project inladen</w:t>
      </w:r>
      <w:r>
        <w:t>; de app leest het project in en valideert het.</w:t>
      </w:r>
    </w:p>
    <w:p w14:paraId="52D222A4" w14:textId="77777777" w:rsidR="009922D1" w:rsidRDefault="00000000">
      <w:pPr>
        <w:pStyle w:val="Lijstalinea"/>
        <w:numPr>
          <w:ilvl w:val="0"/>
          <w:numId w:val="3"/>
        </w:numPr>
        <w:spacing w:after="60" w:line="268" w:lineRule="auto"/>
      </w:pPr>
      <w:r>
        <w:t xml:space="preserve">Het gekozen pad verschijnt in het </w:t>
      </w:r>
      <w:proofErr w:type="spellStart"/>
      <w:r>
        <w:rPr>
          <w:b/>
          <w:bCs/>
        </w:rPr>
        <w:t>padveld</w:t>
      </w:r>
      <w:proofErr w:type="spellEnd"/>
      <w:r>
        <w:t xml:space="preserve"> in de toolbar. Dit pad is onder meer nodig voor het rapport en de cache.</w:t>
      </w:r>
    </w:p>
    <w:p w14:paraId="6287C325" w14:textId="77777777" w:rsidR="009922D1" w:rsidRDefault="00000000">
      <w:pPr>
        <w:spacing w:after="120" w:line="276" w:lineRule="auto"/>
      </w:pPr>
      <w:r>
        <w:t xml:space="preserve">In de statusregel naast het </w:t>
      </w:r>
      <w:proofErr w:type="spellStart"/>
      <w:r>
        <w:t>padveld</w:t>
      </w:r>
      <w:proofErr w:type="spellEnd"/>
      <w:r>
        <w:t xml:space="preserve"> zie je de voortgang. Bij een geslaagde inlees- en analysecyclus staat hier </w:t>
      </w:r>
      <w:r>
        <w:rPr>
          <w:b/>
          <w:bCs/>
        </w:rPr>
        <w:t xml:space="preserve">status: </w:t>
      </w:r>
      <w:proofErr w:type="spellStart"/>
      <w:r>
        <w:rPr>
          <w:b/>
          <w:bCs/>
        </w:rPr>
        <w:t>done</w:t>
      </w:r>
      <w:proofErr w:type="spellEnd"/>
      <w:r>
        <w:t>.</w:t>
      </w:r>
    </w:p>
    <w:p w14:paraId="0D564CEB" w14:textId="77777777" w:rsidR="009922D1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18C72FBA" wp14:editId="2C7EA466">
            <wp:extent cx="5715000" cy="819150"/>
            <wp:effectExtent l="0" t="0" r="0" b="0"/>
            <wp:docPr id="1" name="02-toolbar-project-pad.png" descr="Figuur 1 — Toolbar met projectpad en de statusregel (status: done)." title="Figuur 1 — Toolbar met projectpad en de statusregel (status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8B1E" w14:textId="77777777" w:rsidR="009922D1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Figuur 1 — </w:t>
      </w:r>
      <w:proofErr w:type="spellStart"/>
      <w:r>
        <w:rPr>
          <w:i/>
          <w:iCs/>
          <w:color w:val="666666"/>
          <w:sz w:val="18"/>
          <w:szCs w:val="18"/>
        </w:rPr>
        <w:t>Toolbar</w:t>
      </w:r>
      <w:proofErr w:type="spellEnd"/>
      <w:r>
        <w:rPr>
          <w:i/>
          <w:iCs/>
          <w:color w:val="666666"/>
          <w:sz w:val="18"/>
          <w:szCs w:val="18"/>
        </w:rPr>
        <w:t xml:space="preserve"> met </w:t>
      </w:r>
      <w:proofErr w:type="spellStart"/>
      <w:r>
        <w:rPr>
          <w:i/>
          <w:iCs/>
          <w:color w:val="666666"/>
          <w:sz w:val="18"/>
          <w:szCs w:val="18"/>
        </w:rPr>
        <w:t>projectpad</w:t>
      </w:r>
      <w:proofErr w:type="spellEnd"/>
      <w:r>
        <w:rPr>
          <w:i/>
          <w:iCs/>
          <w:color w:val="666666"/>
          <w:sz w:val="18"/>
          <w:szCs w:val="18"/>
        </w:rPr>
        <w:t xml:space="preserve"> en de statusregel (status: </w:t>
      </w:r>
      <w:proofErr w:type="spellStart"/>
      <w:r>
        <w:rPr>
          <w:i/>
          <w:iCs/>
          <w:color w:val="666666"/>
          <w:sz w:val="18"/>
          <w:szCs w:val="18"/>
        </w:rPr>
        <w:t>done</w:t>
      </w:r>
      <w:proofErr w:type="spellEnd"/>
      <w:r>
        <w:rPr>
          <w:i/>
          <w:iCs/>
          <w:color w:val="666666"/>
          <w:sz w:val="18"/>
          <w:szCs w:val="18"/>
        </w:rPr>
        <w:t>).</w:t>
      </w:r>
    </w:p>
    <w:p w14:paraId="7BD2DD21" w14:textId="77777777" w:rsidR="009922D1" w:rsidRDefault="00000000">
      <w:pPr>
        <w:pStyle w:val="Kop2"/>
      </w:pPr>
      <w:bookmarkStart w:id="9" w:name="bm9"/>
      <w:r>
        <w:t>2.4 Analyse starten</w:t>
      </w:r>
      <w:bookmarkEnd w:id="9"/>
    </w:p>
    <w:p w14:paraId="637A3605" w14:textId="77777777" w:rsidR="009922D1" w:rsidRDefault="00000000">
      <w:pPr>
        <w:spacing w:after="120" w:line="276" w:lineRule="auto"/>
      </w:pPr>
      <w:r>
        <w:t xml:space="preserve">Start na het laden een </w:t>
      </w:r>
      <w:r>
        <w:rPr>
          <w:b/>
          <w:bCs/>
        </w:rPr>
        <w:t>analyse-run</w:t>
      </w:r>
      <w:r>
        <w:t xml:space="preserve">: volledig, of incrementeel na bewerkingen. Let in de voortgangsweergave op het onderscheid tussen </w:t>
      </w:r>
      <w:r>
        <w:rPr>
          <w:b/>
          <w:bCs/>
        </w:rPr>
        <w:t>laden</w:t>
      </w:r>
      <w:r>
        <w:t xml:space="preserve"> en </w:t>
      </w:r>
      <w:r>
        <w:rPr>
          <w:b/>
          <w:bCs/>
        </w:rPr>
        <w:t>analyseren</w:t>
      </w:r>
      <w:r>
        <w:t xml:space="preserve"> — dit zijn twee fasen.</w:t>
      </w:r>
    </w:p>
    <w:p w14:paraId="6277418B" w14:textId="77777777" w:rsidR="009922D1" w:rsidRDefault="00000000">
      <w:pPr>
        <w:spacing w:after="120" w:line="276" w:lineRule="auto"/>
      </w:pPr>
      <w:r>
        <w:t xml:space="preserve">Zolang er geen geldige </w:t>
      </w:r>
      <w:proofErr w:type="spellStart"/>
      <w:r>
        <w:rPr>
          <w:rFonts w:ascii="Consolas" w:eastAsia="Consolas" w:hAnsi="Consolas" w:cs="Consolas"/>
          <w:sz w:val="20"/>
          <w:szCs w:val="20"/>
        </w:rPr>
        <w:t>done</w:t>
      </w:r>
      <w:proofErr w:type="spellEnd"/>
      <w:r>
        <w:t xml:space="preserve">-run is, blijven de resultaatpanelen leeg en is de knop </w:t>
      </w:r>
      <w:r>
        <w:rPr>
          <w:b/>
          <w:bCs/>
        </w:rPr>
        <w:t>Rapport genereren…</w:t>
      </w:r>
      <w:r>
        <w:t xml:space="preserve"> uitgeschakeld. Je ziet dan de melding dat er nog geen analyseresultaten zijn en dat je eerst een analyse moet starten.</w:t>
      </w:r>
    </w:p>
    <w:p w14:paraId="141A68A3" w14:textId="77777777" w:rsidR="009922D1" w:rsidRDefault="00000000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1175AEE1" wp14:editId="6AC2AEB3">
            <wp:extent cx="5715000" cy="3676650"/>
            <wp:effectExtent l="0" t="0" r="0" b="0"/>
            <wp:docPr id="789405400" name="08-werkruimte-zonder-run.png" descr="Figuur 2 — Werkruimte zonder geldige run: de panelen zijn leeg en Rapport genereren… is uitgeschakeld (grijs)." title="Figuur 2 — Werkruimte zonder geldige run: de panelen zijn 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E159" w14:textId="77777777" w:rsidR="009922D1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Figuur 2 — Werkruimte zonder geldige run: de panelen zijn leeg en Rapport genereren… is uitgeschakeld (grijs).</w:t>
      </w:r>
    </w:p>
    <w:p w14:paraId="58CDECA5" w14:textId="77777777" w:rsidR="009922D1" w:rsidRDefault="00000000">
      <w:pPr>
        <w:pStyle w:val="Kop1"/>
      </w:pPr>
      <w:bookmarkStart w:id="10" w:name="bm10"/>
      <w:r>
        <w:t>3. Glossarium (RCM2-specifiek)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922D1" w14:paraId="67AB0C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EFC638F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63845B2F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Uitleg</w:t>
            </w:r>
          </w:p>
        </w:tc>
      </w:tr>
      <w:tr w:rsidR="009922D1" w14:paraId="198650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FF7FC8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OTG / functie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FD5D62E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Niet-beschikbaarheids- of kostenfunctie (effectklasse); rapporteert per functie-hoofdstuk.</w:t>
            </w:r>
          </w:p>
        </w:tc>
      </w:tr>
      <w:tr w:rsidR="009922D1" w14:paraId="28882C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0D92A4A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PBS / component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6384A53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Project Breakdown </w:t>
            </w:r>
            <w:proofErr w:type="spellStart"/>
            <w:r>
              <w:rPr>
                <w:sz w:val="20"/>
                <w:szCs w:val="20"/>
              </w:rPr>
              <w:t>Structure</w:t>
            </w:r>
            <w:proofErr w:type="spellEnd"/>
            <w:r>
              <w:rPr>
                <w:sz w:val="20"/>
                <w:szCs w:val="20"/>
              </w:rPr>
              <w:t xml:space="preserve">; in de UI de kolom </w:t>
            </w:r>
            <w:r w:rsidRPr="003D3828">
              <w:rPr>
                <w:sz w:val="20"/>
                <w:szCs w:val="20"/>
              </w:rPr>
              <w:t>Componenten</w:t>
            </w:r>
            <w:r>
              <w:rPr>
                <w:sz w:val="20"/>
                <w:szCs w:val="20"/>
              </w:rPr>
              <w:t>.</w:t>
            </w:r>
          </w:p>
        </w:tc>
      </w:tr>
      <w:tr w:rsidR="009922D1" w14:paraId="342727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B1240B1" w14:textId="77777777" w:rsidR="009922D1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Lifecycle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6487115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Totalen over de geconfigureerde LCC-periode.</w:t>
            </w:r>
          </w:p>
        </w:tc>
      </w:tr>
      <w:tr w:rsidR="009922D1" w14:paraId="7DFD34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D3519CD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Kalenderjaar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92BBCF7" w14:textId="77777777" w:rsidR="009922D1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Jaaras</w:t>
            </w:r>
            <w:proofErr w:type="spellEnd"/>
            <w:r>
              <w:rPr>
                <w:sz w:val="20"/>
                <w:szCs w:val="20"/>
              </w:rPr>
              <w:t xml:space="preserve"> in het model (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modeljaar</w:t>
            </w:r>
            <w:r>
              <w:rPr>
                <w:sz w:val="20"/>
                <w:szCs w:val="20"/>
              </w:rPr>
              <w:t xml:space="preserve"> + horizon); gebruikt in de Tijdsplot-tabellen.</w:t>
            </w:r>
          </w:p>
        </w:tc>
      </w:tr>
      <w:tr w:rsidR="009922D1" w14:paraId="0AE1F8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5CE8516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NB-proxy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ED48AEA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Jaarlijkse niet-beschikbaarheid uit het motor-horizonprofiel (presentatie). De </w:t>
            </w:r>
            <w:proofErr w:type="spellStart"/>
            <w:r>
              <w:rPr>
                <w:sz w:val="20"/>
                <w:szCs w:val="20"/>
              </w:rPr>
              <w:t>lifecycle</w:t>
            </w:r>
            <w:proofErr w:type="spellEnd"/>
            <w:r>
              <w:rPr>
                <w:sz w:val="20"/>
                <w:szCs w:val="20"/>
              </w:rPr>
              <w:t>-totalen reconciliëren met de motor; zie dezelfde disclaimer als in de rapport-appendix.</w:t>
            </w:r>
          </w:p>
        </w:tc>
      </w:tr>
      <w:tr w:rsidR="009922D1" w14:paraId="6866CC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A05D5AF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Scenario slot A / B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CE355FD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Twee bevroren analyse-runs voor vergelijking over alle weergaven.</w:t>
            </w:r>
          </w:p>
        </w:tc>
      </w:tr>
      <w:tr w:rsidR="009922D1" w14:paraId="39076F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AC7467E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Actief scenario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9E81F59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Het slot dat de PBS-boom en bepaalde </w:t>
            </w:r>
            <w:proofErr w:type="spellStart"/>
            <w:r>
              <w:rPr>
                <w:sz w:val="20"/>
                <w:szCs w:val="20"/>
              </w:rPr>
              <w:t>KPI’s</w:t>
            </w:r>
            <w:proofErr w:type="spellEnd"/>
            <w:r>
              <w:rPr>
                <w:sz w:val="20"/>
                <w:szCs w:val="20"/>
              </w:rPr>
              <w:t xml:space="preserve"> voedt (klik op de scenario-kolom).</w:t>
            </w:r>
          </w:p>
        </w:tc>
      </w:tr>
      <w:tr w:rsidR="009922D1" w14:paraId="1DA931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D4A771F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Planning-</w:t>
            </w:r>
            <w:proofErr w:type="spellStart"/>
            <w:r>
              <w:rPr>
                <w:b/>
                <w:bCs/>
                <w:sz w:val="20"/>
                <w:szCs w:val="20"/>
              </w:rPr>
              <w:t>overlay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CC8C7E3" w14:textId="77777777" w:rsidR="009922D1" w:rsidRDefault="00000000">
            <w:pPr>
              <w:spacing w:line="252" w:lineRule="auto"/>
            </w:pPr>
            <w:r w:rsidRPr="003D3828">
              <w:rPr>
                <w:sz w:val="20"/>
                <w:szCs w:val="20"/>
                <w:lang w:val="en-GB"/>
              </w:rPr>
              <w:t xml:space="preserve">Live what-if in de </w:t>
            </w:r>
            <w:proofErr w:type="spellStart"/>
            <w:r w:rsidRPr="003D3828">
              <w:rPr>
                <w:sz w:val="20"/>
                <w:szCs w:val="20"/>
                <w:lang w:val="en-GB"/>
              </w:rPr>
              <w:t>Tijdsplot</w:t>
            </w:r>
            <w:proofErr w:type="spellEnd"/>
            <w:r w:rsidRPr="003D3828">
              <w:rPr>
                <w:sz w:val="20"/>
                <w:szCs w:val="20"/>
                <w:lang w:val="en-GB"/>
              </w:rPr>
              <w:t xml:space="preserve">-modus. </w:t>
            </w:r>
            <w:r>
              <w:rPr>
                <w:sz w:val="20"/>
                <w:szCs w:val="20"/>
              </w:rPr>
              <w:t xml:space="preserve">Het rapport gebruikt </w:t>
            </w:r>
            <w:r w:rsidRPr="003D3828">
              <w:rPr>
                <w:sz w:val="20"/>
                <w:szCs w:val="20"/>
              </w:rPr>
              <w:t>bevroren</w:t>
            </w:r>
            <w:r>
              <w:rPr>
                <w:sz w:val="20"/>
                <w:szCs w:val="20"/>
              </w:rPr>
              <w:t xml:space="preserve"> slot-data, niet de live </w:t>
            </w:r>
            <w:proofErr w:type="spellStart"/>
            <w:r>
              <w:rPr>
                <w:sz w:val="20"/>
                <w:szCs w:val="20"/>
              </w:rPr>
              <w:t>overlay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22D1" w14:paraId="2A3BD0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ED8D909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FM-</w:t>
            </w:r>
            <w:proofErr w:type="spellStart"/>
            <w:r>
              <w:rPr>
                <w:b/>
                <w:bCs/>
                <w:sz w:val="20"/>
                <w:szCs w:val="20"/>
              </w:rPr>
              <w:t>invoerhash</w:t>
            </w:r>
            <w:proofErr w:type="spellEnd"/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00B3D4E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Vingerafdruk van de FM-invoer; wijzigt na bewerken — te controleren in de FM-</w:t>
            </w:r>
            <w:proofErr w:type="spellStart"/>
            <w:r>
              <w:rPr>
                <w:sz w:val="20"/>
                <w:szCs w:val="20"/>
              </w:rPr>
              <w:t>inspector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9922D1" w14:paraId="107AD1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3AB2519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Incrementele run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7BB1E00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Herberekening na een FM-wijziging zonder volledige project-reset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full_recompute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False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52CD6DDE" w14:textId="77777777" w:rsidR="009922D1" w:rsidRDefault="00000000">
      <w:pPr>
        <w:pStyle w:val="Kop1"/>
      </w:pPr>
      <w:bookmarkStart w:id="11" w:name="bm11"/>
      <w:r>
        <w:lastRenderedPageBreak/>
        <w:t>4. Quick start (~30 minuten)</w:t>
      </w:r>
      <w:bookmarkEnd w:id="11"/>
    </w:p>
    <w:p w14:paraId="2DFCC38D" w14:textId="77777777" w:rsidR="009922D1" w:rsidRDefault="00000000">
      <w:pPr>
        <w:spacing w:after="120" w:line="276" w:lineRule="auto"/>
      </w:pPr>
      <w:r>
        <w:rPr>
          <w:b/>
          <w:bCs/>
        </w:rPr>
        <w:t>Doel:</w:t>
      </w:r>
      <w:r>
        <w:t xml:space="preserve"> het demo-project zelfstandig doorlopen, zonder begeleiding. Demo-project: </w:t>
      </w:r>
      <w:r>
        <w:rPr>
          <w:rFonts w:ascii="Consolas" w:eastAsia="Consolas" w:hAnsi="Consolas" w:cs="Consolas"/>
          <w:sz w:val="20"/>
          <w:szCs w:val="20"/>
        </w:rPr>
        <w:t>tests/</w:t>
      </w:r>
      <w:proofErr w:type="spellStart"/>
      <w:r>
        <w:rPr>
          <w:rFonts w:ascii="Consolas" w:eastAsia="Consolas" w:hAnsi="Consolas" w:cs="Consolas"/>
          <w:sz w:val="20"/>
          <w:szCs w:val="20"/>
        </w:rPr>
        <w:t>fixtures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awzi_haarlem_waarderpolder_demo.rcm.json</w:t>
      </w:r>
      <w:proofErr w:type="spellEnd"/>
      <w:r>
        <w:t xml:space="preserve"> (of een kopie in je eigen map).</w:t>
      </w:r>
    </w:p>
    <w:p w14:paraId="54E6D342" w14:textId="77777777" w:rsidR="009922D1" w:rsidRDefault="00000000">
      <w:pPr>
        <w:pStyle w:val="Kop2"/>
      </w:pPr>
      <w:bookmarkStart w:id="12" w:name="bm12"/>
      <w:r>
        <w:t>4.1 Voorbereiding</w:t>
      </w:r>
      <w:bookmarkEnd w:id="12"/>
    </w:p>
    <w:p w14:paraId="36437F6B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t>App gestart (</w:t>
      </w:r>
      <w:r>
        <w:rPr>
          <w:rFonts w:ascii="Consolas" w:eastAsia="Consolas" w:hAnsi="Consolas" w:cs="Consolas"/>
          <w:sz w:val="20"/>
          <w:szCs w:val="20"/>
        </w:rPr>
        <w:t xml:space="preserve">python -m </w:t>
      </w:r>
      <w:proofErr w:type="spellStart"/>
      <w:r>
        <w:rPr>
          <w:rFonts w:ascii="Consolas" w:eastAsia="Consolas" w:hAnsi="Consolas" w:cs="Consolas"/>
          <w:sz w:val="20"/>
          <w:szCs w:val="20"/>
        </w:rPr>
        <w:t>rcm_desktop.main</w:t>
      </w:r>
      <w:proofErr w:type="spellEnd"/>
      <w:r>
        <w:t>).</w:t>
      </w:r>
    </w:p>
    <w:p w14:paraId="567BE9B0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t xml:space="preserve">Demo-project bij de hand: </w:t>
      </w:r>
      <w:r>
        <w:rPr>
          <w:rFonts w:ascii="Consolas" w:eastAsia="Consolas" w:hAnsi="Consolas" w:cs="Consolas"/>
          <w:sz w:val="20"/>
          <w:szCs w:val="20"/>
        </w:rPr>
        <w:t>tests/</w:t>
      </w:r>
      <w:proofErr w:type="spellStart"/>
      <w:r>
        <w:rPr>
          <w:rFonts w:ascii="Consolas" w:eastAsia="Consolas" w:hAnsi="Consolas" w:cs="Consolas"/>
          <w:sz w:val="20"/>
          <w:szCs w:val="20"/>
        </w:rPr>
        <w:t>fixtures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awzi_haarlem_waarderpolder_demo.rcm.json</w:t>
      </w:r>
      <w:proofErr w:type="spellEnd"/>
      <w:r>
        <w:t>.</w:t>
      </w:r>
    </w:p>
    <w:p w14:paraId="6AC0D928" w14:textId="77777777" w:rsidR="009922D1" w:rsidRDefault="00000000">
      <w:pPr>
        <w:pStyle w:val="Kop2"/>
      </w:pPr>
      <w:bookmarkStart w:id="13" w:name="bm13"/>
      <w:r>
        <w:t>4.2 Stappen</w:t>
      </w:r>
      <w:bookmarkEnd w:id="13"/>
    </w:p>
    <w:p w14:paraId="0357B3AB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rPr>
          <w:b/>
          <w:bCs/>
        </w:rPr>
        <w:t>1. Project inladen</w:t>
      </w:r>
      <w:r>
        <w:t xml:space="preserve"> — kies het demo-</w:t>
      </w:r>
      <w:r>
        <w:rPr>
          <w:rFonts w:ascii="Consolas" w:eastAsia="Consolas" w:hAnsi="Consolas" w:cs="Consolas"/>
          <w:sz w:val="20"/>
          <w:szCs w:val="20"/>
        </w:rPr>
        <w:t>.</w:t>
      </w:r>
      <w:proofErr w:type="spellStart"/>
      <w:r>
        <w:rPr>
          <w:rFonts w:ascii="Consolas" w:eastAsia="Consolas" w:hAnsi="Consolas" w:cs="Consolas"/>
          <w:sz w:val="20"/>
          <w:szCs w:val="20"/>
        </w:rPr>
        <w:t>rcm.json</w:t>
      </w:r>
      <w:proofErr w:type="spellEnd"/>
      <w:r>
        <w:t xml:space="preserve"> (§2.3).</w:t>
      </w:r>
    </w:p>
    <w:p w14:paraId="56945C52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rPr>
          <w:b/>
          <w:bCs/>
        </w:rPr>
        <w:t>2. Run</w:t>
      </w:r>
      <w:r>
        <w:t xml:space="preserve"> — wacht tot de status </w:t>
      </w:r>
      <w:proofErr w:type="spellStart"/>
      <w:r>
        <w:rPr>
          <w:rFonts w:ascii="Consolas" w:eastAsia="Consolas" w:hAnsi="Consolas" w:cs="Consolas"/>
          <w:sz w:val="20"/>
          <w:szCs w:val="20"/>
        </w:rPr>
        <w:t>done</w:t>
      </w:r>
      <w:proofErr w:type="spellEnd"/>
      <w:r>
        <w:t xml:space="preserve"> is en de resultaten zichtbaar zijn (§2.4).</w:t>
      </w:r>
    </w:p>
    <w:p w14:paraId="14A68E48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rPr>
          <w:b/>
          <w:bCs/>
        </w:rPr>
        <w:t xml:space="preserve">3. </w:t>
      </w:r>
      <w:proofErr w:type="spellStart"/>
      <w:r>
        <w:rPr>
          <w:b/>
          <w:bCs/>
        </w:rPr>
        <w:t>Layout</w:t>
      </w:r>
      <w:proofErr w:type="spellEnd"/>
      <w:r>
        <w:rPr>
          <w:b/>
          <w:bCs/>
        </w:rPr>
        <w:t xml:space="preserve"> verkennen</w:t>
      </w:r>
      <w:r>
        <w:t xml:space="preserve"> — links de kolom </w:t>
      </w:r>
      <w:r>
        <w:rPr>
          <w:b/>
          <w:bCs/>
        </w:rPr>
        <w:t>Componenten</w:t>
      </w:r>
      <w:r>
        <w:t xml:space="preserve">, rechts de detailweergave met de modusknoppen </w:t>
      </w:r>
      <w:r>
        <w:rPr>
          <w:b/>
          <w:bCs/>
        </w:rPr>
        <w:t>Top 10 | Tijdsplot | FM-detail</w:t>
      </w:r>
      <w:r>
        <w:t xml:space="preserve"> (Figuur 3).</w:t>
      </w:r>
    </w:p>
    <w:p w14:paraId="54AD277D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rPr>
          <w:b/>
          <w:bCs/>
        </w:rPr>
        <w:t>4. Component selecteren</w:t>
      </w:r>
      <w:r>
        <w:t xml:space="preserve"> in de boom → KPI, grafiek en tabel volgen de PBS-scope (Figuur 4).</w:t>
      </w:r>
    </w:p>
    <w:p w14:paraId="11D0BD41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rPr>
          <w:b/>
          <w:bCs/>
        </w:rPr>
        <w:t>5. Toon hele project</w:t>
      </w:r>
      <w:r>
        <w:t xml:space="preserve"> — de scope wordt gereset.</w:t>
      </w:r>
    </w:p>
    <w:p w14:paraId="0FF92E19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rPr>
          <w:b/>
          <w:bCs/>
        </w:rPr>
        <w:t>6. Modus Top 10</w:t>
      </w:r>
      <w:r>
        <w:t xml:space="preserve"> — </w:t>
      </w:r>
      <w:proofErr w:type="spellStart"/>
      <w:r>
        <w:t>metric</w:t>
      </w:r>
      <w:proofErr w:type="spellEnd"/>
      <w:r>
        <w:t xml:space="preserve"> </w:t>
      </w:r>
      <w:r>
        <w:rPr>
          <w:b/>
          <w:bCs/>
        </w:rPr>
        <w:t>Niet-beschikbaarheid</w:t>
      </w:r>
      <w:r>
        <w:t xml:space="preserve">, bron </w:t>
      </w:r>
      <w:r>
        <w:rPr>
          <w:b/>
          <w:bCs/>
        </w:rPr>
        <w:t>Component</w:t>
      </w:r>
      <w:r>
        <w:t xml:space="preserve"> (Figuur 5).</w:t>
      </w:r>
    </w:p>
    <w:p w14:paraId="656A337F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rPr>
          <w:b/>
          <w:bCs/>
        </w:rPr>
        <w:t>7. Modus FM-detail</w:t>
      </w:r>
      <w:r>
        <w:t xml:space="preserve"> — selecteer één faalwijze en lees de </w:t>
      </w:r>
      <w:proofErr w:type="spellStart"/>
      <w:r>
        <w:t>read-only</w:t>
      </w:r>
      <w:proofErr w:type="spellEnd"/>
      <w:r>
        <w:t xml:space="preserve"> </w:t>
      </w:r>
      <w:proofErr w:type="spellStart"/>
      <w:r>
        <w:t>inspector</w:t>
      </w:r>
      <w:proofErr w:type="spellEnd"/>
      <w:r>
        <w:t xml:space="preserve"> (Figuur 7).</w:t>
      </w:r>
    </w:p>
    <w:p w14:paraId="364674BE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rPr>
          <w:b/>
          <w:bCs/>
        </w:rPr>
        <w:t>8.</w:t>
      </w:r>
      <w:r>
        <w:t xml:space="preserve"> </w:t>
      </w:r>
      <w:r>
        <w:rPr>
          <w:i/>
          <w:iCs/>
        </w:rPr>
        <w:t>(Optioneel)</w:t>
      </w:r>
      <w:r>
        <w:t xml:space="preserve"> </w:t>
      </w:r>
      <w:r>
        <w:rPr>
          <w:b/>
          <w:bCs/>
        </w:rPr>
        <w:t>Scenario B vullen</w:t>
      </w:r>
      <w:r>
        <w:t xml:space="preserve"> en de KPI-kolommen vergelijken.</w:t>
      </w:r>
    </w:p>
    <w:p w14:paraId="47F95C30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rPr>
          <w:b/>
          <w:bCs/>
        </w:rPr>
        <w:t>9. Rapport genereren…</w:t>
      </w:r>
      <w:r>
        <w:t xml:space="preserve"> — controleer de voorvertoning, genereer het Word-document en (indien </w:t>
      </w:r>
      <w:proofErr w:type="spellStart"/>
      <w:r>
        <w:t>LibreOffice</w:t>
      </w:r>
      <w:proofErr w:type="spellEnd"/>
      <w:r>
        <w:t xml:space="preserve"> beschikbaar is) een PDF (Figuur 8).</w:t>
      </w:r>
    </w:p>
    <w:p w14:paraId="44527BFF" w14:textId="77777777" w:rsidR="009922D1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49B4F560" wp14:editId="4890B8D3">
            <wp:extent cx="5715000" cy="2778826"/>
            <wp:effectExtent l="0" t="0" r="0" b="2540"/>
            <wp:docPr id="548913633" name="01-werkruimte-overzicht.png" descr="Figuur 3 — Resultatenwerkruimte na een run: links Componenten, rechtsboven de KPI-tabel, daaronder de modusinhoud (hier Top 10)." title="Figuur 3 — Resultatenwerkruimte na een run: links Compon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9"/>
                    <a:srcRect b="24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788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BC852" w14:textId="77777777" w:rsidR="009922D1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Figuur 3 — Resultatenwerkruimte na een run: links Componenten, rechtsboven de KPI-tabel, daaronder de modusinhoud (hier Top 10).</w:t>
      </w:r>
    </w:p>
    <w:p w14:paraId="60F0ADBB" w14:textId="77777777" w:rsidR="009922D1" w:rsidRDefault="00000000">
      <w:pPr>
        <w:pStyle w:val="Kop2"/>
      </w:pPr>
      <w:bookmarkStart w:id="14" w:name="bm14"/>
      <w:r>
        <w:t>4.3 Controleer jezelf</w:t>
      </w:r>
      <w:bookmarkEnd w:id="14"/>
    </w:p>
    <w:p w14:paraId="0C45C4C4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t>Ik kan uitleggen wat de PBS-scope doet.</w:t>
      </w:r>
    </w:p>
    <w:p w14:paraId="6B9A40E8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lastRenderedPageBreak/>
        <w:t xml:space="preserve">☐  </w:t>
      </w:r>
      <w:r>
        <w:t xml:space="preserve">Ik weet dat een standaardrapport het </w:t>
      </w:r>
      <w:r w:rsidRPr="003D3828">
        <w:t>hele project</w:t>
      </w:r>
      <w:r>
        <w:t xml:space="preserve"> dekt (§10.5).</w:t>
      </w:r>
    </w:p>
    <w:p w14:paraId="17B8FCD8" w14:textId="77777777" w:rsidR="009922D1" w:rsidRDefault="00000000">
      <w:pPr>
        <w:spacing w:after="90" w:line="268" w:lineRule="auto"/>
        <w:ind w:left="380" w:hanging="380"/>
      </w:pPr>
      <w:r>
        <w:rPr>
          <w:rFonts w:ascii="Segoe UI Symbol" w:eastAsia="Segoe UI Symbol" w:hAnsi="Segoe UI Symbol" w:cs="Segoe UI Symbol"/>
        </w:rPr>
        <w:t xml:space="preserve">☐  </w:t>
      </w:r>
      <w:r>
        <w:t>Ik weet in §12 te vinden wat ik moet doen bij een grijze rapportknop.</w:t>
      </w:r>
    </w:p>
    <w:p w14:paraId="2EC8A7FC" w14:textId="77777777" w:rsidR="009922D1" w:rsidRDefault="00000000">
      <w:pPr>
        <w:pStyle w:val="Kop1"/>
      </w:pPr>
      <w:bookmarkStart w:id="15" w:name="bm15"/>
      <w:r>
        <w:t>5. Deel A — Resultatenwerkruimte (overzicht)</w:t>
      </w:r>
      <w:bookmarkEnd w:id="15"/>
    </w:p>
    <w:p w14:paraId="62E14D41" w14:textId="77777777" w:rsidR="009922D1" w:rsidRDefault="00000000">
      <w:pPr>
        <w:pStyle w:val="Kop2"/>
      </w:pPr>
      <w:bookmarkStart w:id="16" w:name="bm16"/>
      <w:r>
        <w:t>5.1 Mentaal model</w:t>
      </w:r>
      <w:bookmarkEnd w:id="16"/>
    </w:p>
    <w:p w14:paraId="785DA73A" w14:textId="77777777" w:rsidR="009922D1" w:rsidRDefault="00000000">
      <w:pPr>
        <w:spacing w:after="120" w:line="276" w:lineRule="auto"/>
      </w:pPr>
      <w:r>
        <w:t>De werkruimte heeft een vaste indeling:</w:t>
      </w:r>
    </w:p>
    <w:p w14:paraId="3BE55C7F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b/>
          <w:bCs/>
        </w:rPr>
        <w:t>Links</w:t>
      </w:r>
      <w:r>
        <w:t xml:space="preserve"> — de navigatiekolom </w:t>
      </w:r>
      <w:r w:rsidRPr="003D3828">
        <w:t>Componenten</w:t>
      </w:r>
      <w:r>
        <w:t xml:space="preserve"> (de PBS).</w:t>
      </w:r>
    </w:p>
    <w:p w14:paraId="691A5ADC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b/>
          <w:bCs/>
        </w:rPr>
        <w:t>Rechts</w:t>
      </w:r>
      <w:r>
        <w:t xml:space="preserve"> — de inhoud volgens de actieve modus.</w:t>
      </w:r>
    </w:p>
    <w:p w14:paraId="331CAB40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b/>
          <w:bCs/>
        </w:rPr>
        <w:t>Boven</w:t>
      </w:r>
      <w:r>
        <w:t xml:space="preserve"> — de KPI-tabel met scenario-kolommen (A / B / —).</w:t>
      </w:r>
    </w:p>
    <w:p w14:paraId="6DE27D5B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proofErr w:type="spellStart"/>
      <w:r>
        <w:rPr>
          <w:b/>
          <w:bCs/>
        </w:rPr>
        <w:t>Toolbar</w:t>
      </w:r>
      <w:proofErr w:type="spellEnd"/>
      <w:r>
        <w:t xml:space="preserve"> — modusknoppen, rapport en het resetten van de scope.</w:t>
      </w:r>
    </w:p>
    <w:p w14:paraId="24EFF45C" w14:textId="77777777" w:rsidR="009922D1" w:rsidRDefault="00000000">
      <w:pPr>
        <w:spacing w:after="120" w:line="276" w:lineRule="auto"/>
      </w:pPr>
      <w:r>
        <w:t>Zie Figuur 3 in §4.2 voor het volledige overzicht.</w:t>
      </w:r>
    </w:p>
    <w:p w14:paraId="247E4145" w14:textId="77777777" w:rsidR="009922D1" w:rsidRDefault="00000000">
      <w:pPr>
        <w:pStyle w:val="Kop2"/>
      </w:pPr>
      <w:bookmarkStart w:id="17" w:name="bm17"/>
      <w:r>
        <w:t>5.2 De kolom Componenten</w:t>
      </w:r>
      <w:bookmarkEnd w:id="17"/>
    </w:p>
    <w:p w14:paraId="1A9AB15C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Met </w:t>
      </w:r>
      <w:r>
        <w:rPr>
          <w:b/>
          <w:bCs/>
        </w:rPr>
        <w:t>Component-kolom</w:t>
      </w:r>
      <w:r>
        <w:t xml:space="preserve"> schakel je de kolom in of uit.</w:t>
      </w:r>
    </w:p>
    <w:p w14:paraId="3B92E03A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Filter via het veld </w:t>
      </w:r>
      <w:r>
        <w:rPr>
          <w:i/>
          <w:iCs/>
        </w:rPr>
        <w:t>Filter op component-</w:t>
      </w:r>
      <w:proofErr w:type="spellStart"/>
      <w:r>
        <w:rPr>
          <w:i/>
          <w:iCs/>
        </w:rPr>
        <w:t>id</w:t>
      </w:r>
      <w:proofErr w:type="spellEnd"/>
      <w:r>
        <w:rPr>
          <w:i/>
          <w:iCs/>
        </w:rPr>
        <w:t xml:space="preserve"> of bouwdeel…</w:t>
      </w:r>
      <w:r>
        <w:t>.</w:t>
      </w:r>
    </w:p>
    <w:p w14:paraId="0CB0E7B1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Klik je op een knoop, dan zet je de </w:t>
      </w:r>
      <w:r>
        <w:rPr>
          <w:b/>
          <w:bCs/>
        </w:rPr>
        <w:t>scope</w:t>
      </w:r>
      <w:r>
        <w:t xml:space="preserve"> op dat detail (Top 10, FM-tabel, enzovoort).</w:t>
      </w:r>
    </w:p>
    <w:p w14:paraId="79B523E0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Met </w:t>
      </w:r>
      <w:r>
        <w:rPr>
          <w:b/>
          <w:bCs/>
        </w:rPr>
        <w:t>Toon hele project</w:t>
      </w:r>
      <w:r>
        <w:t xml:space="preserve"> verwijder je het PBS-filter weer.</w:t>
      </w:r>
    </w:p>
    <w:p w14:paraId="352E3985" w14:textId="77777777" w:rsidR="009922D1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3FEABE2C" wp14:editId="2F44AFCA">
            <wp:extent cx="5715000" cy="2517569"/>
            <wp:effectExtent l="0" t="0" r="0" b="0"/>
            <wp:docPr id="42123409" name="03-pbs-scope-geselecteerd.png" descr="Figuur 4 — Actieve PBS-scope op component TANK-02: de weergave is “gefilterd op scope”." title="Figuur 4 — Actieve PBS-scope op component TANK-02: de weer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0"/>
                    <a:srcRect b="31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17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16195" w14:textId="77777777" w:rsidR="009922D1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Figuur 4 — Actieve PBS-scope op component TANK-02: de weergave is “gefilterd op scope”.</w:t>
      </w:r>
    </w:p>
    <w:p w14:paraId="37E968CC" w14:textId="77777777" w:rsidR="009922D1" w:rsidRDefault="00000000">
      <w:pPr>
        <w:pStyle w:val="Kop2"/>
      </w:pPr>
      <w:bookmarkStart w:id="18" w:name="bm18"/>
      <w:r>
        <w:t>5.3 KPI-tabel en scenario’s</w:t>
      </w:r>
      <w:bookmarkEnd w:id="18"/>
    </w:p>
    <w:p w14:paraId="10662185" w14:textId="77777777" w:rsidR="009922D1" w:rsidRDefault="00000000">
      <w:pPr>
        <w:spacing w:after="120" w:line="276" w:lineRule="auto"/>
      </w:pPr>
      <w:r>
        <w:t xml:space="preserve">De scenario-kolommen tonen de waarden per slot; een leeg slot toont —. Klik op een </w:t>
      </w:r>
      <w:r>
        <w:rPr>
          <w:b/>
          <w:bCs/>
        </w:rPr>
        <w:t>scenario-header</w:t>
      </w:r>
      <w:r>
        <w:t xml:space="preserve"> om dat slot tot </w:t>
      </w:r>
      <w:r>
        <w:rPr>
          <w:b/>
          <w:bCs/>
        </w:rPr>
        <w:t>actief scenario</w:t>
      </w:r>
      <w:r>
        <w:t xml:space="preserve"> te maken voor de PBS-aggregaten. </w:t>
      </w:r>
      <w:r>
        <w:rPr>
          <w:b/>
          <w:bCs/>
        </w:rPr>
        <w:t>PM-taken actief</w:t>
      </w:r>
      <w:r>
        <w:t xml:space="preserve"> is een eigenschap van het scenario.</w:t>
      </w:r>
    </w:p>
    <w:p w14:paraId="3920A2C4" w14:textId="77777777" w:rsidR="009922D1" w:rsidRDefault="00000000">
      <w:pPr>
        <w:pStyle w:val="Kop2"/>
      </w:pPr>
      <w:bookmarkStart w:id="19" w:name="bm19"/>
      <w:r>
        <w:t>5.4 Scenario A/B vergelijken</w:t>
      </w:r>
      <w:bookmarkEnd w:id="19"/>
    </w:p>
    <w:p w14:paraId="3410FC91" w14:textId="77777777" w:rsidR="009922D1" w:rsidRDefault="00000000">
      <w:pPr>
        <w:spacing w:after="120" w:line="276" w:lineRule="auto"/>
      </w:pPr>
      <w:r>
        <w:t xml:space="preserve">Vul de </w:t>
      </w:r>
      <w:proofErr w:type="spellStart"/>
      <w:r>
        <w:t>slots</w:t>
      </w:r>
      <w:proofErr w:type="spellEnd"/>
      <w:r>
        <w:t xml:space="preserve"> </w:t>
      </w:r>
      <w:r>
        <w:rPr>
          <w:b/>
          <w:bCs/>
        </w:rPr>
        <w:t>A</w:t>
      </w:r>
      <w:r>
        <w:t xml:space="preserve"> en </w:t>
      </w:r>
      <w:r>
        <w:rPr>
          <w:b/>
          <w:bCs/>
        </w:rPr>
        <w:t>B</w:t>
      </w:r>
      <w:r>
        <w:t xml:space="preserve"> met afzonderlijke (bevroren) runs. Bij een vergelijking verschijnt een </w:t>
      </w:r>
      <w:proofErr w:type="spellStart"/>
      <w:r>
        <w:t>overlay</w:t>
      </w:r>
      <w:proofErr w:type="spellEnd"/>
      <w:r>
        <w:t>-samenvatting op het voorblad van het rapport, en zie je waar beschikbaar een gesplitste grafiekweergave (verticaal of horizontaal).</w:t>
      </w:r>
    </w:p>
    <w:p w14:paraId="0AB60578" w14:textId="77777777" w:rsidR="009922D1" w:rsidRDefault="00000000">
      <w:pPr>
        <w:pBdr>
          <w:left w:val="single" w:sz="18" w:space="8" w:color="9DB8CE"/>
        </w:pBdr>
        <w:shd w:val="clear" w:color="auto" w:fill="F4F7FA"/>
        <w:spacing w:before="60" w:after="140" w:line="268" w:lineRule="auto"/>
        <w:ind w:left="220"/>
      </w:pPr>
      <w:r>
        <w:rPr>
          <w:i/>
          <w:iCs/>
          <w:color w:val="44545E"/>
        </w:rPr>
        <w:lastRenderedPageBreak/>
        <w:t xml:space="preserve">De oude knop “Vergelijk scenario’s” in de </w:t>
      </w:r>
      <w:proofErr w:type="spellStart"/>
      <w:r>
        <w:rPr>
          <w:i/>
          <w:iCs/>
          <w:color w:val="44545E"/>
        </w:rPr>
        <w:t>legacy</w:t>
      </w:r>
      <w:proofErr w:type="spellEnd"/>
      <w:r>
        <w:rPr>
          <w:i/>
          <w:iCs/>
          <w:color w:val="44545E"/>
        </w:rPr>
        <w:t xml:space="preserve"> </w:t>
      </w:r>
      <w:proofErr w:type="spellStart"/>
      <w:r>
        <w:rPr>
          <w:i/>
          <w:iCs/>
          <w:color w:val="44545E"/>
        </w:rPr>
        <w:t>Validate</w:t>
      </w:r>
      <w:proofErr w:type="spellEnd"/>
      <w:r>
        <w:rPr>
          <w:i/>
          <w:iCs/>
          <w:color w:val="44545E"/>
        </w:rPr>
        <w:t xml:space="preserve"> is geen hoofdroute meer.</w:t>
      </w:r>
    </w:p>
    <w:p w14:paraId="03FC8851" w14:textId="77777777" w:rsidR="009922D1" w:rsidRDefault="00000000">
      <w:pPr>
        <w:pStyle w:val="Kop1"/>
      </w:pPr>
      <w:bookmarkStart w:id="20" w:name="bm20"/>
      <w:r>
        <w:t>6. Deel A — Modus: Top 10</w:t>
      </w:r>
      <w:bookmarkEnd w:id="20"/>
    </w:p>
    <w:p w14:paraId="0A0635FD" w14:textId="77777777" w:rsidR="009922D1" w:rsidRDefault="00000000">
      <w:pPr>
        <w:pStyle w:val="Kop2"/>
      </w:pPr>
      <w:bookmarkStart w:id="21" w:name="bm21"/>
      <w:r>
        <w:t>6.1 Wanneer gebruiken</w:t>
      </w:r>
      <w:bookmarkEnd w:id="21"/>
    </w:p>
    <w:p w14:paraId="2B51E4FB" w14:textId="77777777" w:rsidR="009922D1" w:rsidRDefault="00000000">
      <w:pPr>
        <w:spacing w:after="120" w:line="276" w:lineRule="auto"/>
      </w:pPr>
      <w:r>
        <w:t xml:space="preserve">Voor een </w:t>
      </w:r>
      <w:proofErr w:type="spellStart"/>
      <w:r>
        <w:rPr>
          <w:b/>
          <w:bCs/>
        </w:rPr>
        <w:t>Pareto</w:t>
      </w:r>
      <w:proofErr w:type="spellEnd"/>
      <w:r>
        <w:rPr>
          <w:b/>
          <w:bCs/>
        </w:rPr>
        <w:t>-rangschikking</w:t>
      </w:r>
      <w:r>
        <w:t>: welke componenten of faalwijzen dragen het meest bij aan niet-beschikbaarheid, kosten of faalmomenten.</w:t>
      </w:r>
    </w:p>
    <w:p w14:paraId="7FCA4241" w14:textId="77777777" w:rsidR="009922D1" w:rsidRDefault="00000000">
      <w:pPr>
        <w:pStyle w:val="Kop2"/>
      </w:pPr>
      <w:bookmarkStart w:id="22" w:name="bm22"/>
      <w:r>
        <w:t xml:space="preserve">6.2 </w:t>
      </w:r>
      <w:proofErr w:type="spellStart"/>
      <w:r>
        <w:t>Subbalk</w:t>
      </w:r>
      <w:bookmarkEnd w:id="22"/>
      <w:proofErr w:type="spellEnd"/>
    </w:p>
    <w:p w14:paraId="0D5CA5FC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Bron: </w:t>
      </w:r>
      <w:r>
        <w:rPr>
          <w:b/>
          <w:bCs/>
        </w:rPr>
        <w:t>Component</w:t>
      </w:r>
      <w:r>
        <w:t xml:space="preserve"> of </w:t>
      </w:r>
      <w:r>
        <w:rPr>
          <w:b/>
          <w:bCs/>
        </w:rPr>
        <w:t>Faalwijze</w:t>
      </w:r>
      <w:r>
        <w:t>.</w:t>
      </w:r>
    </w:p>
    <w:p w14:paraId="36587D74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Horizon: </w:t>
      </w:r>
      <w:r>
        <w:rPr>
          <w:b/>
          <w:bCs/>
        </w:rPr>
        <w:t>Per LCC-periode</w:t>
      </w:r>
      <w:r>
        <w:t xml:space="preserve"> / </w:t>
      </w:r>
      <w:r>
        <w:rPr>
          <w:b/>
          <w:bCs/>
        </w:rPr>
        <w:t>Per jaar</w:t>
      </w:r>
      <w:r>
        <w:t xml:space="preserve"> / </w:t>
      </w:r>
      <w:r>
        <w:rPr>
          <w:b/>
          <w:bCs/>
        </w:rPr>
        <w:t>Ø per jaar</w:t>
      </w:r>
      <w:r>
        <w:t>.</w:t>
      </w:r>
    </w:p>
    <w:p w14:paraId="7BD19ADC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Niet-beschikbaarheid: </w:t>
      </w:r>
      <w:r>
        <w:rPr>
          <w:b/>
          <w:bCs/>
        </w:rPr>
        <w:t>Uren</w:t>
      </w:r>
      <w:r>
        <w:t xml:space="preserve"> of </w:t>
      </w:r>
      <w:r>
        <w:rPr>
          <w:b/>
          <w:bCs/>
        </w:rPr>
        <w:t>%</w:t>
      </w:r>
      <w:r>
        <w:t>.</w:t>
      </w:r>
    </w:p>
    <w:p w14:paraId="332EF451" w14:textId="77777777" w:rsidR="009922D1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1438A416" wp14:editId="418B9CA0">
            <wp:extent cx="5715000" cy="2861953"/>
            <wp:effectExtent l="0" t="0" r="0" b="0"/>
            <wp:docPr id="445722333" name="04-modus-top10.png" descr="Figuur 5 — Modus Top 10 met de subbalk: bron Component, metric Niet-beschikbaarheid, horizon Per LCC-periode." title="Figuur 5 — Modus Top 10 met de subbalk: bron Component, met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b="22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619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F8DC9" w14:textId="77777777" w:rsidR="009922D1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Figuur 5 — Modus Top 10 met de </w:t>
      </w:r>
      <w:proofErr w:type="spellStart"/>
      <w:r>
        <w:rPr>
          <w:i/>
          <w:iCs/>
          <w:color w:val="666666"/>
          <w:sz w:val="18"/>
          <w:szCs w:val="18"/>
        </w:rPr>
        <w:t>subbalk</w:t>
      </w:r>
      <w:proofErr w:type="spellEnd"/>
      <w:r>
        <w:rPr>
          <w:i/>
          <w:iCs/>
          <w:color w:val="666666"/>
          <w:sz w:val="18"/>
          <w:szCs w:val="18"/>
        </w:rPr>
        <w:t xml:space="preserve">: bron Component, </w:t>
      </w:r>
      <w:proofErr w:type="spellStart"/>
      <w:r>
        <w:rPr>
          <w:i/>
          <w:iCs/>
          <w:color w:val="666666"/>
          <w:sz w:val="18"/>
          <w:szCs w:val="18"/>
        </w:rPr>
        <w:t>metric</w:t>
      </w:r>
      <w:proofErr w:type="spellEnd"/>
      <w:r>
        <w:rPr>
          <w:i/>
          <w:iCs/>
          <w:color w:val="666666"/>
          <w:sz w:val="18"/>
          <w:szCs w:val="18"/>
        </w:rPr>
        <w:t xml:space="preserve"> Niet-beschikbaarheid, horizon Per LCC-periode.</w:t>
      </w:r>
    </w:p>
    <w:p w14:paraId="0BCF2101" w14:textId="77777777" w:rsidR="009922D1" w:rsidRDefault="00000000">
      <w:pPr>
        <w:pStyle w:val="Kop2"/>
      </w:pPr>
      <w:bookmarkStart w:id="23" w:name="bm23"/>
      <w:r>
        <w:t>6.3 Tabel</w:t>
      </w:r>
      <w:bookmarkEnd w:id="23"/>
    </w:p>
    <w:p w14:paraId="2431D3B2" w14:textId="77777777" w:rsidR="009922D1" w:rsidRDefault="00000000">
      <w:pPr>
        <w:spacing w:after="120" w:line="276" w:lineRule="auto"/>
      </w:pPr>
      <w:r>
        <w:t xml:space="preserve">De tabel toont de kolommen </w:t>
      </w:r>
      <w:r>
        <w:rPr>
          <w:b/>
          <w:bCs/>
        </w:rPr>
        <w:t>Categorie</w:t>
      </w:r>
      <w:r>
        <w:t xml:space="preserve">, </w:t>
      </w:r>
      <w:r>
        <w:rPr>
          <w:b/>
          <w:bCs/>
        </w:rPr>
        <w:t>Waarde</w:t>
      </w:r>
      <w:r>
        <w:t xml:space="preserve"> en </w:t>
      </w:r>
      <w:r>
        <w:rPr>
          <w:b/>
          <w:bCs/>
        </w:rPr>
        <w:t>Aandeel %</w:t>
      </w:r>
      <w:r>
        <w:t>.</w:t>
      </w:r>
    </w:p>
    <w:p w14:paraId="26930D36" w14:textId="77777777" w:rsidR="009922D1" w:rsidRDefault="00000000">
      <w:pPr>
        <w:pStyle w:val="Kop2"/>
      </w:pPr>
      <w:bookmarkStart w:id="24" w:name="bm24"/>
      <w:r>
        <w:t>6.4 Tips</w:t>
      </w:r>
      <w:bookmarkEnd w:id="24"/>
    </w:p>
    <w:p w14:paraId="726E9746" w14:textId="77777777" w:rsidR="009922D1" w:rsidRDefault="00000000">
      <w:pPr>
        <w:spacing w:after="120" w:line="276" w:lineRule="auto"/>
      </w:pPr>
      <w:r>
        <w:t xml:space="preserve">RCM2 kent </w:t>
      </w:r>
      <w:r>
        <w:rPr>
          <w:b/>
          <w:bCs/>
        </w:rPr>
        <w:t>geen</w:t>
      </w:r>
      <w:r>
        <w:t xml:space="preserve"> automatische classificatie van dominante bijdragers. Rangschik zelf op basis van de bijdragen in de Top 10.</w:t>
      </w:r>
    </w:p>
    <w:p w14:paraId="17AE3D49" w14:textId="77777777" w:rsidR="009922D1" w:rsidRDefault="00000000">
      <w:pPr>
        <w:pStyle w:val="Kop1"/>
      </w:pPr>
      <w:bookmarkStart w:id="25" w:name="bm25"/>
      <w:r>
        <w:t>7. Deel A — Modus: Tijdsplot (LCC)</w:t>
      </w:r>
      <w:bookmarkEnd w:id="25"/>
    </w:p>
    <w:p w14:paraId="1271DFE1" w14:textId="77777777" w:rsidR="009922D1" w:rsidRDefault="00000000">
      <w:pPr>
        <w:pStyle w:val="Kop2"/>
      </w:pPr>
      <w:bookmarkStart w:id="26" w:name="bm26"/>
      <w:r>
        <w:t>7.1 Wanneer gebruiken</w:t>
      </w:r>
      <w:bookmarkEnd w:id="26"/>
    </w:p>
    <w:p w14:paraId="35A683B8" w14:textId="77777777" w:rsidR="009922D1" w:rsidRDefault="00000000">
      <w:pPr>
        <w:spacing w:after="120" w:line="276" w:lineRule="auto"/>
      </w:pPr>
      <w:r>
        <w:t xml:space="preserve">Voor inzicht in </w:t>
      </w:r>
      <w:r>
        <w:rPr>
          <w:b/>
          <w:bCs/>
        </w:rPr>
        <w:t>kosten en niet-beschikbaarheid over de kalenderjaren</w:t>
      </w:r>
      <w:r>
        <w:t xml:space="preserve"> en voor PM- en planningsinzicht.</w:t>
      </w:r>
    </w:p>
    <w:p w14:paraId="50180089" w14:textId="77777777" w:rsidR="009922D1" w:rsidRDefault="00000000">
      <w:pPr>
        <w:pStyle w:val="Kop2"/>
      </w:pPr>
      <w:bookmarkStart w:id="27" w:name="bm27"/>
      <w:r>
        <w:lastRenderedPageBreak/>
        <w:t>7.2 Grafiek en tabellen</w:t>
      </w:r>
      <w:bookmarkEnd w:id="27"/>
    </w:p>
    <w:p w14:paraId="43D967AE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>Per kalenderjaar: correctief, preventief en totaal (EUR).</w:t>
      </w:r>
    </w:p>
    <w:p w14:paraId="066B44DF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Niet-beschikbaarheid in % per kalenderjaar — met de </w:t>
      </w:r>
      <w:r>
        <w:rPr>
          <w:b/>
          <w:bCs/>
        </w:rPr>
        <w:t>proxy-disclaimer</w:t>
      </w:r>
      <w:r>
        <w:t xml:space="preserve"> in de UI.</w:t>
      </w:r>
    </w:p>
    <w:p w14:paraId="5C3DDD80" w14:textId="77777777" w:rsidR="009922D1" w:rsidRDefault="00000000">
      <w:pPr>
        <w:pStyle w:val="Kop2"/>
      </w:pPr>
      <w:bookmarkStart w:id="28" w:name="bm28"/>
      <w:r>
        <w:t xml:space="preserve">7.3 Planning / </w:t>
      </w:r>
      <w:proofErr w:type="spellStart"/>
      <w:r>
        <w:t>what-if</w:t>
      </w:r>
      <w:bookmarkEnd w:id="28"/>
      <w:proofErr w:type="spellEnd"/>
    </w:p>
    <w:p w14:paraId="4C676412" w14:textId="77777777" w:rsidR="009922D1" w:rsidRDefault="00000000">
      <w:pPr>
        <w:spacing w:after="120" w:line="276" w:lineRule="auto"/>
      </w:pPr>
      <w:r>
        <w:t xml:space="preserve">Onder de Tijdsplot vind je het paneel </w:t>
      </w:r>
      <w:proofErr w:type="spellStart"/>
      <w:r>
        <w:rPr>
          <w:b/>
          <w:bCs/>
        </w:rPr>
        <w:t>What-if</w:t>
      </w:r>
      <w:proofErr w:type="spellEnd"/>
      <w:r>
        <w:rPr>
          <w:b/>
          <w:bCs/>
        </w:rPr>
        <w:t xml:space="preserve"> planning &amp; LCC-filters</w:t>
      </w:r>
      <w:r>
        <w:t xml:space="preserve">: filters, een </w:t>
      </w:r>
      <w:proofErr w:type="spellStart"/>
      <w:r>
        <w:t>what-if-toggle</w:t>
      </w:r>
      <w:proofErr w:type="spellEnd"/>
      <w:r>
        <w:t xml:space="preserve"> en taakverschuiving. Let op: de live </w:t>
      </w:r>
      <w:proofErr w:type="spellStart"/>
      <w:r>
        <w:t>overlay</w:t>
      </w:r>
      <w:proofErr w:type="spellEnd"/>
      <w:r>
        <w:t xml:space="preserve"> is </w:t>
      </w:r>
      <w:r>
        <w:rPr>
          <w:b/>
          <w:bCs/>
        </w:rPr>
        <w:t>niet</w:t>
      </w:r>
      <w:r>
        <w:t xml:space="preserve"> hetzelfde als het rapport (zie §10.5).</w:t>
      </w:r>
    </w:p>
    <w:p w14:paraId="3576E7F2" w14:textId="77777777" w:rsidR="009922D1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5D2CF613" wp14:editId="114EDE8D">
            <wp:extent cx="5715000" cy="2565070"/>
            <wp:effectExtent l="0" t="0" r="0" b="6985"/>
            <wp:docPr id="1410876142" name="05-modus-tijdsplot-planning.png" descr="Figuur 6 — Modus Tijdsplot: bovenaan het what-if-planningspaneel, daaronder LCC — kosten per kalenderjaar (correctief/preventief gestapeld)." title="Figuur 6 — Modus Tijdsplot: bovenaan het what-if-plannings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2"/>
                    <a:srcRect b="30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65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AD0DDA" w14:textId="77777777" w:rsidR="009922D1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Figuur 6 — Modus Tijdsplot: bovenaan het </w:t>
      </w:r>
      <w:proofErr w:type="spellStart"/>
      <w:r>
        <w:rPr>
          <w:i/>
          <w:iCs/>
          <w:color w:val="666666"/>
          <w:sz w:val="18"/>
          <w:szCs w:val="18"/>
        </w:rPr>
        <w:t>what</w:t>
      </w:r>
      <w:proofErr w:type="spellEnd"/>
      <w:r>
        <w:rPr>
          <w:i/>
          <w:iCs/>
          <w:color w:val="666666"/>
          <w:sz w:val="18"/>
          <w:szCs w:val="18"/>
        </w:rPr>
        <w:t>-</w:t>
      </w:r>
      <w:proofErr w:type="spellStart"/>
      <w:r>
        <w:rPr>
          <w:i/>
          <w:iCs/>
          <w:color w:val="666666"/>
          <w:sz w:val="18"/>
          <w:szCs w:val="18"/>
        </w:rPr>
        <w:t>if</w:t>
      </w:r>
      <w:proofErr w:type="spellEnd"/>
      <w:r>
        <w:rPr>
          <w:i/>
          <w:iCs/>
          <w:color w:val="666666"/>
          <w:sz w:val="18"/>
          <w:szCs w:val="18"/>
        </w:rPr>
        <w:t>-planningspaneel, daaronder LCC — kosten per kalenderjaar (correctief/preventief gestapeld).</w:t>
      </w:r>
    </w:p>
    <w:p w14:paraId="62F91CFD" w14:textId="77777777" w:rsidR="009922D1" w:rsidRDefault="00000000">
      <w:pPr>
        <w:pStyle w:val="Kop2"/>
      </w:pPr>
      <w:bookmarkStart w:id="29" w:name="bm29"/>
      <w:r>
        <w:t>7.4 KPI-paneel</w:t>
      </w:r>
      <w:bookmarkEnd w:id="29"/>
    </w:p>
    <w:p w14:paraId="09DA09FA" w14:textId="77777777" w:rsidR="009922D1" w:rsidRDefault="00000000">
      <w:pPr>
        <w:spacing w:after="120" w:line="276" w:lineRule="auto"/>
      </w:pPr>
      <w:r>
        <w:t>In de Tijdsplot-modus kun je het KPI-paneel inklappen om meer ruimte voor de grafiek te maken.</w:t>
      </w:r>
    </w:p>
    <w:p w14:paraId="0CBD7D29" w14:textId="77777777" w:rsidR="009922D1" w:rsidRDefault="00000000">
      <w:pPr>
        <w:pStyle w:val="Kop1"/>
      </w:pPr>
      <w:bookmarkStart w:id="30" w:name="bm30"/>
      <w:r>
        <w:t>8. Deel A — Modus: FM-detail</w:t>
      </w:r>
      <w:bookmarkEnd w:id="30"/>
    </w:p>
    <w:p w14:paraId="5C77505B" w14:textId="77777777" w:rsidR="009922D1" w:rsidRDefault="00000000">
      <w:pPr>
        <w:pStyle w:val="Kop2"/>
      </w:pPr>
      <w:bookmarkStart w:id="31" w:name="bm31"/>
      <w:r>
        <w:t>8.1 Wanneer gebruiken</w:t>
      </w:r>
      <w:bookmarkEnd w:id="31"/>
    </w:p>
    <w:p w14:paraId="68529151" w14:textId="77777777" w:rsidR="009922D1" w:rsidRDefault="00000000">
      <w:pPr>
        <w:spacing w:after="120" w:line="276" w:lineRule="auto"/>
      </w:pPr>
      <w:r>
        <w:t xml:space="preserve">Om </w:t>
      </w:r>
      <w:r>
        <w:rPr>
          <w:b/>
          <w:bCs/>
        </w:rPr>
        <w:t>één faalwijze te verifiëren</w:t>
      </w:r>
      <w:r>
        <w:t xml:space="preserve"> vóór je gaat bewerken (Deel B).</w:t>
      </w:r>
    </w:p>
    <w:p w14:paraId="429DBD99" w14:textId="77777777" w:rsidR="009922D1" w:rsidRDefault="00000000">
      <w:pPr>
        <w:pStyle w:val="Kop2"/>
      </w:pPr>
      <w:bookmarkStart w:id="32" w:name="bm32"/>
      <w:r>
        <w:t xml:space="preserve">8.2 </w:t>
      </w:r>
      <w:proofErr w:type="spellStart"/>
      <w:r>
        <w:t>Inspector</w:t>
      </w:r>
      <w:bookmarkEnd w:id="32"/>
      <w:proofErr w:type="spellEnd"/>
    </w:p>
    <w:p w14:paraId="387F6302" w14:textId="77777777" w:rsidR="009922D1" w:rsidRDefault="00000000">
      <w:pPr>
        <w:spacing w:after="120" w:line="276" w:lineRule="auto"/>
      </w:pPr>
      <w:r>
        <w:t>De FM-</w:t>
      </w:r>
      <w:proofErr w:type="spellStart"/>
      <w:r>
        <w:t>inspector</w:t>
      </w:r>
      <w:proofErr w:type="spellEnd"/>
      <w:r>
        <w:t xml:space="preserve"> toont de </w:t>
      </w:r>
      <w:proofErr w:type="spellStart"/>
      <w:r>
        <w:t>lifecycle</w:t>
      </w:r>
      <w:proofErr w:type="spellEnd"/>
      <w:r>
        <w:t xml:space="preserve">-totalen, de jaarreeks en de </w:t>
      </w:r>
      <w:proofErr w:type="spellStart"/>
      <w:r>
        <w:t>reconcile</w:t>
      </w:r>
      <w:proofErr w:type="spellEnd"/>
      <w:r>
        <w:t xml:space="preserve">-status. De </w:t>
      </w:r>
      <w:r>
        <w:rPr>
          <w:b/>
          <w:bCs/>
        </w:rPr>
        <w:t>FM-</w:t>
      </w:r>
      <w:proofErr w:type="spellStart"/>
      <w:r>
        <w:rPr>
          <w:b/>
          <w:bCs/>
        </w:rPr>
        <w:t>invoerhash</w:t>
      </w:r>
      <w:proofErr w:type="spellEnd"/>
      <w:r>
        <w:t xml:space="preserve"> verandert zodra de invoer wijzigt — een handige controle dat een bewerking is doorgewerkt.</w:t>
      </w:r>
    </w:p>
    <w:p w14:paraId="0A06280F" w14:textId="77777777" w:rsidR="009922D1" w:rsidRDefault="00000000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2B087A1B" wp14:editId="6EF853FB">
            <wp:extent cx="5715000" cy="2541319"/>
            <wp:effectExtent l="0" t="0" r="0" b="0"/>
            <wp:docPr id="1778140132" name="06-modus-fm-detail-inspector.png" descr="Figuur 7 — Modus FM-detail: links de FM-tabel (FM-id, Faalwijze, PBS-id, Faalmomenten, Kosten EUR), rechts de read-only FM-inspector." title="Figuur 7 — Modus FM-detail: links de FM-tabel (FM-id, Faalw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3"/>
                    <a:srcRect b="30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41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3B833E" w14:textId="77777777" w:rsidR="009922D1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>Figuur 7 — Modus FM-detail: links de FM-tabel (FM-</w:t>
      </w:r>
      <w:proofErr w:type="spellStart"/>
      <w:r>
        <w:rPr>
          <w:i/>
          <w:iCs/>
          <w:color w:val="666666"/>
          <w:sz w:val="18"/>
          <w:szCs w:val="18"/>
        </w:rPr>
        <w:t>id</w:t>
      </w:r>
      <w:proofErr w:type="spellEnd"/>
      <w:r>
        <w:rPr>
          <w:i/>
          <w:iCs/>
          <w:color w:val="666666"/>
          <w:sz w:val="18"/>
          <w:szCs w:val="18"/>
        </w:rPr>
        <w:t>, Faalwijze, PBS-</w:t>
      </w:r>
      <w:proofErr w:type="spellStart"/>
      <w:r>
        <w:rPr>
          <w:i/>
          <w:iCs/>
          <w:color w:val="666666"/>
          <w:sz w:val="18"/>
          <w:szCs w:val="18"/>
        </w:rPr>
        <w:t>id</w:t>
      </w:r>
      <w:proofErr w:type="spellEnd"/>
      <w:r>
        <w:rPr>
          <w:i/>
          <w:iCs/>
          <w:color w:val="666666"/>
          <w:sz w:val="18"/>
          <w:szCs w:val="18"/>
        </w:rPr>
        <w:t xml:space="preserve">, Faalmomenten, Kosten EUR), rechts de </w:t>
      </w:r>
      <w:proofErr w:type="spellStart"/>
      <w:r>
        <w:rPr>
          <w:i/>
          <w:iCs/>
          <w:color w:val="666666"/>
          <w:sz w:val="18"/>
          <w:szCs w:val="18"/>
        </w:rPr>
        <w:t>read-only</w:t>
      </w:r>
      <w:proofErr w:type="spellEnd"/>
      <w:r>
        <w:rPr>
          <w:i/>
          <w:iCs/>
          <w:color w:val="666666"/>
          <w:sz w:val="18"/>
          <w:szCs w:val="18"/>
        </w:rPr>
        <w:t xml:space="preserve"> FM-</w:t>
      </w:r>
      <w:proofErr w:type="spellStart"/>
      <w:r>
        <w:rPr>
          <w:i/>
          <w:iCs/>
          <w:color w:val="666666"/>
          <w:sz w:val="18"/>
          <w:szCs w:val="18"/>
        </w:rPr>
        <w:t>inspector</w:t>
      </w:r>
      <w:proofErr w:type="spellEnd"/>
      <w:r>
        <w:rPr>
          <w:i/>
          <w:iCs/>
          <w:color w:val="666666"/>
          <w:sz w:val="18"/>
          <w:szCs w:val="18"/>
        </w:rPr>
        <w:t>.</w:t>
      </w:r>
    </w:p>
    <w:p w14:paraId="6B26B969" w14:textId="77777777" w:rsidR="009922D1" w:rsidRDefault="00000000">
      <w:pPr>
        <w:pStyle w:val="Kop2"/>
      </w:pPr>
      <w:bookmarkStart w:id="33" w:name="bm33"/>
      <w:r>
        <w:t>8.3 Filter</w:t>
      </w:r>
      <w:bookmarkEnd w:id="33"/>
    </w:p>
    <w:p w14:paraId="47A3F3D2" w14:textId="77777777" w:rsidR="009922D1" w:rsidRDefault="00000000">
      <w:pPr>
        <w:spacing w:after="120" w:line="276" w:lineRule="auto"/>
      </w:pPr>
      <w:r>
        <w:t xml:space="preserve">Filter de lijst op </w:t>
      </w:r>
      <w:r>
        <w:rPr>
          <w:b/>
          <w:bCs/>
        </w:rPr>
        <w:t>Alle</w:t>
      </w:r>
      <w:r>
        <w:t xml:space="preserve"> of </w:t>
      </w:r>
      <w:r>
        <w:rPr>
          <w:b/>
          <w:bCs/>
        </w:rPr>
        <w:t>Alleen NMF</w:t>
      </w:r>
      <w:r>
        <w:t xml:space="preserve"> (evident-filter).</w:t>
      </w:r>
    </w:p>
    <w:p w14:paraId="77CD90BC" w14:textId="77777777" w:rsidR="009922D1" w:rsidRDefault="00000000">
      <w:pPr>
        <w:pStyle w:val="Kop2"/>
      </w:pPr>
      <w:bookmarkStart w:id="34" w:name="bm34"/>
      <w:r>
        <w:t>8.4 Naar bewerken</w:t>
      </w:r>
      <w:bookmarkEnd w:id="34"/>
    </w:p>
    <w:p w14:paraId="24366726" w14:textId="77777777" w:rsidR="009922D1" w:rsidRDefault="00000000">
      <w:pPr>
        <w:spacing w:after="120" w:line="276" w:lineRule="auto"/>
      </w:pPr>
      <w:r>
        <w:rPr>
          <w:b/>
          <w:bCs/>
        </w:rPr>
        <w:t>Dubbelklik</w:t>
      </w:r>
      <w:r>
        <w:t xml:space="preserve"> op een rij om de FM-editor te openen (§11). Let op gedeeld PBS en gedeelde taakgroepen: een wijziging kan meerdere faalwijzen raken.</w:t>
      </w:r>
    </w:p>
    <w:p w14:paraId="561FD12E" w14:textId="77777777" w:rsidR="009922D1" w:rsidRPr="003D3828" w:rsidRDefault="00000000">
      <w:pPr>
        <w:pStyle w:val="Kop1"/>
        <w:rPr>
          <w:lang w:val="en-GB"/>
        </w:rPr>
      </w:pPr>
      <w:bookmarkStart w:id="35" w:name="bm35"/>
      <w:r w:rsidRPr="003D3828">
        <w:rPr>
          <w:lang w:val="en-GB"/>
        </w:rPr>
        <w:t xml:space="preserve">9. Deel A — Planning-overlay </w:t>
      </w:r>
      <w:proofErr w:type="spellStart"/>
      <w:r w:rsidRPr="003D3828">
        <w:rPr>
          <w:lang w:val="en-GB"/>
        </w:rPr>
        <w:t>en</w:t>
      </w:r>
      <w:proofErr w:type="spellEnd"/>
      <w:r w:rsidRPr="003D3828">
        <w:rPr>
          <w:lang w:val="en-GB"/>
        </w:rPr>
        <w:t xml:space="preserve"> what-if</w:t>
      </w:r>
      <w:bookmarkEnd w:id="35"/>
    </w:p>
    <w:p w14:paraId="1DA8AA47" w14:textId="77777777" w:rsidR="009922D1" w:rsidRDefault="00000000">
      <w:pPr>
        <w:pStyle w:val="Kop2"/>
      </w:pPr>
      <w:bookmarkStart w:id="36" w:name="bm36"/>
      <w:r>
        <w:t>9.1 Concept</w:t>
      </w:r>
      <w:bookmarkEnd w:id="36"/>
    </w:p>
    <w:p w14:paraId="6A993417" w14:textId="77777777" w:rsidR="009922D1" w:rsidRDefault="00000000">
      <w:pPr>
        <w:spacing w:after="120" w:line="276" w:lineRule="auto"/>
      </w:pPr>
      <w:r>
        <w:t xml:space="preserve">Je verschuift geplande taken in een </w:t>
      </w:r>
      <w:proofErr w:type="spellStart"/>
      <w:r>
        <w:t>what-if</w:t>
      </w:r>
      <w:proofErr w:type="spellEnd"/>
      <w:r>
        <w:t xml:space="preserve"> en ziet het effect in de Tijdsplot. Voor rapportage moet je de run of het slot opnieuw vastleggen: de live </w:t>
      </w:r>
      <w:proofErr w:type="spellStart"/>
      <w:r>
        <w:t>overlay</w:t>
      </w:r>
      <w:proofErr w:type="spellEnd"/>
      <w:r>
        <w:t xml:space="preserve"> wordt </w:t>
      </w:r>
      <w:r>
        <w:rPr>
          <w:b/>
          <w:bCs/>
        </w:rPr>
        <w:t>niet</w:t>
      </w:r>
      <w:r>
        <w:t xml:space="preserve"> automatisch onderdeel van het rapport.</w:t>
      </w:r>
    </w:p>
    <w:p w14:paraId="12704F71" w14:textId="77777777" w:rsidR="009922D1" w:rsidRDefault="00000000">
      <w:pPr>
        <w:pStyle w:val="Kop2"/>
      </w:pPr>
      <w:bookmarkStart w:id="37" w:name="bm37"/>
      <w:r>
        <w:t>9.2 Workflow</w:t>
      </w:r>
      <w:bookmarkEnd w:id="37"/>
    </w:p>
    <w:p w14:paraId="79A469E7" w14:textId="77777777" w:rsidR="009922D1" w:rsidRDefault="00000000">
      <w:pPr>
        <w:pStyle w:val="Lijstalinea"/>
        <w:numPr>
          <w:ilvl w:val="0"/>
          <w:numId w:val="4"/>
        </w:numPr>
        <w:spacing w:after="60" w:line="268" w:lineRule="auto"/>
      </w:pPr>
      <w:r>
        <w:t>Open de Tijdsplot-modus.</w:t>
      </w:r>
    </w:p>
    <w:p w14:paraId="337FCA8A" w14:textId="77777777" w:rsidR="009922D1" w:rsidRDefault="00000000">
      <w:pPr>
        <w:pStyle w:val="Lijstalinea"/>
        <w:numPr>
          <w:ilvl w:val="0"/>
          <w:numId w:val="4"/>
        </w:numPr>
        <w:spacing w:after="60" w:line="268" w:lineRule="auto"/>
      </w:pPr>
      <w:r>
        <w:t xml:space="preserve">Activeer indien nodig de </w:t>
      </w:r>
      <w:proofErr w:type="spellStart"/>
      <w:r>
        <w:t>what-if</w:t>
      </w:r>
      <w:proofErr w:type="spellEnd"/>
      <w:r>
        <w:t>.</w:t>
      </w:r>
    </w:p>
    <w:p w14:paraId="4889E148" w14:textId="77777777" w:rsidR="009922D1" w:rsidRDefault="00000000">
      <w:pPr>
        <w:pStyle w:val="Lijstalinea"/>
        <w:numPr>
          <w:ilvl w:val="0"/>
          <w:numId w:val="4"/>
        </w:numPr>
        <w:spacing w:after="60" w:line="268" w:lineRule="auto"/>
      </w:pPr>
      <w:r>
        <w:t>Pas de verschuiving toe en controleer het jaardetail.</w:t>
      </w:r>
    </w:p>
    <w:p w14:paraId="6C945621" w14:textId="77777777" w:rsidR="009922D1" w:rsidRDefault="00000000">
      <w:pPr>
        <w:pStyle w:val="Lijstalinea"/>
        <w:numPr>
          <w:ilvl w:val="0"/>
          <w:numId w:val="4"/>
        </w:numPr>
        <w:spacing w:after="60" w:line="268" w:lineRule="auto"/>
      </w:pPr>
      <w:r>
        <w:t>Bij een definitieve wijziging in de projectdata: bewerken + run (Deel B) of een nieuw scenario-slot.</w:t>
      </w:r>
    </w:p>
    <w:p w14:paraId="11B91B10" w14:textId="77777777" w:rsidR="009922D1" w:rsidRDefault="00000000">
      <w:pPr>
        <w:pStyle w:val="Kop2"/>
      </w:pPr>
      <w:bookmarkStart w:id="38" w:name="bm38"/>
      <w:r>
        <w:t>9.3 Grenzen</w:t>
      </w:r>
      <w:bookmarkEnd w:id="38"/>
    </w:p>
    <w:p w14:paraId="054FFE05" w14:textId="77777777" w:rsidR="009922D1" w:rsidRDefault="00000000">
      <w:pPr>
        <w:spacing w:after="120" w:line="276" w:lineRule="auto"/>
      </w:pPr>
      <w:r>
        <w:t xml:space="preserve">Het rapport weerspiegelt de </w:t>
      </w:r>
      <w:r>
        <w:rPr>
          <w:b/>
          <w:bCs/>
        </w:rPr>
        <w:t>bevroren</w:t>
      </w:r>
      <w:r>
        <w:t xml:space="preserve"> analyse, niet de tussentijdse </w:t>
      </w:r>
      <w:proofErr w:type="spellStart"/>
      <w:r>
        <w:t>overlay</w:t>
      </w:r>
      <w:proofErr w:type="spellEnd"/>
      <w:r>
        <w:t>-experimenten.</w:t>
      </w:r>
    </w:p>
    <w:p w14:paraId="68D0CB0C" w14:textId="77777777" w:rsidR="009922D1" w:rsidRDefault="00000000">
      <w:pPr>
        <w:pStyle w:val="Kop1"/>
      </w:pPr>
      <w:bookmarkStart w:id="39" w:name="bm39"/>
      <w:r>
        <w:lastRenderedPageBreak/>
        <w:t>10. Deel A — Rapport genereren en begrijpen</w:t>
      </w:r>
      <w:bookmarkEnd w:id="39"/>
    </w:p>
    <w:p w14:paraId="2D0A8545" w14:textId="77777777" w:rsidR="009922D1" w:rsidRDefault="00000000">
      <w:pPr>
        <w:pStyle w:val="Kop2"/>
      </w:pPr>
      <w:bookmarkStart w:id="40" w:name="bm40"/>
      <w:r>
        <w:t>10.1 Wanneer is Rapport genereren… beschikbaar?</w:t>
      </w:r>
      <w:bookmarkEnd w:id="40"/>
    </w:p>
    <w:p w14:paraId="07A76FDA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Er is minstens één geldige </w:t>
      </w:r>
      <w:proofErr w:type="spellStart"/>
      <w:r>
        <w:rPr>
          <w:rFonts w:ascii="Consolas" w:eastAsia="Consolas" w:hAnsi="Consolas" w:cs="Consolas"/>
          <w:sz w:val="20"/>
          <w:szCs w:val="20"/>
        </w:rPr>
        <w:t>done</w:t>
      </w:r>
      <w:proofErr w:type="spellEnd"/>
      <w:r>
        <w:t>-run.</w:t>
      </w:r>
    </w:p>
    <w:p w14:paraId="3D7AB21F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Voor een </w:t>
      </w:r>
      <w:proofErr w:type="spellStart"/>
      <w:r>
        <w:rPr>
          <w:b/>
          <w:bCs/>
        </w:rPr>
        <w:t>compare</w:t>
      </w:r>
      <w:proofErr w:type="spellEnd"/>
      <w:r>
        <w:rPr>
          <w:b/>
          <w:bCs/>
        </w:rPr>
        <w:t>-rapport</w:t>
      </w:r>
      <w:r>
        <w:t xml:space="preserve"> zijn beide </w:t>
      </w:r>
      <w:proofErr w:type="spellStart"/>
      <w:r>
        <w:t>slots</w:t>
      </w:r>
      <w:proofErr w:type="spellEnd"/>
      <w:r>
        <w:t xml:space="preserve"> A én B gevuld.</w:t>
      </w:r>
    </w:p>
    <w:p w14:paraId="27102462" w14:textId="77777777" w:rsidR="009922D1" w:rsidRDefault="00000000">
      <w:pPr>
        <w:spacing w:after="120" w:line="276" w:lineRule="auto"/>
      </w:pPr>
      <w:r>
        <w:t>Zonder run is de knop uitgeschakeld (zie §2.4 en Figuur 2).</w:t>
      </w:r>
    </w:p>
    <w:p w14:paraId="31508444" w14:textId="77777777" w:rsidR="009922D1" w:rsidRDefault="00000000">
      <w:pPr>
        <w:pStyle w:val="Kop2"/>
      </w:pPr>
      <w:bookmarkStart w:id="41" w:name="bm41"/>
      <w:r>
        <w:t>10.2 De dialoog</w:t>
      </w:r>
      <w:bookmarkEnd w:id="41"/>
    </w:p>
    <w:p w14:paraId="78EEF52C" w14:textId="77777777" w:rsidR="009922D1" w:rsidRDefault="00000000">
      <w:pPr>
        <w:spacing w:after="120" w:line="276" w:lineRule="auto"/>
      </w:pPr>
      <w:r>
        <w:t>De rapportdialoog biedt de volgende opties:</w:t>
      </w:r>
    </w:p>
    <w:p w14:paraId="02409C56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b/>
          <w:bCs/>
        </w:rPr>
        <w:t>Outputbestand (.</w:t>
      </w:r>
      <w:proofErr w:type="spellStart"/>
      <w:r>
        <w:rPr>
          <w:b/>
          <w:bCs/>
        </w:rPr>
        <w:t>docx</w:t>
      </w:r>
      <w:proofErr w:type="spellEnd"/>
      <w:r>
        <w:rPr>
          <w:b/>
          <w:bCs/>
        </w:rPr>
        <w:t>)</w:t>
      </w:r>
      <w:r>
        <w:t xml:space="preserve"> — het pad waarnaar het Word-document wordt geschreven.</w:t>
      </w:r>
    </w:p>
    <w:p w14:paraId="03BA52C2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b/>
          <w:bCs/>
        </w:rPr>
        <w:t>Ook PDF genereren</w:t>
      </w:r>
      <w:r>
        <w:t xml:space="preserve"> — vereist </w:t>
      </w:r>
      <w:proofErr w:type="spellStart"/>
      <w:r>
        <w:t>LibreOffice</w:t>
      </w:r>
      <w:proofErr w:type="spellEnd"/>
      <w:r>
        <w:t>.</w:t>
      </w:r>
    </w:p>
    <w:p w14:paraId="1E0582D8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b/>
          <w:bCs/>
        </w:rPr>
        <w:t>Drempel niet-beschikbaarheid (% van scope)</w:t>
      </w:r>
      <w:r>
        <w:t xml:space="preserve"> en </w:t>
      </w:r>
      <w:r>
        <w:rPr>
          <w:b/>
          <w:bCs/>
        </w:rPr>
        <w:t>Drempel kosten (% van scope)</w:t>
      </w:r>
      <w:r>
        <w:t>.</w:t>
      </w:r>
    </w:p>
    <w:p w14:paraId="547962F0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b/>
          <w:bCs/>
        </w:rPr>
        <w:t>Neem functies onder drempel ook op</w:t>
      </w:r>
      <w:r>
        <w:t>.</w:t>
      </w:r>
    </w:p>
    <w:p w14:paraId="4FD570E8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b/>
          <w:bCs/>
        </w:rPr>
        <w:t>Beperk tot geselecteerd PBS-onderdeel</w:t>
      </w:r>
      <w:r>
        <w:t xml:space="preserve"> — voor een bewuste </w:t>
      </w:r>
      <w:proofErr w:type="spellStart"/>
      <w:r>
        <w:rPr>
          <w:i/>
          <w:iCs/>
        </w:rPr>
        <w:t>deep-dive</w:t>
      </w:r>
      <w:proofErr w:type="spellEnd"/>
      <w:r>
        <w:t>.</w:t>
      </w:r>
    </w:p>
    <w:p w14:paraId="4A596306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b/>
          <w:bCs/>
        </w:rPr>
        <w:t>Voorvertoning</w:t>
      </w:r>
      <w:r>
        <w:t xml:space="preserve"> — toont onder andere het aantal functiepagina’s.</w:t>
      </w:r>
    </w:p>
    <w:p w14:paraId="6238C8DA" w14:textId="77777777" w:rsidR="009922D1" w:rsidRDefault="00000000">
      <w:pPr>
        <w:spacing w:before="140" w:after="40"/>
        <w:jc w:val="center"/>
      </w:pPr>
      <w:r>
        <w:rPr>
          <w:noProof/>
        </w:rPr>
        <w:drawing>
          <wp:inline distT="0" distB="0" distL="0" distR="0" wp14:anchorId="0387F26A" wp14:editId="116B6CCE">
            <wp:extent cx="3619500" cy="3362325"/>
            <wp:effectExtent l="0" t="0" r="0" b="0"/>
            <wp:docPr id="210245883" name="07-rapport-dialoog.png" descr="Figuur 8 — Rapportdialoog: outputpad, PDF-optie, drempels, en de voorvertoning (“Enkele analyse — 4 NB-functies, 3 kosten-functies”)." title="Figuur 8 — Rapportdialoog: outputpad, PDF-optie, drempels,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2DB6" w14:textId="77777777" w:rsidR="009922D1" w:rsidRDefault="00000000">
      <w:pPr>
        <w:spacing w:after="180"/>
        <w:jc w:val="center"/>
      </w:pPr>
      <w:r>
        <w:rPr>
          <w:i/>
          <w:iCs/>
          <w:color w:val="666666"/>
          <w:sz w:val="18"/>
          <w:szCs w:val="18"/>
        </w:rPr>
        <w:t xml:space="preserve">Figuur 8 — Rapportdialoog: </w:t>
      </w:r>
      <w:proofErr w:type="spellStart"/>
      <w:r>
        <w:rPr>
          <w:i/>
          <w:iCs/>
          <w:color w:val="666666"/>
          <w:sz w:val="18"/>
          <w:szCs w:val="18"/>
        </w:rPr>
        <w:t>outputpad</w:t>
      </w:r>
      <w:proofErr w:type="spellEnd"/>
      <w:r>
        <w:rPr>
          <w:i/>
          <w:iCs/>
          <w:color w:val="666666"/>
          <w:sz w:val="18"/>
          <w:szCs w:val="18"/>
        </w:rPr>
        <w:t xml:space="preserve">, PDF-optie, drempels, en de voorvertoning (“Enkele analyse — 4 NB-functies, 3 </w:t>
      </w:r>
      <w:proofErr w:type="spellStart"/>
      <w:r>
        <w:rPr>
          <w:i/>
          <w:iCs/>
          <w:color w:val="666666"/>
          <w:sz w:val="18"/>
          <w:szCs w:val="18"/>
        </w:rPr>
        <w:t>kosten-functies</w:t>
      </w:r>
      <w:proofErr w:type="spellEnd"/>
      <w:r>
        <w:rPr>
          <w:i/>
          <w:iCs/>
          <w:color w:val="666666"/>
          <w:sz w:val="18"/>
          <w:szCs w:val="18"/>
        </w:rPr>
        <w:t>”).</w:t>
      </w:r>
    </w:p>
    <w:p w14:paraId="7EAC62C6" w14:textId="77777777" w:rsidR="009922D1" w:rsidRDefault="00000000">
      <w:pPr>
        <w:pStyle w:val="Kop2"/>
      </w:pPr>
      <w:bookmarkStart w:id="42" w:name="bm42"/>
      <w:r>
        <w:t>10.3 Foutmeldingen</w:t>
      </w:r>
      <w:bookmarkEnd w:id="42"/>
    </w:p>
    <w:p w14:paraId="365646F5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Tijdens het genereren: </w:t>
      </w:r>
      <w:r>
        <w:rPr>
          <w:i/>
          <w:iCs/>
        </w:rPr>
        <w:t>Rapport wordt gegenereerd…</w:t>
      </w:r>
      <w:r>
        <w:t>.</w:t>
      </w:r>
    </w:p>
    <w:p w14:paraId="26ECF6C1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Mislukt de PDF maar lukt de </w:t>
      </w:r>
      <w:proofErr w:type="spellStart"/>
      <w:r>
        <w:t>docx</w:t>
      </w:r>
      <w:proofErr w:type="spellEnd"/>
      <w:r>
        <w:t xml:space="preserve"> wel? Installeer </w:t>
      </w:r>
      <w:proofErr w:type="spellStart"/>
      <w:r>
        <w:t>LibreOffice</w:t>
      </w:r>
      <w:proofErr w:type="spellEnd"/>
      <w:r>
        <w:t xml:space="preserve"> (§2.1 en §12).</w:t>
      </w:r>
    </w:p>
    <w:p w14:paraId="6BC3041B" w14:textId="77777777" w:rsidR="009922D1" w:rsidRDefault="00000000">
      <w:pPr>
        <w:pStyle w:val="Kop2"/>
      </w:pPr>
      <w:bookmarkStart w:id="43" w:name="bm43"/>
      <w:r>
        <w:lastRenderedPageBreak/>
        <w:t>10.4 Rapportstructuur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922D1" w14:paraId="7D8149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3817047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Sectie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7BD2000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Inhoud</w:t>
            </w:r>
          </w:p>
        </w:tc>
      </w:tr>
      <w:tr w:rsidR="009922D1" w14:paraId="0E0C80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3DCB2F7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Voorblad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4CAAAF0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Project, scenario-labels, </w:t>
            </w:r>
            <w:proofErr w:type="spellStart"/>
            <w:r>
              <w:rPr>
                <w:sz w:val="20"/>
                <w:szCs w:val="20"/>
              </w:rPr>
              <w:t>overlay</w:t>
            </w:r>
            <w:proofErr w:type="spellEnd"/>
            <w:r>
              <w:rPr>
                <w:sz w:val="20"/>
                <w:szCs w:val="20"/>
              </w:rPr>
              <w:t>-samenvatting</w:t>
            </w:r>
          </w:p>
        </w:tc>
      </w:tr>
      <w:tr w:rsidR="009922D1" w14:paraId="4A05D1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0B104E7" w14:textId="77777777" w:rsidR="009922D1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KPI’s</w:t>
            </w:r>
            <w:proofErr w:type="spellEnd"/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215D128" w14:textId="77777777" w:rsidR="009922D1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Lifecycle-KPI’s</w:t>
            </w:r>
            <w:proofErr w:type="spellEnd"/>
            <w:r>
              <w:rPr>
                <w:sz w:val="20"/>
                <w:szCs w:val="20"/>
              </w:rPr>
              <w:t xml:space="preserve"> (+ Δ bij een </w:t>
            </w:r>
            <w:proofErr w:type="spellStart"/>
            <w:r>
              <w:rPr>
                <w:sz w:val="20"/>
                <w:szCs w:val="20"/>
              </w:rPr>
              <w:t>compare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922D1" w14:paraId="5C9097F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C320B15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Project NB / LCC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6E00E48" w14:textId="77777777" w:rsidR="009922D1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Projectbrede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tijdsplotten</w:t>
            </w:r>
            <w:proofErr w:type="spellEnd"/>
          </w:p>
        </w:tc>
      </w:tr>
      <w:tr w:rsidR="009922D1" w14:paraId="1E26D9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2233806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Per functie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C290EBB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Top 10, tijdsplot, PBS Top 10 + rest, korte tekst</w:t>
            </w:r>
          </w:p>
        </w:tc>
      </w:tr>
      <w:tr w:rsidR="009922D1" w14:paraId="5BC29C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373CF5B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Appendix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CE6C28F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NB-proxy, weggelaten functies onder de drempel</w:t>
            </w:r>
          </w:p>
        </w:tc>
      </w:tr>
    </w:tbl>
    <w:p w14:paraId="53E8753C" w14:textId="77777777" w:rsidR="009922D1" w:rsidRDefault="00000000">
      <w:pPr>
        <w:pStyle w:val="Kop2"/>
      </w:pPr>
      <w:bookmarkStart w:id="44" w:name="bm44"/>
      <w:r>
        <w:t>10.5 Belangrijk — werkruimte versus rapport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922D1" w14:paraId="4EF1FC3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8" w:space="0" w:color="1A5276"/>
              <w:left w:val="single" w:sz="24" w:space="0" w:color="1A5276"/>
              <w:bottom w:val="single" w:sz="8" w:space="0" w:color="1A5276"/>
              <w:right w:val="single" w:sz="8" w:space="0" w:color="1A5276"/>
            </w:tcBorders>
            <w:shd w:val="clear" w:color="auto" w:fill="EAF1F8"/>
            <w:tcMar>
              <w:top w:w="170" w:type="dxa"/>
              <w:left w:w="220" w:type="dxa"/>
              <w:bottom w:w="170" w:type="dxa"/>
              <w:right w:w="200" w:type="dxa"/>
            </w:tcMar>
          </w:tcPr>
          <w:p w14:paraId="17E65D95" w14:textId="77777777" w:rsidR="009922D1" w:rsidRDefault="00000000">
            <w:pPr>
              <w:spacing w:after="90"/>
            </w:pPr>
            <w:r>
              <w:rPr>
                <w:b/>
                <w:bCs/>
                <w:color w:val="1A5276"/>
                <w:sz w:val="26"/>
                <w:szCs w:val="26"/>
              </w:rPr>
              <w:t>⚠  Standaardrapport = het héle project</w:t>
            </w:r>
          </w:p>
          <w:p w14:paraId="7BA0EE59" w14:textId="77777777" w:rsidR="009922D1" w:rsidRDefault="00000000">
            <w:pPr>
              <w:spacing w:after="70" w:line="276" w:lineRule="auto"/>
            </w:pPr>
            <w:r>
              <w:t xml:space="preserve">De PBS-scope en de taaktype-filters uit de werkruimte worden </w:t>
            </w:r>
            <w:r>
              <w:rPr>
                <w:b/>
                <w:bCs/>
              </w:rPr>
              <w:t>niet</w:t>
            </w:r>
            <w:r>
              <w:t xml:space="preserve"> stiekem in het rapport meegenomen.</w:t>
            </w:r>
          </w:p>
          <w:p w14:paraId="67E4C8A3" w14:textId="77777777" w:rsidR="009922D1" w:rsidRDefault="00000000">
            <w:pPr>
              <w:spacing w:after="70" w:line="276" w:lineRule="auto"/>
            </w:pPr>
            <w:r>
              <w:t xml:space="preserve">Alleen via </w:t>
            </w:r>
            <w:r>
              <w:rPr>
                <w:b/>
                <w:bCs/>
              </w:rPr>
              <w:t>Beperk tot geselecteerd PBS-onderdeel</w:t>
            </w:r>
            <w:r>
              <w:t xml:space="preserve"> maak je bewust een </w:t>
            </w:r>
            <w:proofErr w:type="spellStart"/>
            <w:r>
              <w:t>deep-dive</w:t>
            </w:r>
            <w:proofErr w:type="spellEnd"/>
            <w:r>
              <w:t xml:space="preserve">. Wat je live op het scherm filtert, bepaalt dus </w:t>
            </w:r>
            <w:r>
              <w:rPr>
                <w:b/>
                <w:bCs/>
              </w:rPr>
              <w:t>niet</w:t>
            </w:r>
            <w:r>
              <w:t xml:space="preserve"> automatisch de inhoud van het standaardrapport.</w:t>
            </w:r>
          </w:p>
        </w:tc>
      </w:tr>
    </w:tbl>
    <w:p w14:paraId="3466A6FF" w14:textId="77777777" w:rsidR="009922D1" w:rsidRDefault="00000000">
      <w:pPr>
        <w:pStyle w:val="Kop2"/>
      </w:pPr>
      <w:bookmarkStart w:id="45" w:name="bm45"/>
      <w:r>
        <w:t>10.6 Delen met management</w:t>
      </w:r>
      <w:bookmarkEnd w:id="45"/>
    </w:p>
    <w:p w14:paraId="6121619F" w14:textId="77777777" w:rsidR="009922D1" w:rsidRDefault="00000000">
      <w:pPr>
        <w:spacing w:after="120" w:line="276" w:lineRule="auto"/>
      </w:pPr>
      <w:r>
        <w:t xml:space="preserve">Assetmanagers gebruiken vooral de KPI-pagina, het voorblad en de </w:t>
      </w:r>
      <w:proofErr w:type="spellStart"/>
      <w:r>
        <w:t>projectbrede</w:t>
      </w:r>
      <w:proofErr w:type="spellEnd"/>
      <w:r>
        <w:t xml:space="preserve"> plotten. Jij levert het document; zij hoeven de applicatie zelf niet te bedienen.</w:t>
      </w:r>
    </w:p>
    <w:p w14:paraId="58AAFA8F" w14:textId="77777777" w:rsidR="009922D1" w:rsidRDefault="00000000">
      <w:pPr>
        <w:pStyle w:val="Kop1"/>
        <w:pageBreakBefore/>
      </w:pPr>
      <w:bookmarkStart w:id="46" w:name="bm46"/>
      <w:r>
        <w:lastRenderedPageBreak/>
        <w:t>11. Deel B — Invoer corrigeren</w:t>
      </w:r>
      <w:bookmarkEnd w:id="46"/>
    </w:p>
    <w:p w14:paraId="325B2C12" w14:textId="77777777" w:rsidR="009922D1" w:rsidRDefault="00000000">
      <w:pPr>
        <w:pBdr>
          <w:left w:val="single" w:sz="18" w:space="8" w:color="9DB8CE"/>
        </w:pBdr>
        <w:shd w:val="clear" w:color="auto" w:fill="F4F7FA"/>
        <w:spacing w:before="60" w:after="140" w:line="268" w:lineRule="auto"/>
        <w:ind w:left="220"/>
      </w:pPr>
      <w:r>
        <w:rPr>
          <w:b/>
          <w:bCs/>
          <w:i/>
          <w:iCs/>
          <w:color w:val="44545E"/>
        </w:rPr>
        <w:t>Alleen van toepassing</w:t>
      </w:r>
      <w:r>
        <w:rPr>
          <w:i/>
          <w:iCs/>
          <w:color w:val="44545E"/>
        </w:rPr>
        <w:t xml:space="preserve"> als je de projectdata mag wijzigen (bewerkrechten).</w:t>
      </w:r>
    </w:p>
    <w:p w14:paraId="6EB68C7F" w14:textId="77777777" w:rsidR="009922D1" w:rsidRDefault="00000000">
      <w:pPr>
        <w:pStyle w:val="Kop2"/>
      </w:pPr>
      <w:bookmarkStart w:id="47" w:name="bm47"/>
      <w:r>
        <w:t>11.1 Volgorde</w:t>
      </w:r>
      <w:bookmarkEnd w:id="47"/>
    </w:p>
    <w:p w14:paraId="6C38DBCB" w14:textId="77777777" w:rsidR="009922D1" w:rsidRDefault="00000000">
      <w:pPr>
        <w:pStyle w:val="Lijstalinea"/>
        <w:numPr>
          <w:ilvl w:val="0"/>
          <w:numId w:val="5"/>
        </w:numPr>
        <w:spacing w:after="60" w:line="268" w:lineRule="auto"/>
      </w:pPr>
      <w:r>
        <w:t>Verifiëren in FM-detail (§8).</w:t>
      </w:r>
    </w:p>
    <w:p w14:paraId="5C54FE18" w14:textId="77777777" w:rsidR="009922D1" w:rsidRDefault="00000000">
      <w:pPr>
        <w:pStyle w:val="Lijstalinea"/>
        <w:numPr>
          <w:ilvl w:val="0"/>
          <w:numId w:val="5"/>
        </w:numPr>
        <w:spacing w:after="60" w:line="268" w:lineRule="auto"/>
      </w:pPr>
      <w:r>
        <w:t>Bewerken (via de editor of een batch).</w:t>
      </w:r>
    </w:p>
    <w:p w14:paraId="43A4C898" w14:textId="77777777" w:rsidR="009922D1" w:rsidRDefault="00000000">
      <w:pPr>
        <w:pStyle w:val="Lijstalinea"/>
        <w:numPr>
          <w:ilvl w:val="0"/>
          <w:numId w:val="5"/>
        </w:numPr>
        <w:spacing w:after="60" w:line="268" w:lineRule="auto"/>
      </w:pPr>
      <w:r>
        <w:t xml:space="preserve">Valideren en een </w:t>
      </w:r>
      <w:r>
        <w:rPr>
          <w:b/>
          <w:bCs/>
        </w:rPr>
        <w:t>incrementele run</w:t>
      </w:r>
      <w:r>
        <w:t xml:space="preserve"> draaien.</w:t>
      </w:r>
    </w:p>
    <w:p w14:paraId="23B03BF3" w14:textId="77777777" w:rsidR="009922D1" w:rsidRDefault="00000000">
      <w:pPr>
        <w:pStyle w:val="Lijstalinea"/>
        <w:numPr>
          <w:ilvl w:val="0"/>
          <w:numId w:val="5"/>
        </w:numPr>
        <w:spacing w:after="60" w:line="268" w:lineRule="auto"/>
      </w:pPr>
      <w:r>
        <w:t xml:space="preserve">Opnieuw controleren in de </w:t>
      </w:r>
      <w:proofErr w:type="spellStart"/>
      <w:r>
        <w:t>inspector</w:t>
      </w:r>
      <w:proofErr w:type="spellEnd"/>
      <w:r>
        <w:t>; eventueel een nieuw rapport genereren.</w:t>
      </w:r>
    </w:p>
    <w:p w14:paraId="3AF88CC1" w14:textId="77777777" w:rsidR="009922D1" w:rsidRDefault="00000000">
      <w:pPr>
        <w:pStyle w:val="Kop2"/>
      </w:pPr>
      <w:bookmarkStart w:id="48" w:name="bm48"/>
      <w:r>
        <w:t>11.2 Voorbeeld (demo-project)</w:t>
      </w:r>
      <w:bookmarkEnd w:id="48"/>
    </w:p>
    <w:p w14:paraId="6C3C99C8" w14:textId="77777777" w:rsidR="009922D1" w:rsidRDefault="00000000">
      <w:pPr>
        <w:pStyle w:val="Lijstalinea"/>
        <w:numPr>
          <w:ilvl w:val="0"/>
          <w:numId w:val="6"/>
        </w:numPr>
        <w:spacing w:after="60" w:line="268" w:lineRule="auto"/>
      </w:pPr>
      <w:r>
        <w:t>Kies een FM met een onrealistische MTTF of hersteltijd.</w:t>
      </w:r>
    </w:p>
    <w:p w14:paraId="6BE48D68" w14:textId="77777777" w:rsidR="009922D1" w:rsidRDefault="00000000">
      <w:pPr>
        <w:pStyle w:val="Lijstalinea"/>
        <w:numPr>
          <w:ilvl w:val="0"/>
          <w:numId w:val="6"/>
        </w:numPr>
        <w:spacing w:after="60" w:line="268" w:lineRule="auto"/>
      </w:pPr>
      <w:r>
        <w:rPr>
          <w:b/>
          <w:bCs/>
        </w:rPr>
        <w:t>Dubbelklik</w:t>
      </w:r>
      <w:r>
        <w:t xml:space="preserve"> → pas de waarde aan → </w:t>
      </w:r>
      <w:r>
        <w:rPr>
          <w:b/>
          <w:bCs/>
        </w:rPr>
        <w:t>OK</w:t>
      </w:r>
      <w:r>
        <w:t>.</w:t>
      </w:r>
    </w:p>
    <w:p w14:paraId="3A11C372" w14:textId="77777777" w:rsidR="009922D1" w:rsidRDefault="00000000">
      <w:pPr>
        <w:pStyle w:val="Lijstalinea"/>
        <w:numPr>
          <w:ilvl w:val="0"/>
          <w:numId w:val="6"/>
        </w:numPr>
        <w:spacing w:after="60" w:line="268" w:lineRule="auto"/>
      </w:pPr>
      <w:r>
        <w:t xml:space="preserve">Wacht op de run en controleer de </w:t>
      </w:r>
      <w:proofErr w:type="spellStart"/>
      <w:r>
        <w:t>hash</w:t>
      </w:r>
      <w:proofErr w:type="spellEnd"/>
      <w:r>
        <w:t xml:space="preserve"> en de totalen in de </w:t>
      </w:r>
      <w:proofErr w:type="spellStart"/>
      <w:r>
        <w:t>inspector</w:t>
      </w:r>
      <w:proofErr w:type="spellEnd"/>
      <w:r>
        <w:t>.</w:t>
      </w:r>
    </w:p>
    <w:p w14:paraId="5683BF35" w14:textId="77777777" w:rsidR="009922D1" w:rsidRDefault="00000000">
      <w:pPr>
        <w:pStyle w:val="Kop2"/>
      </w:pPr>
      <w:bookmarkStart w:id="49" w:name="bm49"/>
      <w:r>
        <w:t>11.3 FM-editor — naslag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922D1" w14:paraId="37306F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74B4972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Sectie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E4D5130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Doel</w:t>
            </w:r>
          </w:p>
        </w:tc>
      </w:tr>
      <w:tr w:rsidR="009922D1" w14:paraId="49ECA6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83E3C14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Basis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93A9F9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Faaltype, MTTF, NMF, startleeftijd (PBS-bouwjaar)</w:t>
            </w:r>
          </w:p>
        </w:tc>
      </w:tr>
      <w:tr w:rsidR="009922D1" w14:paraId="2E02A5B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6AC00F8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Effecten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FADEA4E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Koppeling aan OTG / effectklassen</w:t>
            </w:r>
          </w:p>
        </w:tc>
      </w:tr>
      <w:tr w:rsidR="009922D1" w14:paraId="437AF5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69C9FEC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Correctief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1AFE1EC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CM-kosten, hersteltijd</w:t>
            </w:r>
          </w:p>
        </w:tc>
      </w:tr>
      <w:tr w:rsidR="009922D1" w14:paraId="5DFC3D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F2DBB43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Preventief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875E5C2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PM-taken, taakgroepen, PM-effectlinks</w:t>
            </w:r>
          </w:p>
        </w:tc>
      </w:tr>
    </w:tbl>
    <w:p w14:paraId="30C8E707" w14:textId="77777777" w:rsidR="009922D1" w:rsidRDefault="00000000">
      <w:pPr>
        <w:spacing w:after="120" w:line="276" w:lineRule="auto"/>
      </w:pPr>
      <w:r>
        <w:t>Bij validatiefouten volg je de melding in de dialoog.</w:t>
      </w:r>
    </w:p>
    <w:p w14:paraId="2653BD87" w14:textId="77777777" w:rsidR="009922D1" w:rsidRDefault="00000000">
      <w:pPr>
        <w:pStyle w:val="Kop2"/>
      </w:pPr>
      <w:bookmarkStart w:id="50" w:name="bm50"/>
      <w:r>
        <w:t>11.4 Batch faalwijzen-</w:t>
      </w:r>
      <w:proofErr w:type="spellStart"/>
      <w:r>
        <w:t>grid</w:t>
      </w:r>
      <w:bookmarkEnd w:id="50"/>
      <w:proofErr w:type="spellEnd"/>
    </w:p>
    <w:p w14:paraId="759AB08B" w14:textId="77777777" w:rsidR="009922D1" w:rsidRDefault="00000000">
      <w:pPr>
        <w:spacing w:after="120" w:line="276" w:lineRule="auto"/>
      </w:pPr>
      <w:r>
        <w:t xml:space="preserve">Voor homogene correcties op veel faalwijzen tegelijk (hetzelfde veld). Bereikbaar via het werkruimte-menu en via de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Validate</w:t>
      </w:r>
      <w:proofErr w:type="spellEnd"/>
      <w:r>
        <w:t>; het betreft een gedeelde bewerkingssessie.</w:t>
      </w:r>
    </w:p>
    <w:p w14:paraId="4A73AFCB" w14:textId="77777777" w:rsidR="009922D1" w:rsidRDefault="00000000">
      <w:pPr>
        <w:pStyle w:val="Kop2"/>
      </w:pPr>
      <w:bookmarkStart w:id="51" w:name="bm51"/>
      <w:r>
        <w:t>11.5 Waarschuwingen</w:t>
      </w:r>
      <w:bookmarkEnd w:id="51"/>
    </w:p>
    <w:p w14:paraId="532BDCC8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Een gedeeld </w:t>
      </w:r>
      <w:r>
        <w:rPr>
          <w:b/>
          <w:bCs/>
        </w:rPr>
        <w:t>PBS</w:t>
      </w:r>
      <w:r>
        <w:t xml:space="preserve"> of een gedeelde </w:t>
      </w:r>
      <w:r>
        <w:rPr>
          <w:b/>
          <w:bCs/>
        </w:rPr>
        <w:t>taakgroep</w:t>
      </w:r>
      <w:r>
        <w:t xml:space="preserve"> betekent dat een wijziging meerdere faalwijzen raakt.</w:t>
      </w:r>
    </w:p>
    <w:p w14:paraId="54C1BCEC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t xml:space="preserve">Maak een </w:t>
      </w:r>
      <w:proofErr w:type="spellStart"/>
      <w:r>
        <w:t>backup</w:t>
      </w:r>
      <w:proofErr w:type="spellEnd"/>
      <w:r>
        <w:t xml:space="preserve"> en spreek een versiebeleid af volgens </w:t>
      </w:r>
      <w:r>
        <w:rPr>
          <w:i/>
          <w:iCs/>
        </w:rPr>
        <w:t>(in te vullen door organisatie)</w:t>
      </w:r>
      <w:r>
        <w:t>.</w:t>
      </w:r>
    </w:p>
    <w:p w14:paraId="27798287" w14:textId="77777777" w:rsidR="009922D1" w:rsidRDefault="00000000">
      <w:pPr>
        <w:pStyle w:val="Kop1"/>
        <w:pageBreakBefore/>
      </w:pPr>
      <w:bookmarkStart w:id="52" w:name="bm52"/>
      <w:r>
        <w:lastRenderedPageBreak/>
        <w:t>12. FAQ — veelvoorkomende problemen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000"/>
        <w:gridCol w:w="3126"/>
      </w:tblGrid>
      <w:tr w:rsidR="009922D1" w14:paraId="658FF7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B9131E2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Symptoom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C3397D3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Oorzaak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325442B5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Actie</w:t>
            </w:r>
          </w:p>
        </w:tc>
      </w:tr>
      <w:tr w:rsidR="009922D1" w14:paraId="46E73D9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F13794B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Rapport genereren…</w:t>
            </w:r>
            <w:r>
              <w:rPr>
                <w:sz w:val="20"/>
                <w:szCs w:val="20"/>
              </w:rPr>
              <w:t xml:space="preserve"> is grijs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9211FA5" w14:textId="77777777" w:rsidR="009922D1" w:rsidRPr="003D3828" w:rsidRDefault="00000000">
            <w:pPr>
              <w:spacing w:line="252" w:lineRule="auto"/>
              <w:rPr>
                <w:lang w:val="en-GB"/>
              </w:rPr>
            </w:pPr>
            <w:r w:rsidRPr="003D3828">
              <w:rPr>
                <w:sz w:val="20"/>
                <w:szCs w:val="20"/>
                <w:lang w:val="en-GB"/>
              </w:rPr>
              <w:t xml:space="preserve">Geen </w:t>
            </w:r>
            <w:r w:rsidRPr="003D3828">
              <w:rPr>
                <w:rFonts w:ascii="Consolas" w:eastAsia="Consolas" w:hAnsi="Consolas" w:cs="Consolas"/>
                <w:sz w:val="18"/>
                <w:szCs w:val="18"/>
                <w:lang w:val="en-GB"/>
              </w:rPr>
              <w:t>done</w:t>
            </w:r>
            <w:r w:rsidRPr="003D3828">
              <w:rPr>
                <w:sz w:val="20"/>
                <w:szCs w:val="20"/>
                <w:lang w:val="en-GB"/>
              </w:rPr>
              <w:t xml:space="preserve">-run, of de compare is </w:t>
            </w:r>
            <w:proofErr w:type="spellStart"/>
            <w:r w:rsidRPr="003D3828">
              <w:rPr>
                <w:sz w:val="20"/>
                <w:szCs w:val="20"/>
                <w:lang w:val="en-GB"/>
              </w:rPr>
              <w:t>incompleet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6C7B7E9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Draai een run; vul slot B (§5.4, §10.1)</w:t>
            </w:r>
          </w:p>
        </w:tc>
      </w:tr>
      <w:tr w:rsidR="009922D1" w14:paraId="3574FEB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0336CF4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De knop lijkt niets te doen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FE799F8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Geen </w:t>
            </w:r>
            <w:proofErr w:type="spellStart"/>
            <w:r>
              <w:rPr>
                <w:sz w:val="20"/>
                <w:szCs w:val="20"/>
              </w:rPr>
              <w:t>projectpad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30A83F4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Vul het pad in en probeer opnieuw (§2.3)</w:t>
            </w:r>
          </w:p>
        </w:tc>
      </w:tr>
      <w:tr w:rsidR="009922D1" w14:paraId="5813E07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45C4223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Alleen Word, geen PDF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262377E" w14:textId="77777777" w:rsidR="009922D1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LibreOffice</w:t>
            </w:r>
            <w:proofErr w:type="spellEnd"/>
            <w:r>
              <w:rPr>
                <w:sz w:val="20"/>
                <w:szCs w:val="20"/>
              </w:rPr>
              <w:t xml:space="preserve"> ontbreekt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CF7C380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Installeer </w:t>
            </w:r>
            <w:proofErr w:type="spellStart"/>
            <w:r>
              <w:rPr>
                <w:sz w:val="20"/>
                <w:szCs w:val="20"/>
              </w:rPr>
              <w:t>LibreOffice</w:t>
            </w:r>
            <w:proofErr w:type="spellEnd"/>
            <w:r>
              <w:rPr>
                <w:sz w:val="20"/>
                <w:szCs w:val="20"/>
              </w:rPr>
              <w:t xml:space="preserve"> (§2.1)</w:t>
            </w:r>
          </w:p>
        </w:tc>
      </w:tr>
      <w:tr w:rsidR="009922D1" w14:paraId="293644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D96FC57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Werkruimte ≠ rapport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45B578A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Het rapport is </w:t>
            </w:r>
            <w:proofErr w:type="spellStart"/>
            <w:r>
              <w:rPr>
                <w:sz w:val="20"/>
                <w:szCs w:val="20"/>
              </w:rPr>
              <w:t>projectbreed</w:t>
            </w:r>
            <w:proofErr w:type="spellEnd"/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F3A4357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Zie §10.5</w:t>
            </w:r>
          </w:p>
        </w:tc>
      </w:tr>
      <w:tr w:rsidR="009922D1" w14:paraId="3C9940C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1E86818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Oude cijfers na een wijziging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BEE13D1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Geen (incrementele) run gedraaid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77B347C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Zie Deel B, §11.1</w:t>
            </w:r>
          </w:p>
        </w:tc>
      </w:tr>
      <w:tr w:rsidR="009922D1" w14:paraId="1BAEB7B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E55FF6F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Scherm ≠ handleiding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4351E91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Andere app-versie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4E260F7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Controleer de </w:t>
            </w:r>
            <w:proofErr w:type="spellStart"/>
            <w:r>
              <w:rPr>
                <w:sz w:val="20"/>
                <w:szCs w:val="20"/>
              </w:rPr>
              <w:t>footer</w:t>
            </w:r>
            <w:proofErr w:type="spellEnd"/>
            <w:r>
              <w:rPr>
                <w:sz w:val="20"/>
                <w:szCs w:val="20"/>
              </w:rPr>
              <w:t>-/screenshot-versie (§1.2)</w:t>
            </w:r>
          </w:p>
        </w:tc>
      </w:tr>
    </w:tbl>
    <w:p w14:paraId="18CB25CD" w14:textId="77777777" w:rsidR="009922D1" w:rsidRDefault="00000000">
      <w:pPr>
        <w:pStyle w:val="Kop1"/>
        <w:pageBreakBefore/>
      </w:pPr>
      <w:bookmarkStart w:id="53" w:name="bm53"/>
      <w:r>
        <w:lastRenderedPageBreak/>
        <w:t xml:space="preserve">13. Appendix A — </w:t>
      </w:r>
      <w:proofErr w:type="spellStart"/>
      <w:r>
        <w:t>Legacy</w:t>
      </w:r>
      <w:proofErr w:type="spellEnd"/>
      <w:r>
        <w:t xml:space="preserve"> </w:t>
      </w:r>
      <w:proofErr w:type="spellStart"/>
      <w:r>
        <w:t>ValidateWindow</w:t>
      </w:r>
      <w:bookmarkEnd w:id="53"/>
      <w:proofErr w:type="spellEnd"/>
    </w:p>
    <w:p w14:paraId="4475EB09" w14:textId="77777777" w:rsidR="009922D1" w:rsidRDefault="00000000">
      <w:pPr>
        <w:spacing w:after="120" w:line="276" w:lineRule="auto"/>
      </w:pPr>
      <w:r>
        <w:rPr>
          <w:i/>
          <w:iCs/>
          <w:sz w:val="20"/>
          <w:szCs w:val="20"/>
        </w:rPr>
        <w:t>Gebruik dit alleen als de organisatie dat vereist (`--</w:t>
      </w:r>
      <w:proofErr w:type="spellStart"/>
      <w:r>
        <w:rPr>
          <w:i/>
          <w:iCs/>
          <w:sz w:val="20"/>
          <w:szCs w:val="20"/>
        </w:rPr>
        <w:t>legacy-validate</w:t>
      </w:r>
      <w:proofErr w:type="spellEnd"/>
      <w:r>
        <w:rPr>
          <w:i/>
          <w:iCs/>
          <w:sz w:val="20"/>
          <w:szCs w:val="20"/>
        </w:rPr>
        <w:t>` of `RCM_LEGACY_VALIDATE=1`).</w:t>
      </w:r>
    </w:p>
    <w:p w14:paraId="7AC68FA2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sz w:val="20"/>
          <w:szCs w:val="20"/>
        </w:rPr>
        <w:t>Bevat het LTAP PM-staafdiagram en oudere cockpit-</w:t>
      </w:r>
      <w:proofErr w:type="spellStart"/>
      <w:r>
        <w:rPr>
          <w:sz w:val="20"/>
          <w:szCs w:val="20"/>
        </w:rPr>
        <w:t>flows</w:t>
      </w:r>
      <w:proofErr w:type="spellEnd"/>
      <w:r>
        <w:rPr>
          <w:sz w:val="20"/>
          <w:szCs w:val="20"/>
        </w:rPr>
        <w:t>.</w:t>
      </w:r>
    </w:p>
    <w:p w14:paraId="2E81321D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sz w:val="20"/>
          <w:szCs w:val="20"/>
        </w:rPr>
        <w:t>Bevat hetzelfde batch faalwijzen-</w:t>
      </w:r>
      <w:proofErr w:type="spellStart"/>
      <w:r>
        <w:rPr>
          <w:sz w:val="20"/>
          <w:szCs w:val="20"/>
        </w:rPr>
        <w:t>grid</w:t>
      </w:r>
      <w:proofErr w:type="spellEnd"/>
      <w:r>
        <w:rPr>
          <w:sz w:val="20"/>
          <w:szCs w:val="20"/>
        </w:rPr>
        <w:t xml:space="preserve"> als de werkruimte.</w:t>
      </w:r>
    </w:p>
    <w:p w14:paraId="2D6C4A8B" w14:textId="77777777" w:rsidR="009922D1" w:rsidRDefault="00000000">
      <w:pPr>
        <w:spacing w:after="120" w:line="276" w:lineRule="auto"/>
      </w:pPr>
      <w:r>
        <w:rPr>
          <w:sz w:val="20"/>
          <w:szCs w:val="20"/>
        </w:rPr>
        <w:t xml:space="preserve">Voor analyse en rapportage gebruik je de </w:t>
      </w:r>
      <w:r>
        <w:rPr>
          <w:b/>
          <w:bCs/>
          <w:sz w:val="20"/>
          <w:szCs w:val="20"/>
        </w:rPr>
        <w:t>resultatenwerkruimte</w:t>
      </w:r>
      <w:r>
        <w:rPr>
          <w:sz w:val="20"/>
          <w:szCs w:val="20"/>
        </w:rPr>
        <w:t xml:space="preserve"> (§5–§10).</w:t>
      </w:r>
    </w:p>
    <w:p w14:paraId="2E747F54" w14:textId="77777777" w:rsidR="009922D1" w:rsidRPr="003D3828" w:rsidRDefault="00000000">
      <w:pPr>
        <w:pStyle w:val="Kop1"/>
        <w:rPr>
          <w:lang w:val="en-GB"/>
        </w:rPr>
      </w:pPr>
      <w:bookmarkStart w:id="54" w:name="bm54"/>
      <w:r w:rsidRPr="003D3828">
        <w:rPr>
          <w:lang w:val="en-GB"/>
        </w:rPr>
        <w:t>14. Appendix B — Excel-import (RCM-Cost)</w:t>
      </w:r>
      <w:bookmarkEnd w:id="54"/>
    </w:p>
    <w:p w14:paraId="46458245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sz w:val="20"/>
          <w:szCs w:val="20"/>
        </w:rPr>
        <w:t>Bootstrap: een RCM-</w:t>
      </w:r>
      <w:proofErr w:type="spellStart"/>
      <w:r>
        <w:rPr>
          <w:sz w:val="20"/>
          <w:szCs w:val="20"/>
        </w:rPr>
        <w:t>Cost</w:t>
      </w:r>
      <w:proofErr w:type="spellEnd"/>
      <w:r>
        <w:rPr>
          <w:sz w:val="20"/>
          <w:szCs w:val="20"/>
        </w:rPr>
        <w:t xml:space="preserve">-export wordt via de importwizard in de app omgezet naar </w:t>
      </w: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rcm.json</w:t>
      </w:r>
      <w:proofErr w:type="spellEnd"/>
      <w:r>
        <w:rPr>
          <w:sz w:val="20"/>
          <w:szCs w:val="20"/>
        </w:rPr>
        <w:t>.</w:t>
      </w:r>
    </w:p>
    <w:p w14:paraId="73A37937" w14:textId="77777777" w:rsidR="009922D1" w:rsidRPr="003D3828" w:rsidRDefault="00000000">
      <w:pPr>
        <w:pStyle w:val="Lijstalinea"/>
        <w:numPr>
          <w:ilvl w:val="0"/>
          <w:numId w:val="2"/>
        </w:numPr>
        <w:spacing w:after="60" w:line="268" w:lineRule="auto"/>
        <w:rPr>
          <w:lang w:val="en-GB"/>
        </w:rPr>
      </w:pPr>
      <w:proofErr w:type="spellStart"/>
      <w:r w:rsidRPr="003D3828">
        <w:rPr>
          <w:sz w:val="20"/>
          <w:szCs w:val="20"/>
          <w:lang w:val="en-GB"/>
        </w:rPr>
        <w:t>Zie</w:t>
      </w:r>
      <w:proofErr w:type="spellEnd"/>
      <w:r w:rsidRPr="003D3828">
        <w:rPr>
          <w:sz w:val="20"/>
          <w:szCs w:val="20"/>
          <w:lang w:val="en-GB"/>
        </w:rPr>
        <w:t xml:space="preserve"> </w:t>
      </w:r>
      <w:r w:rsidRPr="003D3828">
        <w:rPr>
          <w:rFonts w:ascii="Consolas" w:eastAsia="Consolas" w:hAnsi="Consolas" w:cs="Consolas"/>
          <w:sz w:val="18"/>
          <w:szCs w:val="18"/>
          <w:lang w:val="en-GB"/>
        </w:rPr>
        <w:t>docs/</w:t>
      </w:r>
      <w:proofErr w:type="spellStart"/>
      <w:r w:rsidRPr="003D3828">
        <w:rPr>
          <w:rFonts w:ascii="Consolas" w:eastAsia="Consolas" w:hAnsi="Consolas" w:cs="Consolas"/>
          <w:sz w:val="18"/>
          <w:szCs w:val="18"/>
          <w:lang w:val="en-GB"/>
        </w:rPr>
        <w:t>adr</w:t>
      </w:r>
      <w:proofErr w:type="spellEnd"/>
      <w:r w:rsidRPr="003D3828">
        <w:rPr>
          <w:rFonts w:ascii="Consolas" w:eastAsia="Consolas" w:hAnsi="Consolas" w:cs="Consolas"/>
          <w:sz w:val="18"/>
          <w:szCs w:val="18"/>
          <w:lang w:val="en-GB"/>
        </w:rPr>
        <w:t>/ADR-0004-isograph-excel-import-import-settings.md</w:t>
      </w:r>
      <w:r w:rsidRPr="003D3828">
        <w:rPr>
          <w:sz w:val="20"/>
          <w:szCs w:val="20"/>
          <w:lang w:val="en-GB"/>
        </w:rPr>
        <w:t>.</w:t>
      </w:r>
    </w:p>
    <w:p w14:paraId="616E1F40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sz w:val="20"/>
          <w:szCs w:val="20"/>
        </w:rPr>
        <w:t>De detailmatrix staat in de interne importdocumentatie en valt buiten deze handleiding, tenzij de organisatie anders vereist.</w:t>
      </w:r>
    </w:p>
    <w:p w14:paraId="58B1C638" w14:textId="77777777" w:rsidR="009922D1" w:rsidRDefault="00000000">
      <w:pPr>
        <w:pStyle w:val="Kop1"/>
      </w:pPr>
      <w:bookmarkStart w:id="55" w:name="bm55"/>
      <w:r>
        <w:t xml:space="preserve">15. Appendix C — </w:t>
      </w:r>
      <w:proofErr w:type="spellStart"/>
      <w:r>
        <w:t>Meekoppelen</w:t>
      </w:r>
      <w:proofErr w:type="spellEnd"/>
      <w:r>
        <w:t xml:space="preserve"> (optioneel)</w:t>
      </w:r>
      <w:bookmarkEnd w:id="55"/>
    </w:p>
    <w:p w14:paraId="370E48BB" w14:textId="77777777" w:rsidR="009922D1" w:rsidRDefault="00000000">
      <w:pPr>
        <w:spacing w:after="120" w:line="276" w:lineRule="auto"/>
      </w:pPr>
      <w:r>
        <w:rPr>
          <w:i/>
          <w:iCs/>
          <w:sz w:val="20"/>
          <w:szCs w:val="20"/>
        </w:rPr>
        <w:t xml:space="preserve">Alleen als </w:t>
      </w:r>
      <w:proofErr w:type="spellStart"/>
      <w:r>
        <w:rPr>
          <w:i/>
          <w:iCs/>
          <w:sz w:val="20"/>
          <w:szCs w:val="20"/>
        </w:rPr>
        <w:t>meekoppelen</w:t>
      </w:r>
      <w:proofErr w:type="spellEnd"/>
      <w:r>
        <w:rPr>
          <w:i/>
          <w:iCs/>
          <w:sz w:val="20"/>
          <w:szCs w:val="20"/>
        </w:rPr>
        <w:t xml:space="preserve"> in jullie projecten standaard is.</w:t>
      </w:r>
    </w:p>
    <w:p w14:paraId="3A090779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sz w:val="20"/>
          <w:szCs w:val="20"/>
        </w:rPr>
        <w:t xml:space="preserve">Het paneel staat in de </w:t>
      </w:r>
      <w:r>
        <w:rPr>
          <w:b/>
          <w:bCs/>
          <w:sz w:val="20"/>
          <w:szCs w:val="20"/>
        </w:rPr>
        <w:t>Tijdsplot-modus</w:t>
      </w:r>
      <w:r>
        <w:rPr>
          <w:sz w:val="20"/>
          <w:szCs w:val="20"/>
        </w:rPr>
        <w:t xml:space="preserve"> (inklapbaar).</w:t>
      </w:r>
    </w:p>
    <w:p w14:paraId="0770891F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sz w:val="20"/>
          <w:szCs w:val="20"/>
        </w:rPr>
        <w:t>Workflow: suggesties → preview → toepassen.</w:t>
      </w:r>
    </w:p>
    <w:p w14:paraId="03492DC7" w14:textId="77777777" w:rsidR="009922D1" w:rsidRDefault="00000000">
      <w:pPr>
        <w:pStyle w:val="Lijstalinea"/>
        <w:numPr>
          <w:ilvl w:val="0"/>
          <w:numId w:val="2"/>
        </w:numPr>
        <w:spacing w:after="60" w:line="268" w:lineRule="auto"/>
      </w:pPr>
      <w:r>
        <w:rPr>
          <w:sz w:val="20"/>
          <w:szCs w:val="20"/>
        </w:rPr>
        <w:t xml:space="preserve">Concept: </w:t>
      </w:r>
      <w:proofErr w:type="spellStart"/>
      <w:r>
        <w:rPr>
          <w:rFonts w:ascii="Consolas" w:eastAsia="Consolas" w:hAnsi="Consolas" w:cs="Consolas"/>
          <w:sz w:val="18"/>
          <w:szCs w:val="18"/>
        </w:rPr>
        <w:t>docs</w:t>
      </w:r>
      <w:proofErr w:type="spellEnd"/>
      <w:r>
        <w:rPr>
          <w:rFonts w:ascii="Consolas" w:eastAsia="Consolas" w:hAnsi="Consolas" w:cs="Consolas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sz w:val="18"/>
          <w:szCs w:val="18"/>
        </w:rPr>
        <w:t>adr</w:t>
      </w:r>
      <w:proofErr w:type="spellEnd"/>
      <w:r>
        <w:rPr>
          <w:rFonts w:ascii="Consolas" w:eastAsia="Consolas" w:hAnsi="Consolas" w:cs="Consolas"/>
          <w:sz w:val="18"/>
          <w:szCs w:val="18"/>
        </w:rPr>
        <w:t>/ADR-0005-meekoppelen-onderhoud.md</w:t>
      </w:r>
      <w:r>
        <w:rPr>
          <w:sz w:val="20"/>
          <w:szCs w:val="20"/>
        </w:rPr>
        <w:t>.</w:t>
      </w:r>
    </w:p>
    <w:p w14:paraId="296DD1A8" w14:textId="77777777" w:rsidR="009922D1" w:rsidRDefault="00000000">
      <w:pPr>
        <w:pStyle w:val="Kop1"/>
      </w:pPr>
      <w:bookmarkStart w:id="56" w:name="bm56"/>
      <w:r>
        <w:t>16. Wijzigingen per release (changelog handleiding)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9922D1" w14:paraId="114913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7510F3DF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App-versie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6689AB0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Handleiding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032257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Opmerking</w:t>
            </w:r>
          </w:p>
        </w:tc>
      </w:tr>
      <w:tr w:rsidR="009922D1" w14:paraId="385EB2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B74B8E6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v0.1.0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7E614F1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2026-06-02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20BE1CAC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Eerste publicatie: skelet + screenshots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sample_project</w:t>
            </w:r>
            <w:proofErr w:type="spellEnd"/>
          </w:p>
        </w:tc>
      </w:tr>
    </w:tbl>
    <w:p w14:paraId="23E06B38" w14:textId="77777777" w:rsidR="009922D1" w:rsidRDefault="00000000">
      <w:pPr>
        <w:pageBreakBefore/>
        <w:spacing w:after="60"/>
      </w:pPr>
      <w:proofErr w:type="spellStart"/>
      <w:r>
        <w:rPr>
          <w:b/>
          <w:bCs/>
          <w:color w:val="1A5276"/>
          <w:sz w:val="36"/>
          <w:szCs w:val="36"/>
        </w:rPr>
        <w:lastRenderedPageBreak/>
        <w:t>Snelreferentie</w:t>
      </w:r>
      <w:proofErr w:type="spellEnd"/>
    </w:p>
    <w:p w14:paraId="737E116B" w14:textId="77777777" w:rsidR="009922D1" w:rsidRDefault="009922D1">
      <w:pPr>
        <w:pBdr>
          <w:bottom w:val="single" w:sz="8" w:space="1" w:color="1A5276"/>
        </w:pBdr>
        <w:spacing w:after="160"/>
      </w:pPr>
    </w:p>
    <w:p w14:paraId="466F1A0D" w14:textId="77777777" w:rsidR="009922D1" w:rsidRDefault="00000000">
      <w:pPr>
        <w:spacing w:after="120" w:line="276" w:lineRule="auto"/>
      </w:pPr>
      <w:r>
        <w:rPr>
          <w:b/>
          <w:bCs/>
          <w:sz w:val="20"/>
          <w:szCs w:val="20"/>
        </w:rPr>
        <w:t>Starten</w:t>
      </w:r>
      <w:r>
        <w:rPr>
          <w:sz w:val="20"/>
          <w:szCs w:val="20"/>
        </w:rPr>
        <w:t xml:space="preserve"> — </w:t>
      </w:r>
      <w:r>
        <w:rPr>
          <w:rFonts w:ascii="Consolas" w:eastAsia="Consolas" w:hAnsi="Consolas" w:cs="Consolas"/>
          <w:sz w:val="18"/>
          <w:szCs w:val="18"/>
        </w:rPr>
        <w:t xml:space="preserve">python -m </w:t>
      </w:r>
      <w:proofErr w:type="spellStart"/>
      <w:r>
        <w:rPr>
          <w:rFonts w:ascii="Consolas" w:eastAsia="Consolas" w:hAnsi="Consolas" w:cs="Consolas"/>
          <w:sz w:val="18"/>
          <w:szCs w:val="18"/>
        </w:rPr>
        <w:t>rcm_desktop.main</w:t>
      </w:r>
      <w:proofErr w:type="spellEnd"/>
      <w:r>
        <w:rPr>
          <w:sz w:val="20"/>
          <w:szCs w:val="20"/>
        </w:rPr>
        <w:t xml:space="preserve"> → </w:t>
      </w:r>
      <w:r>
        <w:rPr>
          <w:b/>
          <w:bCs/>
          <w:sz w:val="20"/>
          <w:szCs w:val="20"/>
        </w:rPr>
        <w:t>Project inladen</w:t>
      </w:r>
      <w:r>
        <w:rPr>
          <w:sz w:val="20"/>
          <w:szCs w:val="20"/>
        </w:rPr>
        <w:t xml:space="preserve"> (</w:t>
      </w:r>
      <w:r>
        <w:rPr>
          <w:rFonts w:ascii="Consolas" w:eastAsia="Consolas" w:hAnsi="Consolas" w:cs="Consolas"/>
          <w:sz w:val="18"/>
          <w:szCs w:val="18"/>
        </w:rPr>
        <w:t>.</w:t>
      </w:r>
      <w:proofErr w:type="spellStart"/>
      <w:r>
        <w:rPr>
          <w:rFonts w:ascii="Consolas" w:eastAsia="Consolas" w:hAnsi="Consolas" w:cs="Consolas"/>
          <w:sz w:val="18"/>
          <w:szCs w:val="18"/>
        </w:rPr>
        <w:t>rcm.json</w:t>
      </w:r>
      <w:proofErr w:type="spellEnd"/>
      <w:r>
        <w:rPr>
          <w:sz w:val="20"/>
          <w:szCs w:val="20"/>
        </w:rPr>
        <w:t xml:space="preserve">) → wacht op </w:t>
      </w:r>
      <w:r>
        <w:rPr>
          <w:b/>
          <w:bCs/>
          <w:sz w:val="20"/>
          <w:szCs w:val="20"/>
        </w:rPr>
        <w:t xml:space="preserve">status: </w:t>
      </w:r>
      <w:proofErr w:type="spellStart"/>
      <w:r>
        <w:rPr>
          <w:b/>
          <w:bCs/>
          <w:sz w:val="20"/>
          <w:szCs w:val="20"/>
        </w:rPr>
        <w:t>done</w:t>
      </w:r>
      <w:proofErr w:type="spellEnd"/>
      <w:r>
        <w:rPr>
          <w:sz w:val="20"/>
          <w:szCs w:val="20"/>
        </w:rPr>
        <w:t>.</w:t>
      </w:r>
    </w:p>
    <w:p w14:paraId="2F473905" w14:textId="77777777" w:rsidR="009922D1" w:rsidRDefault="00000000">
      <w:pPr>
        <w:spacing w:after="120" w:line="276" w:lineRule="auto"/>
      </w:pPr>
      <w:proofErr w:type="spellStart"/>
      <w:r>
        <w:rPr>
          <w:b/>
          <w:bCs/>
          <w:sz w:val="20"/>
          <w:szCs w:val="20"/>
        </w:rPr>
        <w:t>Toolbar</w:t>
      </w:r>
      <w:proofErr w:type="spellEnd"/>
      <w:r>
        <w:rPr>
          <w:sz w:val="20"/>
          <w:szCs w:val="20"/>
        </w:rPr>
        <w:t xml:space="preserve"> — Component-kolom · Toon hele project · </w:t>
      </w:r>
      <w:r>
        <w:rPr>
          <w:b/>
          <w:bCs/>
          <w:sz w:val="20"/>
          <w:szCs w:val="20"/>
        </w:rPr>
        <w:t>Top 10</w:t>
      </w:r>
      <w:r>
        <w:rPr>
          <w:sz w:val="20"/>
          <w:szCs w:val="20"/>
        </w:rPr>
        <w:t xml:space="preserve"> · </w:t>
      </w:r>
      <w:r>
        <w:rPr>
          <w:b/>
          <w:bCs/>
          <w:sz w:val="20"/>
          <w:szCs w:val="20"/>
        </w:rPr>
        <w:t>Tijdsplot</w:t>
      </w:r>
      <w:r>
        <w:rPr>
          <w:sz w:val="20"/>
          <w:szCs w:val="20"/>
        </w:rPr>
        <w:t xml:space="preserve"> · </w:t>
      </w:r>
      <w:r>
        <w:rPr>
          <w:b/>
          <w:bCs/>
          <w:sz w:val="20"/>
          <w:szCs w:val="20"/>
        </w:rPr>
        <w:t>FM-detail</w:t>
      </w:r>
      <w:r>
        <w:rPr>
          <w:sz w:val="20"/>
          <w:szCs w:val="20"/>
        </w:rPr>
        <w:t xml:space="preserve"> · Rapport genereren…</w:t>
      </w:r>
    </w:p>
    <w:p w14:paraId="5A63358E" w14:textId="77777777" w:rsidR="009922D1" w:rsidRDefault="00000000">
      <w:pPr>
        <w:spacing w:before="40" w:after="80"/>
      </w:pPr>
      <w:r>
        <w:rPr>
          <w:b/>
          <w:bCs/>
          <w:color w:val="1A5276"/>
          <w:sz w:val="24"/>
          <w:szCs w:val="24"/>
        </w:rPr>
        <w:t>Drie modi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9922D1" w14:paraId="132C10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2B0A6007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Modus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812C568" w14:textId="77777777" w:rsidR="009922D1" w:rsidRDefault="00000000">
            <w:r>
              <w:rPr>
                <w:b/>
                <w:bCs/>
                <w:color w:val="FFFFFF"/>
                <w:sz w:val="20"/>
                <w:szCs w:val="20"/>
              </w:rPr>
              <w:t>Waarvoor</w:t>
            </w:r>
          </w:p>
        </w:tc>
      </w:tr>
      <w:tr w:rsidR="009922D1" w14:paraId="5C8EC2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1C93493E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Top 10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96D98E1" w14:textId="77777777" w:rsidR="009922D1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Pareto</w:t>
            </w:r>
            <w:proofErr w:type="spellEnd"/>
            <w:r>
              <w:rPr>
                <w:sz w:val="20"/>
                <w:szCs w:val="20"/>
              </w:rPr>
              <w:t>: grootste bijdragers (Component/Faalwijze; NB %/uren; per LCC/jaar/Ø)</w:t>
            </w:r>
          </w:p>
        </w:tc>
      </w:tr>
      <w:tr w:rsidR="009922D1" w14:paraId="21E6E9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BD82FF2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Tijdsplot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FB445CE" w14:textId="77777777" w:rsidR="009922D1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Kosten &amp; NB per kalenderjaar; 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>-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>-planning (live ≠ rapport)</w:t>
            </w:r>
          </w:p>
        </w:tc>
      </w:tr>
      <w:tr w:rsidR="009922D1" w14:paraId="193A29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32968CB0" w14:textId="77777777" w:rsidR="009922D1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FM-detail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4A00059" w14:textId="77777777" w:rsidR="009922D1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Één</w:t>
            </w:r>
            <w:proofErr w:type="spellEnd"/>
            <w:r>
              <w:rPr>
                <w:sz w:val="20"/>
                <w:szCs w:val="20"/>
              </w:rPr>
              <w:t xml:space="preserve"> faalwijze verifiëren; </w:t>
            </w:r>
            <w:proofErr w:type="spellStart"/>
            <w:r>
              <w:rPr>
                <w:sz w:val="20"/>
                <w:szCs w:val="20"/>
              </w:rPr>
              <w:t>inspector</w:t>
            </w:r>
            <w:proofErr w:type="spellEnd"/>
            <w:r>
              <w:rPr>
                <w:sz w:val="20"/>
                <w:szCs w:val="20"/>
              </w:rPr>
              <w:t xml:space="preserve"> + FM-</w:t>
            </w:r>
            <w:proofErr w:type="spellStart"/>
            <w:r>
              <w:rPr>
                <w:sz w:val="20"/>
                <w:szCs w:val="20"/>
              </w:rPr>
              <w:t>invoerhash</w:t>
            </w:r>
            <w:proofErr w:type="spellEnd"/>
            <w:r>
              <w:rPr>
                <w:sz w:val="20"/>
                <w:szCs w:val="20"/>
              </w:rPr>
              <w:t>; dubbelklik = bewerken</w:t>
            </w:r>
          </w:p>
        </w:tc>
      </w:tr>
    </w:tbl>
    <w:p w14:paraId="67684463" w14:textId="77777777" w:rsidR="009922D1" w:rsidRDefault="009922D1">
      <w:pPr>
        <w:spacing w:before="120"/>
      </w:pPr>
    </w:p>
    <w:p w14:paraId="2614867F" w14:textId="77777777" w:rsidR="009922D1" w:rsidRDefault="00000000">
      <w:pPr>
        <w:spacing w:after="120" w:line="276" w:lineRule="auto"/>
      </w:pPr>
      <w:r>
        <w:rPr>
          <w:b/>
          <w:bCs/>
          <w:sz w:val="20"/>
          <w:szCs w:val="20"/>
        </w:rPr>
        <w:t>Scope</w:t>
      </w:r>
      <w:r>
        <w:rPr>
          <w:sz w:val="20"/>
          <w:szCs w:val="20"/>
        </w:rPr>
        <w:t xml:space="preserve"> — Klik op een component → gefilterd op scope. </w:t>
      </w:r>
      <w:r>
        <w:rPr>
          <w:b/>
          <w:bCs/>
          <w:sz w:val="20"/>
          <w:szCs w:val="20"/>
        </w:rPr>
        <w:t>Toon hele project</w:t>
      </w:r>
      <w:r>
        <w:rPr>
          <w:sz w:val="20"/>
          <w:szCs w:val="20"/>
        </w:rPr>
        <w:t xml:space="preserve"> → scope reset.</w:t>
      </w:r>
    </w:p>
    <w:p w14:paraId="7C788BA0" w14:textId="77777777" w:rsidR="009922D1" w:rsidRDefault="00000000">
      <w:pPr>
        <w:spacing w:after="120" w:line="276" w:lineRule="auto"/>
      </w:pPr>
      <w:r>
        <w:rPr>
          <w:b/>
          <w:bCs/>
          <w:sz w:val="20"/>
          <w:szCs w:val="20"/>
        </w:rPr>
        <w:t>Scenario’s</w:t>
      </w:r>
      <w:r>
        <w:rPr>
          <w:sz w:val="20"/>
          <w:szCs w:val="20"/>
        </w:rPr>
        <w:t xml:space="preserve"> — Slot </w:t>
      </w:r>
      <w:r>
        <w:rPr>
          <w:b/>
          <w:bCs/>
          <w:sz w:val="20"/>
          <w:szCs w:val="20"/>
        </w:rPr>
        <w:t>A</w:t>
      </w:r>
      <w:r>
        <w:rPr>
          <w:sz w:val="20"/>
          <w:szCs w:val="20"/>
        </w:rPr>
        <w:t xml:space="preserve"> / </w:t>
      </w:r>
      <w:r>
        <w:rPr>
          <w:b/>
          <w:bCs/>
          <w:sz w:val="20"/>
          <w:szCs w:val="20"/>
        </w:rPr>
        <w:t>B</w:t>
      </w:r>
      <w:r>
        <w:rPr>
          <w:sz w:val="20"/>
          <w:szCs w:val="20"/>
        </w:rPr>
        <w:t xml:space="preserve"> vullen → KPI-kolommen vergelijken. Klik op de header = actief scenario.</w:t>
      </w:r>
    </w:p>
    <w:p w14:paraId="379182FE" w14:textId="77777777" w:rsidR="009922D1" w:rsidRDefault="00000000">
      <w:pPr>
        <w:spacing w:after="120" w:line="276" w:lineRule="auto"/>
      </w:pPr>
      <w:r w:rsidRPr="003D3828">
        <w:rPr>
          <w:b/>
          <w:bCs/>
          <w:sz w:val="20"/>
          <w:szCs w:val="20"/>
          <w:lang w:val="en-GB"/>
        </w:rPr>
        <w:t>Rapport</w:t>
      </w:r>
      <w:r w:rsidRPr="003D3828">
        <w:rPr>
          <w:sz w:val="20"/>
          <w:szCs w:val="20"/>
          <w:lang w:val="en-GB"/>
        </w:rPr>
        <w:t xml:space="preserve"> — Knop </w:t>
      </w:r>
      <w:proofErr w:type="spellStart"/>
      <w:r w:rsidRPr="003D3828">
        <w:rPr>
          <w:sz w:val="20"/>
          <w:szCs w:val="20"/>
          <w:lang w:val="en-GB"/>
        </w:rPr>
        <w:t>actief</w:t>
      </w:r>
      <w:proofErr w:type="spellEnd"/>
      <w:r w:rsidRPr="003D3828">
        <w:rPr>
          <w:sz w:val="20"/>
          <w:szCs w:val="20"/>
          <w:lang w:val="en-GB"/>
        </w:rPr>
        <w:t xml:space="preserve"> </w:t>
      </w:r>
      <w:proofErr w:type="spellStart"/>
      <w:r w:rsidRPr="003D3828">
        <w:rPr>
          <w:sz w:val="20"/>
          <w:szCs w:val="20"/>
          <w:lang w:val="en-GB"/>
        </w:rPr>
        <w:t>bij</w:t>
      </w:r>
      <w:proofErr w:type="spellEnd"/>
      <w:r w:rsidRPr="003D3828">
        <w:rPr>
          <w:sz w:val="20"/>
          <w:szCs w:val="20"/>
          <w:lang w:val="en-GB"/>
        </w:rPr>
        <w:t xml:space="preserve"> ≥ 1 </w:t>
      </w:r>
      <w:r w:rsidRPr="003D3828">
        <w:rPr>
          <w:rFonts w:ascii="Consolas" w:eastAsia="Consolas" w:hAnsi="Consolas" w:cs="Consolas"/>
          <w:sz w:val="18"/>
          <w:szCs w:val="18"/>
          <w:lang w:val="en-GB"/>
        </w:rPr>
        <w:t>done</w:t>
      </w:r>
      <w:r w:rsidRPr="003D3828">
        <w:rPr>
          <w:sz w:val="20"/>
          <w:szCs w:val="20"/>
          <w:lang w:val="en-GB"/>
        </w:rPr>
        <w:t xml:space="preserve">-run (compare: A </w:t>
      </w:r>
      <w:proofErr w:type="spellStart"/>
      <w:r w:rsidRPr="003D3828">
        <w:rPr>
          <w:sz w:val="20"/>
          <w:szCs w:val="20"/>
          <w:lang w:val="en-GB"/>
        </w:rPr>
        <w:t>én</w:t>
      </w:r>
      <w:proofErr w:type="spellEnd"/>
      <w:r w:rsidRPr="003D3828">
        <w:rPr>
          <w:sz w:val="20"/>
          <w:szCs w:val="20"/>
          <w:lang w:val="en-GB"/>
        </w:rPr>
        <w:t xml:space="preserve"> B </w:t>
      </w:r>
      <w:proofErr w:type="spellStart"/>
      <w:r w:rsidRPr="003D3828">
        <w:rPr>
          <w:sz w:val="20"/>
          <w:szCs w:val="20"/>
          <w:lang w:val="en-GB"/>
        </w:rPr>
        <w:t>gevuld</w:t>
      </w:r>
      <w:proofErr w:type="spellEnd"/>
      <w:r w:rsidRPr="003D3828">
        <w:rPr>
          <w:sz w:val="20"/>
          <w:szCs w:val="20"/>
          <w:lang w:val="en-GB"/>
        </w:rPr>
        <w:t xml:space="preserve">). </w:t>
      </w:r>
      <w:r>
        <w:rPr>
          <w:b/>
          <w:bCs/>
          <w:sz w:val="20"/>
          <w:szCs w:val="20"/>
        </w:rPr>
        <w:t>Standaardrapport = heel project</w:t>
      </w:r>
      <w:r>
        <w:rPr>
          <w:sz w:val="20"/>
          <w:szCs w:val="20"/>
        </w:rPr>
        <w:t xml:space="preserve">; voor een </w:t>
      </w:r>
      <w:proofErr w:type="spellStart"/>
      <w:r>
        <w:rPr>
          <w:sz w:val="20"/>
          <w:szCs w:val="20"/>
        </w:rPr>
        <w:t>deep-dive</w:t>
      </w:r>
      <w:proofErr w:type="spellEnd"/>
      <w:r>
        <w:rPr>
          <w:sz w:val="20"/>
          <w:szCs w:val="20"/>
        </w:rPr>
        <w:t xml:space="preserve">: </w:t>
      </w:r>
      <w:r>
        <w:rPr>
          <w:b/>
          <w:bCs/>
          <w:sz w:val="20"/>
          <w:szCs w:val="20"/>
        </w:rPr>
        <w:t>Beperk tot geselecteerd PBS-onderdeel</w:t>
      </w:r>
      <w:r>
        <w:rPr>
          <w:sz w:val="20"/>
          <w:szCs w:val="20"/>
        </w:rPr>
        <w:t xml:space="preserve">. PDF vereist </w:t>
      </w:r>
      <w:proofErr w:type="spellStart"/>
      <w:r>
        <w:rPr>
          <w:sz w:val="20"/>
          <w:szCs w:val="20"/>
        </w:rPr>
        <w:t>LibreOffice</w:t>
      </w:r>
      <w:proofErr w:type="spellEnd"/>
      <w:r>
        <w:rPr>
          <w:sz w:val="20"/>
          <w:szCs w:val="20"/>
        </w:rPr>
        <w:t>.</w:t>
      </w:r>
    </w:p>
    <w:p w14:paraId="645B2C81" w14:textId="77777777" w:rsidR="009922D1" w:rsidRDefault="00000000">
      <w:pPr>
        <w:spacing w:after="120" w:line="276" w:lineRule="auto"/>
      </w:pPr>
      <w:r>
        <w:rPr>
          <w:b/>
          <w:bCs/>
          <w:sz w:val="20"/>
          <w:szCs w:val="20"/>
        </w:rPr>
        <w:t>Bij problemen</w:t>
      </w:r>
      <w:r>
        <w:rPr>
          <w:sz w:val="20"/>
          <w:szCs w:val="20"/>
        </w:rPr>
        <w:t xml:space="preserve"> — Grijze rapportknop? → run draaien / pad invullen (§12). Oude cijfers? → (incrementele) run.</w:t>
      </w:r>
    </w:p>
    <w:sectPr w:rsidR="009922D1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17F51" w14:textId="77777777" w:rsidR="00146BB8" w:rsidRDefault="00146BB8">
      <w:r>
        <w:separator/>
      </w:r>
    </w:p>
  </w:endnote>
  <w:endnote w:type="continuationSeparator" w:id="0">
    <w:p w14:paraId="2F2F0E68" w14:textId="77777777" w:rsidR="00146BB8" w:rsidRDefault="00146B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41435" w14:textId="77777777" w:rsidR="009922D1" w:rsidRDefault="00000000">
    <w:pPr>
      <w:pBdr>
        <w:top w:val="single" w:sz="6" w:space="6" w:color="1A5276"/>
      </w:pBdr>
      <w:tabs>
        <w:tab w:val="right" w:pos="9026"/>
      </w:tabs>
    </w:pPr>
    <w:r>
      <w:rPr>
        <w:color w:val="666666"/>
        <w:sz w:val="16"/>
        <w:szCs w:val="16"/>
      </w:rPr>
      <w:t>RCM2 desktop v0.1.0 — 2 juni 2026 — Screenshots v0.1.0</w:t>
    </w:r>
    <w:r>
      <w:rPr>
        <w:sz w:val="16"/>
        <w:szCs w:val="16"/>
      </w:rPr>
      <w:tab/>
    </w:r>
    <w:r>
      <w:rPr>
        <w:color w:val="666666"/>
        <w:sz w:val="16"/>
        <w:szCs w:val="16"/>
      </w:rPr>
      <w:t xml:space="preserve">Pagina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D3828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6DFAD" w14:textId="77777777" w:rsidR="00146BB8" w:rsidRDefault="00146BB8">
      <w:r>
        <w:separator/>
      </w:r>
    </w:p>
  </w:footnote>
  <w:footnote w:type="continuationSeparator" w:id="0">
    <w:p w14:paraId="700D2A31" w14:textId="77777777" w:rsidR="00146BB8" w:rsidRDefault="00146B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0839"/>
    <w:multiLevelType w:val="hybridMultilevel"/>
    <w:tmpl w:val="5E125298"/>
    <w:lvl w:ilvl="0" w:tplc="21120E16">
      <w:start w:val="1"/>
      <w:numFmt w:val="decimal"/>
      <w:lvlText w:val="%1."/>
      <w:lvlJc w:val="left"/>
      <w:pPr>
        <w:ind w:left="600" w:hanging="320"/>
      </w:pPr>
    </w:lvl>
    <w:lvl w:ilvl="1" w:tplc="E7344F2E">
      <w:numFmt w:val="decimal"/>
      <w:lvlText w:val=""/>
      <w:lvlJc w:val="left"/>
    </w:lvl>
    <w:lvl w:ilvl="2" w:tplc="088ADEDC">
      <w:numFmt w:val="decimal"/>
      <w:lvlText w:val=""/>
      <w:lvlJc w:val="left"/>
    </w:lvl>
    <w:lvl w:ilvl="3" w:tplc="3E6E63E4">
      <w:numFmt w:val="decimal"/>
      <w:lvlText w:val=""/>
      <w:lvlJc w:val="left"/>
    </w:lvl>
    <w:lvl w:ilvl="4" w:tplc="96E8CDB8">
      <w:numFmt w:val="decimal"/>
      <w:lvlText w:val=""/>
      <w:lvlJc w:val="left"/>
    </w:lvl>
    <w:lvl w:ilvl="5" w:tplc="80D84684">
      <w:numFmt w:val="decimal"/>
      <w:lvlText w:val=""/>
      <w:lvlJc w:val="left"/>
    </w:lvl>
    <w:lvl w:ilvl="6" w:tplc="9C12074C">
      <w:numFmt w:val="decimal"/>
      <w:lvlText w:val=""/>
      <w:lvlJc w:val="left"/>
    </w:lvl>
    <w:lvl w:ilvl="7" w:tplc="6CEC321E">
      <w:numFmt w:val="decimal"/>
      <w:lvlText w:val=""/>
      <w:lvlJc w:val="left"/>
    </w:lvl>
    <w:lvl w:ilvl="8" w:tplc="110AF34E">
      <w:numFmt w:val="decimal"/>
      <w:lvlText w:val=""/>
      <w:lvlJc w:val="left"/>
    </w:lvl>
  </w:abstractNum>
  <w:abstractNum w:abstractNumId="1" w15:restartNumberingAfterBreak="0">
    <w:nsid w:val="0CE26EE3"/>
    <w:multiLevelType w:val="hybridMultilevel"/>
    <w:tmpl w:val="7C44A6D6"/>
    <w:lvl w:ilvl="0" w:tplc="DC44BE30">
      <w:start w:val="1"/>
      <w:numFmt w:val="bullet"/>
      <w:lvlText w:val="•"/>
      <w:lvlJc w:val="left"/>
      <w:pPr>
        <w:ind w:left="520" w:hanging="280"/>
      </w:pPr>
    </w:lvl>
    <w:lvl w:ilvl="1" w:tplc="C9A080DC">
      <w:numFmt w:val="decimal"/>
      <w:lvlText w:val=""/>
      <w:lvlJc w:val="left"/>
    </w:lvl>
    <w:lvl w:ilvl="2" w:tplc="15F23138">
      <w:numFmt w:val="decimal"/>
      <w:lvlText w:val=""/>
      <w:lvlJc w:val="left"/>
    </w:lvl>
    <w:lvl w:ilvl="3" w:tplc="87F2BCDC">
      <w:numFmt w:val="decimal"/>
      <w:lvlText w:val=""/>
      <w:lvlJc w:val="left"/>
    </w:lvl>
    <w:lvl w:ilvl="4" w:tplc="EA7C438C">
      <w:numFmt w:val="decimal"/>
      <w:lvlText w:val=""/>
      <w:lvlJc w:val="left"/>
    </w:lvl>
    <w:lvl w:ilvl="5" w:tplc="E79AB1EC">
      <w:numFmt w:val="decimal"/>
      <w:lvlText w:val=""/>
      <w:lvlJc w:val="left"/>
    </w:lvl>
    <w:lvl w:ilvl="6" w:tplc="60E0D196">
      <w:numFmt w:val="decimal"/>
      <w:lvlText w:val=""/>
      <w:lvlJc w:val="left"/>
    </w:lvl>
    <w:lvl w:ilvl="7" w:tplc="037E6E9C">
      <w:numFmt w:val="decimal"/>
      <w:lvlText w:val=""/>
      <w:lvlJc w:val="left"/>
    </w:lvl>
    <w:lvl w:ilvl="8" w:tplc="C802766E">
      <w:numFmt w:val="decimal"/>
      <w:lvlText w:val=""/>
      <w:lvlJc w:val="left"/>
    </w:lvl>
  </w:abstractNum>
  <w:abstractNum w:abstractNumId="2" w15:restartNumberingAfterBreak="0">
    <w:nsid w:val="0D7B57AB"/>
    <w:multiLevelType w:val="hybridMultilevel"/>
    <w:tmpl w:val="22F8CA54"/>
    <w:lvl w:ilvl="0" w:tplc="B3DED310">
      <w:start w:val="1"/>
      <w:numFmt w:val="decimal"/>
      <w:lvlText w:val="%1."/>
      <w:lvlJc w:val="left"/>
      <w:pPr>
        <w:ind w:left="600" w:hanging="320"/>
      </w:pPr>
    </w:lvl>
    <w:lvl w:ilvl="1" w:tplc="8C5E827A">
      <w:numFmt w:val="decimal"/>
      <w:lvlText w:val=""/>
      <w:lvlJc w:val="left"/>
    </w:lvl>
    <w:lvl w:ilvl="2" w:tplc="1A3E40AC">
      <w:numFmt w:val="decimal"/>
      <w:lvlText w:val=""/>
      <w:lvlJc w:val="left"/>
    </w:lvl>
    <w:lvl w:ilvl="3" w:tplc="83248ECE">
      <w:numFmt w:val="decimal"/>
      <w:lvlText w:val=""/>
      <w:lvlJc w:val="left"/>
    </w:lvl>
    <w:lvl w:ilvl="4" w:tplc="FCACD532">
      <w:numFmt w:val="decimal"/>
      <w:lvlText w:val=""/>
      <w:lvlJc w:val="left"/>
    </w:lvl>
    <w:lvl w:ilvl="5" w:tplc="7730D650">
      <w:numFmt w:val="decimal"/>
      <w:lvlText w:val=""/>
      <w:lvlJc w:val="left"/>
    </w:lvl>
    <w:lvl w:ilvl="6" w:tplc="56A46A30">
      <w:numFmt w:val="decimal"/>
      <w:lvlText w:val=""/>
      <w:lvlJc w:val="left"/>
    </w:lvl>
    <w:lvl w:ilvl="7" w:tplc="1EC61BAE">
      <w:numFmt w:val="decimal"/>
      <w:lvlText w:val=""/>
      <w:lvlJc w:val="left"/>
    </w:lvl>
    <w:lvl w:ilvl="8" w:tplc="25AA4D66">
      <w:numFmt w:val="decimal"/>
      <w:lvlText w:val=""/>
      <w:lvlJc w:val="left"/>
    </w:lvl>
  </w:abstractNum>
  <w:abstractNum w:abstractNumId="3" w15:restartNumberingAfterBreak="0">
    <w:nsid w:val="1A1B211C"/>
    <w:multiLevelType w:val="hybridMultilevel"/>
    <w:tmpl w:val="F4A295B4"/>
    <w:lvl w:ilvl="0" w:tplc="9FACF3FE">
      <w:start w:val="1"/>
      <w:numFmt w:val="decimal"/>
      <w:lvlText w:val="%1."/>
      <w:lvlJc w:val="left"/>
      <w:pPr>
        <w:ind w:left="600" w:hanging="320"/>
      </w:pPr>
    </w:lvl>
    <w:lvl w:ilvl="1" w:tplc="FE3E4ABE">
      <w:numFmt w:val="decimal"/>
      <w:lvlText w:val=""/>
      <w:lvlJc w:val="left"/>
    </w:lvl>
    <w:lvl w:ilvl="2" w:tplc="D8FCB9BE">
      <w:numFmt w:val="decimal"/>
      <w:lvlText w:val=""/>
      <w:lvlJc w:val="left"/>
    </w:lvl>
    <w:lvl w:ilvl="3" w:tplc="339C54A0">
      <w:numFmt w:val="decimal"/>
      <w:lvlText w:val=""/>
      <w:lvlJc w:val="left"/>
    </w:lvl>
    <w:lvl w:ilvl="4" w:tplc="E272D76E">
      <w:numFmt w:val="decimal"/>
      <w:lvlText w:val=""/>
      <w:lvlJc w:val="left"/>
    </w:lvl>
    <w:lvl w:ilvl="5" w:tplc="31B66E80">
      <w:numFmt w:val="decimal"/>
      <w:lvlText w:val=""/>
      <w:lvlJc w:val="left"/>
    </w:lvl>
    <w:lvl w:ilvl="6" w:tplc="96304B02">
      <w:numFmt w:val="decimal"/>
      <w:lvlText w:val=""/>
      <w:lvlJc w:val="left"/>
    </w:lvl>
    <w:lvl w:ilvl="7" w:tplc="24B6AFC4">
      <w:numFmt w:val="decimal"/>
      <w:lvlText w:val=""/>
      <w:lvlJc w:val="left"/>
    </w:lvl>
    <w:lvl w:ilvl="8" w:tplc="69EE3118">
      <w:numFmt w:val="decimal"/>
      <w:lvlText w:val=""/>
      <w:lvlJc w:val="left"/>
    </w:lvl>
  </w:abstractNum>
  <w:abstractNum w:abstractNumId="4" w15:restartNumberingAfterBreak="0">
    <w:nsid w:val="257E7F23"/>
    <w:multiLevelType w:val="hybridMultilevel"/>
    <w:tmpl w:val="62CCCC58"/>
    <w:lvl w:ilvl="0" w:tplc="F828D77C">
      <w:start w:val="1"/>
      <w:numFmt w:val="decimal"/>
      <w:lvlText w:val="%1."/>
      <w:lvlJc w:val="left"/>
      <w:pPr>
        <w:ind w:left="600" w:hanging="320"/>
      </w:pPr>
    </w:lvl>
    <w:lvl w:ilvl="1" w:tplc="41D4CCBC">
      <w:numFmt w:val="decimal"/>
      <w:lvlText w:val=""/>
      <w:lvlJc w:val="left"/>
    </w:lvl>
    <w:lvl w:ilvl="2" w:tplc="FB022376">
      <w:numFmt w:val="decimal"/>
      <w:lvlText w:val=""/>
      <w:lvlJc w:val="left"/>
    </w:lvl>
    <w:lvl w:ilvl="3" w:tplc="B3765DB8">
      <w:numFmt w:val="decimal"/>
      <w:lvlText w:val=""/>
      <w:lvlJc w:val="left"/>
    </w:lvl>
    <w:lvl w:ilvl="4" w:tplc="B73ACE22">
      <w:numFmt w:val="decimal"/>
      <w:lvlText w:val=""/>
      <w:lvlJc w:val="left"/>
    </w:lvl>
    <w:lvl w:ilvl="5" w:tplc="6FFA608C">
      <w:numFmt w:val="decimal"/>
      <w:lvlText w:val=""/>
      <w:lvlJc w:val="left"/>
    </w:lvl>
    <w:lvl w:ilvl="6" w:tplc="7046AEFC">
      <w:numFmt w:val="decimal"/>
      <w:lvlText w:val=""/>
      <w:lvlJc w:val="left"/>
    </w:lvl>
    <w:lvl w:ilvl="7" w:tplc="A47461C0">
      <w:numFmt w:val="decimal"/>
      <w:lvlText w:val=""/>
      <w:lvlJc w:val="left"/>
    </w:lvl>
    <w:lvl w:ilvl="8" w:tplc="634A65D6">
      <w:numFmt w:val="decimal"/>
      <w:lvlText w:val=""/>
      <w:lvlJc w:val="left"/>
    </w:lvl>
  </w:abstractNum>
  <w:abstractNum w:abstractNumId="5" w15:restartNumberingAfterBreak="0">
    <w:nsid w:val="3D2E3F96"/>
    <w:multiLevelType w:val="hybridMultilevel"/>
    <w:tmpl w:val="25105604"/>
    <w:lvl w:ilvl="0" w:tplc="5DD65752">
      <w:start w:val="1"/>
      <w:numFmt w:val="bullet"/>
      <w:lvlText w:val="●"/>
      <w:lvlJc w:val="left"/>
      <w:pPr>
        <w:ind w:left="720" w:hanging="360"/>
      </w:pPr>
    </w:lvl>
    <w:lvl w:ilvl="1" w:tplc="46F8EE38">
      <w:start w:val="1"/>
      <w:numFmt w:val="bullet"/>
      <w:lvlText w:val="○"/>
      <w:lvlJc w:val="left"/>
      <w:pPr>
        <w:ind w:left="1440" w:hanging="360"/>
      </w:pPr>
    </w:lvl>
    <w:lvl w:ilvl="2" w:tplc="7FD21E4E">
      <w:start w:val="1"/>
      <w:numFmt w:val="bullet"/>
      <w:lvlText w:val="■"/>
      <w:lvlJc w:val="left"/>
      <w:pPr>
        <w:ind w:left="2160" w:hanging="360"/>
      </w:pPr>
    </w:lvl>
    <w:lvl w:ilvl="3" w:tplc="F05CBFCE">
      <w:start w:val="1"/>
      <w:numFmt w:val="bullet"/>
      <w:lvlText w:val="●"/>
      <w:lvlJc w:val="left"/>
      <w:pPr>
        <w:ind w:left="2880" w:hanging="360"/>
      </w:pPr>
    </w:lvl>
    <w:lvl w:ilvl="4" w:tplc="E0B2CEC4">
      <w:start w:val="1"/>
      <w:numFmt w:val="bullet"/>
      <w:lvlText w:val="○"/>
      <w:lvlJc w:val="left"/>
      <w:pPr>
        <w:ind w:left="3600" w:hanging="360"/>
      </w:pPr>
    </w:lvl>
    <w:lvl w:ilvl="5" w:tplc="D2463D9E">
      <w:start w:val="1"/>
      <w:numFmt w:val="bullet"/>
      <w:lvlText w:val="■"/>
      <w:lvlJc w:val="left"/>
      <w:pPr>
        <w:ind w:left="4320" w:hanging="360"/>
      </w:pPr>
    </w:lvl>
    <w:lvl w:ilvl="6" w:tplc="5D46A91E">
      <w:start w:val="1"/>
      <w:numFmt w:val="bullet"/>
      <w:lvlText w:val="●"/>
      <w:lvlJc w:val="left"/>
      <w:pPr>
        <w:ind w:left="5040" w:hanging="360"/>
      </w:pPr>
    </w:lvl>
    <w:lvl w:ilvl="7" w:tplc="56EE60AE">
      <w:start w:val="1"/>
      <w:numFmt w:val="bullet"/>
      <w:lvlText w:val="●"/>
      <w:lvlJc w:val="left"/>
      <w:pPr>
        <w:ind w:left="5760" w:hanging="360"/>
      </w:pPr>
    </w:lvl>
    <w:lvl w:ilvl="8" w:tplc="7CC64ED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9F57E9D"/>
    <w:multiLevelType w:val="hybridMultilevel"/>
    <w:tmpl w:val="4894CEF6"/>
    <w:lvl w:ilvl="0" w:tplc="4E441C82">
      <w:start w:val="1"/>
      <w:numFmt w:val="decimal"/>
      <w:lvlText w:val="%1."/>
      <w:lvlJc w:val="left"/>
      <w:pPr>
        <w:ind w:left="600" w:hanging="320"/>
      </w:pPr>
    </w:lvl>
    <w:lvl w:ilvl="1" w:tplc="2D5EE7F6">
      <w:numFmt w:val="decimal"/>
      <w:lvlText w:val=""/>
      <w:lvlJc w:val="left"/>
    </w:lvl>
    <w:lvl w:ilvl="2" w:tplc="6B065342">
      <w:numFmt w:val="decimal"/>
      <w:lvlText w:val=""/>
      <w:lvlJc w:val="left"/>
    </w:lvl>
    <w:lvl w:ilvl="3" w:tplc="7EBEB1E8">
      <w:numFmt w:val="decimal"/>
      <w:lvlText w:val=""/>
      <w:lvlJc w:val="left"/>
    </w:lvl>
    <w:lvl w:ilvl="4" w:tplc="C150B9C0">
      <w:numFmt w:val="decimal"/>
      <w:lvlText w:val=""/>
      <w:lvlJc w:val="left"/>
    </w:lvl>
    <w:lvl w:ilvl="5" w:tplc="7DDA74CA">
      <w:numFmt w:val="decimal"/>
      <w:lvlText w:val=""/>
      <w:lvlJc w:val="left"/>
    </w:lvl>
    <w:lvl w:ilvl="6" w:tplc="08BED4FC">
      <w:numFmt w:val="decimal"/>
      <w:lvlText w:val=""/>
      <w:lvlJc w:val="left"/>
    </w:lvl>
    <w:lvl w:ilvl="7" w:tplc="84C4E0F0">
      <w:numFmt w:val="decimal"/>
      <w:lvlText w:val=""/>
      <w:lvlJc w:val="left"/>
    </w:lvl>
    <w:lvl w:ilvl="8" w:tplc="E79C0F0C">
      <w:numFmt w:val="decimal"/>
      <w:lvlText w:val=""/>
      <w:lvlJc w:val="left"/>
    </w:lvl>
  </w:abstractNum>
  <w:abstractNum w:abstractNumId="7" w15:restartNumberingAfterBreak="0">
    <w:nsid w:val="4F0D78AB"/>
    <w:multiLevelType w:val="hybridMultilevel"/>
    <w:tmpl w:val="29786508"/>
    <w:lvl w:ilvl="0" w:tplc="40067F00">
      <w:start w:val="1"/>
      <w:numFmt w:val="decimal"/>
      <w:lvlText w:val="%1."/>
      <w:lvlJc w:val="left"/>
      <w:pPr>
        <w:ind w:left="600" w:hanging="320"/>
      </w:pPr>
    </w:lvl>
    <w:lvl w:ilvl="1" w:tplc="A6DAA57A">
      <w:numFmt w:val="decimal"/>
      <w:lvlText w:val=""/>
      <w:lvlJc w:val="left"/>
    </w:lvl>
    <w:lvl w:ilvl="2" w:tplc="E07CACA8">
      <w:numFmt w:val="decimal"/>
      <w:lvlText w:val=""/>
      <w:lvlJc w:val="left"/>
    </w:lvl>
    <w:lvl w:ilvl="3" w:tplc="4FEC807C">
      <w:numFmt w:val="decimal"/>
      <w:lvlText w:val=""/>
      <w:lvlJc w:val="left"/>
    </w:lvl>
    <w:lvl w:ilvl="4" w:tplc="A1303F48">
      <w:numFmt w:val="decimal"/>
      <w:lvlText w:val=""/>
      <w:lvlJc w:val="left"/>
    </w:lvl>
    <w:lvl w:ilvl="5" w:tplc="2AFED05E">
      <w:numFmt w:val="decimal"/>
      <w:lvlText w:val=""/>
      <w:lvlJc w:val="left"/>
    </w:lvl>
    <w:lvl w:ilvl="6" w:tplc="47FAD92A">
      <w:numFmt w:val="decimal"/>
      <w:lvlText w:val=""/>
      <w:lvlJc w:val="left"/>
    </w:lvl>
    <w:lvl w:ilvl="7" w:tplc="9D625C20">
      <w:numFmt w:val="decimal"/>
      <w:lvlText w:val=""/>
      <w:lvlJc w:val="left"/>
    </w:lvl>
    <w:lvl w:ilvl="8" w:tplc="C4462AB2">
      <w:numFmt w:val="decimal"/>
      <w:lvlText w:val=""/>
      <w:lvlJc w:val="left"/>
    </w:lvl>
  </w:abstractNum>
  <w:abstractNum w:abstractNumId="8" w15:restartNumberingAfterBreak="0">
    <w:nsid w:val="52647CD0"/>
    <w:multiLevelType w:val="hybridMultilevel"/>
    <w:tmpl w:val="024C5BB2"/>
    <w:lvl w:ilvl="0" w:tplc="1A1E5F9A">
      <w:start w:val="1"/>
      <w:numFmt w:val="decimal"/>
      <w:lvlText w:val="%1."/>
      <w:lvlJc w:val="left"/>
      <w:pPr>
        <w:ind w:left="600" w:hanging="320"/>
      </w:pPr>
    </w:lvl>
    <w:lvl w:ilvl="1" w:tplc="2C74C968">
      <w:numFmt w:val="decimal"/>
      <w:lvlText w:val=""/>
      <w:lvlJc w:val="left"/>
    </w:lvl>
    <w:lvl w:ilvl="2" w:tplc="1D9090F4">
      <w:numFmt w:val="decimal"/>
      <w:lvlText w:val=""/>
      <w:lvlJc w:val="left"/>
    </w:lvl>
    <w:lvl w:ilvl="3" w:tplc="784EC1CA">
      <w:numFmt w:val="decimal"/>
      <w:lvlText w:val=""/>
      <w:lvlJc w:val="left"/>
    </w:lvl>
    <w:lvl w:ilvl="4" w:tplc="EE421688">
      <w:numFmt w:val="decimal"/>
      <w:lvlText w:val=""/>
      <w:lvlJc w:val="left"/>
    </w:lvl>
    <w:lvl w:ilvl="5" w:tplc="D972869A">
      <w:numFmt w:val="decimal"/>
      <w:lvlText w:val=""/>
      <w:lvlJc w:val="left"/>
    </w:lvl>
    <w:lvl w:ilvl="6" w:tplc="23189456">
      <w:numFmt w:val="decimal"/>
      <w:lvlText w:val=""/>
      <w:lvlJc w:val="left"/>
    </w:lvl>
    <w:lvl w:ilvl="7" w:tplc="2E0E2D4E">
      <w:numFmt w:val="decimal"/>
      <w:lvlText w:val=""/>
      <w:lvlJc w:val="left"/>
    </w:lvl>
    <w:lvl w:ilvl="8" w:tplc="4EFECE62">
      <w:numFmt w:val="decimal"/>
      <w:lvlText w:val=""/>
      <w:lvlJc w:val="left"/>
    </w:lvl>
  </w:abstractNum>
  <w:abstractNum w:abstractNumId="9" w15:restartNumberingAfterBreak="0">
    <w:nsid w:val="5AE311FC"/>
    <w:multiLevelType w:val="hybridMultilevel"/>
    <w:tmpl w:val="43C2C884"/>
    <w:lvl w:ilvl="0" w:tplc="F1F84874">
      <w:start w:val="1"/>
      <w:numFmt w:val="decimal"/>
      <w:lvlText w:val="%1."/>
      <w:lvlJc w:val="left"/>
      <w:pPr>
        <w:ind w:left="600" w:hanging="320"/>
      </w:pPr>
    </w:lvl>
    <w:lvl w:ilvl="1" w:tplc="1B6A0AF8">
      <w:numFmt w:val="decimal"/>
      <w:lvlText w:val=""/>
      <w:lvlJc w:val="left"/>
    </w:lvl>
    <w:lvl w:ilvl="2" w:tplc="11B24BF0">
      <w:numFmt w:val="decimal"/>
      <w:lvlText w:val=""/>
      <w:lvlJc w:val="left"/>
    </w:lvl>
    <w:lvl w:ilvl="3" w:tplc="89C863A4">
      <w:numFmt w:val="decimal"/>
      <w:lvlText w:val=""/>
      <w:lvlJc w:val="left"/>
    </w:lvl>
    <w:lvl w:ilvl="4" w:tplc="F76C8254">
      <w:numFmt w:val="decimal"/>
      <w:lvlText w:val=""/>
      <w:lvlJc w:val="left"/>
    </w:lvl>
    <w:lvl w:ilvl="5" w:tplc="6EE48F32">
      <w:numFmt w:val="decimal"/>
      <w:lvlText w:val=""/>
      <w:lvlJc w:val="left"/>
    </w:lvl>
    <w:lvl w:ilvl="6" w:tplc="F306CFDA">
      <w:numFmt w:val="decimal"/>
      <w:lvlText w:val=""/>
      <w:lvlJc w:val="left"/>
    </w:lvl>
    <w:lvl w:ilvl="7" w:tplc="8310734A">
      <w:numFmt w:val="decimal"/>
      <w:lvlText w:val=""/>
      <w:lvlJc w:val="left"/>
    </w:lvl>
    <w:lvl w:ilvl="8" w:tplc="60EE24B6">
      <w:numFmt w:val="decimal"/>
      <w:lvlText w:val=""/>
      <w:lvlJc w:val="left"/>
    </w:lvl>
  </w:abstractNum>
  <w:abstractNum w:abstractNumId="10" w15:restartNumberingAfterBreak="0">
    <w:nsid w:val="611778CB"/>
    <w:multiLevelType w:val="hybridMultilevel"/>
    <w:tmpl w:val="8FE23C50"/>
    <w:lvl w:ilvl="0" w:tplc="397238F2">
      <w:start w:val="1"/>
      <w:numFmt w:val="decimal"/>
      <w:lvlText w:val="%1."/>
      <w:lvlJc w:val="left"/>
      <w:pPr>
        <w:ind w:left="600" w:hanging="320"/>
      </w:pPr>
    </w:lvl>
    <w:lvl w:ilvl="1" w:tplc="0EE020F4">
      <w:numFmt w:val="decimal"/>
      <w:lvlText w:val=""/>
      <w:lvlJc w:val="left"/>
    </w:lvl>
    <w:lvl w:ilvl="2" w:tplc="9DB24836">
      <w:numFmt w:val="decimal"/>
      <w:lvlText w:val=""/>
      <w:lvlJc w:val="left"/>
    </w:lvl>
    <w:lvl w:ilvl="3" w:tplc="AFCCD63C">
      <w:numFmt w:val="decimal"/>
      <w:lvlText w:val=""/>
      <w:lvlJc w:val="left"/>
    </w:lvl>
    <w:lvl w:ilvl="4" w:tplc="5EECEC9E">
      <w:numFmt w:val="decimal"/>
      <w:lvlText w:val=""/>
      <w:lvlJc w:val="left"/>
    </w:lvl>
    <w:lvl w:ilvl="5" w:tplc="18C6B9E0">
      <w:numFmt w:val="decimal"/>
      <w:lvlText w:val=""/>
      <w:lvlJc w:val="left"/>
    </w:lvl>
    <w:lvl w:ilvl="6" w:tplc="67A0EB6E">
      <w:numFmt w:val="decimal"/>
      <w:lvlText w:val=""/>
      <w:lvlJc w:val="left"/>
    </w:lvl>
    <w:lvl w:ilvl="7" w:tplc="7D10474E">
      <w:numFmt w:val="decimal"/>
      <w:lvlText w:val=""/>
      <w:lvlJc w:val="left"/>
    </w:lvl>
    <w:lvl w:ilvl="8" w:tplc="CB24A8EA">
      <w:numFmt w:val="decimal"/>
      <w:lvlText w:val=""/>
      <w:lvlJc w:val="left"/>
    </w:lvl>
  </w:abstractNum>
  <w:abstractNum w:abstractNumId="11" w15:restartNumberingAfterBreak="0">
    <w:nsid w:val="65D30E4F"/>
    <w:multiLevelType w:val="hybridMultilevel"/>
    <w:tmpl w:val="2F38BCF0"/>
    <w:lvl w:ilvl="0" w:tplc="CD8AD596">
      <w:start w:val="1"/>
      <w:numFmt w:val="decimal"/>
      <w:lvlText w:val="%1."/>
      <w:lvlJc w:val="left"/>
      <w:pPr>
        <w:ind w:left="600" w:hanging="320"/>
      </w:pPr>
    </w:lvl>
    <w:lvl w:ilvl="1" w:tplc="56682546">
      <w:numFmt w:val="decimal"/>
      <w:lvlText w:val=""/>
      <w:lvlJc w:val="left"/>
    </w:lvl>
    <w:lvl w:ilvl="2" w:tplc="3BEC3C26">
      <w:numFmt w:val="decimal"/>
      <w:lvlText w:val=""/>
      <w:lvlJc w:val="left"/>
    </w:lvl>
    <w:lvl w:ilvl="3" w:tplc="CC58C7FC">
      <w:numFmt w:val="decimal"/>
      <w:lvlText w:val=""/>
      <w:lvlJc w:val="left"/>
    </w:lvl>
    <w:lvl w:ilvl="4" w:tplc="B7D8897E">
      <w:numFmt w:val="decimal"/>
      <w:lvlText w:val=""/>
      <w:lvlJc w:val="left"/>
    </w:lvl>
    <w:lvl w:ilvl="5" w:tplc="387C69A8">
      <w:numFmt w:val="decimal"/>
      <w:lvlText w:val=""/>
      <w:lvlJc w:val="left"/>
    </w:lvl>
    <w:lvl w:ilvl="6" w:tplc="CBB0A0A2">
      <w:numFmt w:val="decimal"/>
      <w:lvlText w:val=""/>
      <w:lvlJc w:val="left"/>
    </w:lvl>
    <w:lvl w:ilvl="7" w:tplc="DE9A48AE">
      <w:numFmt w:val="decimal"/>
      <w:lvlText w:val=""/>
      <w:lvlJc w:val="left"/>
    </w:lvl>
    <w:lvl w:ilvl="8" w:tplc="943E8A78">
      <w:numFmt w:val="decimal"/>
      <w:lvlText w:val=""/>
      <w:lvlJc w:val="left"/>
    </w:lvl>
  </w:abstractNum>
  <w:abstractNum w:abstractNumId="12" w15:restartNumberingAfterBreak="0">
    <w:nsid w:val="6EB6151B"/>
    <w:multiLevelType w:val="hybridMultilevel"/>
    <w:tmpl w:val="CA0A97CC"/>
    <w:lvl w:ilvl="0" w:tplc="10AE4070">
      <w:start w:val="1"/>
      <w:numFmt w:val="decimal"/>
      <w:lvlText w:val="%1."/>
      <w:lvlJc w:val="left"/>
      <w:pPr>
        <w:ind w:left="600" w:hanging="320"/>
      </w:pPr>
    </w:lvl>
    <w:lvl w:ilvl="1" w:tplc="9220381C">
      <w:numFmt w:val="decimal"/>
      <w:lvlText w:val=""/>
      <w:lvlJc w:val="left"/>
    </w:lvl>
    <w:lvl w:ilvl="2" w:tplc="1A36EC9C">
      <w:numFmt w:val="decimal"/>
      <w:lvlText w:val=""/>
      <w:lvlJc w:val="left"/>
    </w:lvl>
    <w:lvl w:ilvl="3" w:tplc="C19C344E">
      <w:numFmt w:val="decimal"/>
      <w:lvlText w:val=""/>
      <w:lvlJc w:val="left"/>
    </w:lvl>
    <w:lvl w:ilvl="4" w:tplc="DF9E7176">
      <w:numFmt w:val="decimal"/>
      <w:lvlText w:val=""/>
      <w:lvlJc w:val="left"/>
    </w:lvl>
    <w:lvl w:ilvl="5" w:tplc="26CA7B0E">
      <w:numFmt w:val="decimal"/>
      <w:lvlText w:val=""/>
      <w:lvlJc w:val="left"/>
    </w:lvl>
    <w:lvl w:ilvl="6" w:tplc="4E3A89A8">
      <w:numFmt w:val="decimal"/>
      <w:lvlText w:val=""/>
      <w:lvlJc w:val="left"/>
    </w:lvl>
    <w:lvl w:ilvl="7" w:tplc="670E0CE8">
      <w:numFmt w:val="decimal"/>
      <w:lvlText w:val=""/>
      <w:lvlJc w:val="left"/>
    </w:lvl>
    <w:lvl w:ilvl="8" w:tplc="5CF6B91C">
      <w:numFmt w:val="decimal"/>
      <w:lvlText w:val=""/>
      <w:lvlJc w:val="left"/>
    </w:lvl>
  </w:abstractNum>
  <w:abstractNum w:abstractNumId="13" w15:restartNumberingAfterBreak="0">
    <w:nsid w:val="7AA13B42"/>
    <w:multiLevelType w:val="hybridMultilevel"/>
    <w:tmpl w:val="15CA60CC"/>
    <w:lvl w:ilvl="0" w:tplc="CC52DAFC">
      <w:start w:val="1"/>
      <w:numFmt w:val="decimal"/>
      <w:lvlText w:val="%1."/>
      <w:lvlJc w:val="left"/>
      <w:pPr>
        <w:ind w:left="600" w:hanging="320"/>
      </w:pPr>
    </w:lvl>
    <w:lvl w:ilvl="1" w:tplc="702A6F5E">
      <w:numFmt w:val="decimal"/>
      <w:lvlText w:val=""/>
      <w:lvlJc w:val="left"/>
    </w:lvl>
    <w:lvl w:ilvl="2" w:tplc="FE50FF5E">
      <w:numFmt w:val="decimal"/>
      <w:lvlText w:val=""/>
      <w:lvlJc w:val="left"/>
    </w:lvl>
    <w:lvl w:ilvl="3" w:tplc="79F04FFE">
      <w:numFmt w:val="decimal"/>
      <w:lvlText w:val=""/>
      <w:lvlJc w:val="left"/>
    </w:lvl>
    <w:lvl w:ilvl="4" w:tplc="1D222314">
      <w:numFmt w:val="decimal"/>
      <w:lvlText w:val=""/>
      <w:lvlJc w:val="left"/>
    </w:lvl>
    <w:lvl w:ilvl="5" w:tplc="31E0B446">
      <w:numFmt w:val="decimal"/>
      <w:lvlText w:val=""/>
      <w:lvlJc w:val="left"/>
    </w:lvl>
    <w:lvl w:ilvl="6" w:tplc="7E7E3D70">
      <w:numFmt w:val="decimal"/>
      <w:lvlText w:val=""/>
      <w:lvlJc w:val="left"/>
    </w:lvl>
    <w:lvl w:ilvl="7" w:tplc="70586AEA">
      <w:numFmt w:val="decimal"/>
      <w:lvlText w:val=""/>
      <w:lvlJc w:val="left"/>
    </w:lvl>
    <w:lvl w:ilvl="8" w:tplc="F048B08E">
      <w:numFmt w:val="decimal"/>
      <w:lvlText w:val=""/>
      <w:lvlJc w:val="left"/>
    </w:lvl>
  </w:abstractNum>
  <w:num w:numId="1" w16cid:durableId="1669751065">
    <w:abstractNumId w:val="5"/>
    <w:lvlOverride w:ilvl="0">
      <w:startOverride w:val="1"/>
    </w:lvlOverride>
  </w:num>
  <w:num w:numId="2" w16cid:durableId="157695030">
    <w:abstractNumId w:val="1"/>
    <w:lvlOverride w:ilvl="0">
      <w:startOverride w:val="1"/>
    </w:lvlOverride>
  </w:num>
  <w:num w:numId="3" w16cid:durableId="645741167">
    <w:abstractNumId w:val="11"/>
    <w:lvlOverride w:ilvl="0">
      <w:startOverride w:val="1"/>
    </w:lvlOverride>
  </w:num>
  <w:num w:numId="4" w16cid:durableId="1576235464">
    <w:abstractNumId w:val="10"/>
    <w:lvlOverride w:ilvl="0">
      <w:startOverride w:val="1"/>
    </w:lvlOverride>
  </w:num>
  <w:num w:numId="5" w16cid:durableId="350837117">
    <w:abstractNumId w:val="12"/>
    <w:lvlOverride w:ilvl="0">
      <w:startOverride w:val="1"/>
    </w:lvlOverride>
  </w:num>
  <w:num w:numId="6" w16cid:durableId="300043612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22D1"/>
    <w:rsid w:val="00025100"/>
    <w:rsid w:val="00146BB8"/>
    <w:rsid w:val="003D3828"/>
    <w:rsid w:val="0099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D1668"/>
  <w15:docId w15:val="{5F408F3F-1FE2-4F74-AE6F-F51F856C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keepNext/>
      <w:spacing w:before="320" w:after="160"/>
      <w:outlineLvl w:val="0"/>
    </w:pPr>
    <w:rPr>
      <w:b/>
      <w:bCs/>
      <w:color w:val="1A5276"/>
      <w:sz w:val="36"/>
      <w:szCs w:val="36"/>
    </w:rPr>
  </w:style>
  <w:style w:type="paragraph" w:styleId="Kop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1A5276"/>
      <w:sz w:val="28"/>
      <w:szCs w:val="28"/>
    </w:rPr>
  </w:style>
  <w:style w:type="paragraph" w:styleId="Kop3">
    <w:name w:val="heading 3"/>
    <w:uiPriority w:val="9"/>
    <w:semiHidden/>
    <w:unhideWhenUsed/>
    <w:qFormat/>
    <w:pPr>
      <w:keepNext/>
      <w:spacing w:before="160" w:after="80"/>
      <w:outlineLvl w:val="2"/>
    </w:pPr>
    <w:rPr>
      <w:b/>
      <w:bCs/>
      <w:color w:val="1A5276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3D3828"/>
    <w:pPr>
      <w:tabs>
        <w:tab w:val="center" w:pos="4536"/>
        <w:tab w:val="right" w:pos="9072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3D3828"/>
  </w:style>
  <w:style w:type="paragraph" w:styleId="Voettekst">
    <w:name w:val="footer"/>
    <w:basedOn w:val="Standaard"/>
    <w:link w:val="VoettekstChar"/>
    <w:uiPriority w:val="99"/>
    <w:unhideWhenUsed/>
    <w:rsid w:val="003D3828"/>
    <w:pPr>
      <w:tabs>
        <w:tab w:val="center" w:pos="4536"/>
        <w:tab w:val="right" w:pos="9072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rsid w:val="003D3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2894</Words>
  <Characters>15917</Characters>
  <Application>Microsoft Office Word</Application>
  <DocSecurity>0</DocSecurity>
  <Lines>132</Lines>
  <Paragraphs>37</Paragraphs>
  <ScaleCrop>false</ScaleCrop>
  <Company/>
  <LinksUpToDate>false</LinksUpToDate>
  <CharactersWithSpaces>18774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Reinder Roos</dc:creator>
  <cp:lastModifiedBy>Reinder Roos</cp:lastModifiedBy>
  <cp:revision>2</cp:revision>
  <dcterms:created xsi:type="dcterms:W3CDTF">2026-06-03T13:49:00Z</dcterms:created>
  <dcterms:modified xsi:type="dcterms:W3CDTF">2026-06-03T13:49:00Z</dcterms:modified>
</cp:coreProperties>
</file>