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237C7" w14:textId="77777777" w:rsidR="00E22E08" w:rsidRPr="00E22E08" w:rsidRDefault="00E22E08" w:rsidP="00E22E08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E22E08">
        <w:rPr>
          <w:rFonts w:ascii="Arial" w:eastAsia="Times New Roman" w:hAnsi="Arial" w:cs="Arial"/>
          <w:color w:val="1F1F1F"/>
          <w:kern w:val="36"/>
          <w:sz w:val="48"/>
          <w:szCs w:val="48"/>
        </w:rPr>
        <w:t>Examples and Intuitions II</w:t>
      </w:r>
    </w:p>
    <w:p w14:paraId="60D2B2F8" w14:textId="77777777" w:rsidR="00E22E08" w:rsidRPr="00E22E08" w:rsidRDefault="00E22E08" w:rsidP="00E22E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22E08">
        <w:rPr>
          <w:rFonts w:ascii="Arial" w:eastAsia="Times New Roman" w:hAnsi="Arial" w:cs="Arial"/>
          <w:color w:val="1F1F1F"/>
          <w:sz w:val="21"/>
          <w:szCs w:val="21"/>
        </w:rPr>
        <w:t xml:space="preserve">The </w:t>
      </w:r>
      <w:r w:rsidRPr="00E22E0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Θ^{(1)}</w:t>
      </w:r>
      <w:r w:rsidRPr="00E22E08">
        <w:rPr>
          <w:rFonts w:ascii="Times New Roman" w:eastAsia="Times New Roman" w:hAnsi="Times New Roman" w:cs="Times New Roman"/>
          <w:color w:val="1F1F1F"/>
          <w:sz w:val="25"/>
          <w:szCs w:val="25"/>
        </w:rPr>
        <w:t>Θ</w:t>
      </w:r>
      <w:r w:rsidRPr="00E22E08">
        <w:rPr>
          <w:rFonts w:ascii="Times New Roman" w:eastAsia="Times New Roman" w:hAnsi="Times New Roman" w:cs="Times New Roman"/>
          <w:color w:val="1F1F1F"/>
          <w:sz w:val="18"/>
          <w:szCs w:val="18"/>
        </w:rPr>
        <w:t>(1)</w:t>
      </w:r>
      <w:r w:rsidRPr="00E22E08">
        <w:rPr>
          <w:rFonts w:ascii="Arial" w:eastAsia="Times New Roman" w:hAnsi="Arial" w:cs="Arial"/>
          <w:color w:val="1F1F1F"/>
          <w:sz w:val="21"/>
          <w:szCs w:val="21"/>
        </w:rPr>
        <w:t xml:space="preserve"> matrices for AND, NOR, and OR are:</w:t>
      </w:r>
    </w:p>
    <w:p w14:paraId="7CFEC02F" w14:textId="510D451B" w:rsidR="00AD04D1" w:rsidRDefault="00E22E08" w:rsidP="00E22E08">
      <w:r>
        <w:rPr>
          <w:noProof/>
        </w:rPr>
        <w:drawing>
          <wp:inline distT="0" distB="0" distL="0" distR="0" wp14:anchorId="535C8A54" wp14:editId="7417D32C">
            <wp:extent cx="5731510" cy="4102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A954" w14:textId="77777777" w:rsidR="00E22E08" w:rsidRPr="00E22E08" w:rsidRDefault="00E22E08" w:rsidP="00E22E0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22E08">
        <w:rPr>
          <w:rFonts w:ascii="Arial" w:eastAsia="Times New Roman" w:hAnsi="Arial" w:cs="Arial"/>
          <w:color w:val="1F1F1F"/>
          <w:sz w:val="21"/>
          <w:szCs w:val="21"/>
        </w:rPr>
        <w:t xml:space="preserve">And there we have the XNOR operator using a hidden layer with two nodes! The following summarizes the above algorithm: </w:t>
      </w:r>
    </w:p>
    <w:p w14:paraId="0520FC0C" w14:textId="75E24264" w:rsidR="00E22E08" w:rsidRPr="00E22E08" w:rsidRDefault="00E22E08" w:rsidP="00E22E08">
      <w:r w:rsidRPr="00E22E0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661FCC" wp14:editId="4B32C5FC">
            <wp:extent cx="5731510" cy="31349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E08" w:rsidRPr="00E22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72"/>
    <w:rsid w:val="001F6272"/>
    <w:rsid w:val="00AD04D1"/>
    <w:rsid w:val="00E2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0F72"/>
  <w15:chartTrackingRefBased/>
  <w15:docId w15:val="{1EBAEA6D-7177-4DD7-8C6C-4CD55156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2E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E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22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E22E08"/>
  </w:style>
  <w:style w:type="character" w:customStyle="1" w:styleId="mord">
    <w:name w:val="mord"/>
    <w:basedOn w:val="DefaultParagraphFont"/>
    <w:rsid w:val="00E22E08"/>
  </w:style>
  <w:style w:type="character" w:customStyle="1" w:styleId="mopen">
    <w:name w:val="mopen"/>
    <w:basedOn w:val="DefaultParagraphFont"/>
    <w:rsid w:val="00E22E08"/>
  </w:style>
  <w:style w:type="character" w:customStyle="1" w:styleId="mclose">
    <w:name w:val="mclose"/>
    <w:basedOn w:val="DefaultParagraphFont"/>
    <w:rsid w:val="00E22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Huang</dc:creator>
  <cp:keywords/>
  <dc:description/>
  <cp:lastModifiedBy>Sylvia Huang</cp:lastModifiedBy>
  <cp:revision>2</cp:revision>
  <dcterms:created xsi:type="dcterms:W3CDTF">2021-02-28T12:51:00Z</dcterms:created>
  <dcterms:modified xsi:type="dcterms:W3CDTF">2021-02-28T12:51:00Z</dcterms:modified>
</cp:coreProperties>
</file>