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929BE" w14:textId="77777777" w:rsidR="00812D6D" w:rsidRPr="00812D6D" w:rsidRDefault="00812D6D" w:rsidP="00812D6D">
      <w:pPr>
        <w:rPr>
          <w:rFonts w:ascii="Arial" w:hAnsi="Arial" w:cs="Arial"/>
          <w:b/>
          <w:bCs/>
          <w:color w:val="auto"/>
        </w:rPr>
      </w:pPr>
      <w:r w:rsidRPr="00812D6D">
        <w:rPr>
          <w:rFonts w:ascii="Arial" w:hAnsi="Arial" w:cs="Arial"/>
          <w:color w:val="auto"/>
        </w:rPr>
        <w:drawing>
          <wp:anchor distT="0" distB="0" distL="114300" distR="114300" simplePos="0" relativeHeight="251657216" behindDoc="1" locked="0" layoutInCell="1" allowOverlap="1" wp14:anchorId="465D464C" wp14:editId="035EB917">
            <wp:simplePos x="0" y="0"/>
            <wp:positionH relativeFrom="page">
              <wp:align>right</wp:align>
            </wp:positionH>
            <wp:positionV relativeFrom="paragraph">
              <wp:posOffset>-900430</wp:posOffset>
            </wp:positionV>
            <wp:extent cx="7546340" cy="10655300"/>
            <wp:effectExtent l="0" t="0" r="0" b="0"/>
            <wp:wrapNone/>
            <wp:docPr id="2295406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6808" cy="10655961"/>
                    </a:xfrm>
                    <a:prstGeom prst="rect">
                      <a:avLst/>
                    </a:prstGeom>
                    <a:noFill/>
                  </pic:spPr>
                </pic:pic>
              </a:graphicData>
            </a:graphic>
            <wp14:sizeRelH relativeFrom="page">
              <wp14:pctWidth>0</wp14:pctWidth>
            </wp14:sizeRelH>
            <wp14:sizeRelV relativeFrom="page">
              <wp14:pctHeight>0</wp14:pctHeight>
            </wp14:sizeRelV>
          </wp:anchor>
        </w:drawing>
      </w:r>
    </w:p>
    <w:p w14:paraId="3D932C53" w14:textId="77777777" w:rsidR="00812D6D" w:rsidRPr="00812D6D" w:rsidRDefault="00812D6D" w:rsidP="00812D6D">
      <w:pPr>
        <w:rPr>
          <w:rFonts w:ascii="Arial" w:hAnsi="Arial" w:cs="Arial"/>
          <w:b/>
          <w:bCs/>
          <w:color w:val="auto"/>
        </w:rPr>
      </w:pPr>
    </w:p>
    <w:p w14:paraId="52183EDF" w14:textId="77777777" w:rsidR="00812D6D" w:rsidRPr="00812D6D" w:rsidRDefault="00812D6D" w:rsidP="00812D6D">
      <w:pPr>
        <w:rPr>
          <w:rFonts w:ascii="Arial" w:hAnsi="Arial" w:cs="Arial"/>
          <w:b/>
          <w:color w:val="auto"/>
        </w:rPr>
      </w:pPr>
    </w:p>
    <w:p w14:paraId="0730DF3C" w14:textId="77777777" w:rsidR="00812D6D" w:rsidRPr="00812D6D" w:rsidRDefault="00812D6D" w:rsidP="00812D6D">
      <w:pPr>
        <w:rPr>
          <w:rFonts w:ascii="Arial" w:hAnsi="Arial" w:cs="Arial"/>
          <w:b/>
          <w:color w:val="auto"/>
        </w:rPr>
      </w:pPr>
      <w:r w:rsidRPr="00812D6D">
        <w:rPr>
          <w:rFonts w:ascii="Arial" w:hAnsi="Arial" w:cs="Arial"/>
          <w:color w:val="auto"/>
        </w:rPr>
        <mc:AlternateContent>
          <mc:Choice Requires="wps">
            <w:drawing>
              <wp:anchor distT="0" distB="0" distL="114300" distR="114300" simplePos="0" relativeHeight="251661312" behindDoc="0" locked="0" layoutInCell="1" allowOverlap="1" wp14:anchorId="63EF54E9" wp14:editId="6F995944">
                <wp:simplePos x="0" y="0"/>
                <wp:positionH relativeFrom="column">
                  <wp:posOffset>1029970</wp:posOffset>
                </wp:positionH>
                <wp:positionV relativeFrom="paragraph">
                  <wp:posOffset>1110615</wp:posOffset>
                </wp:positionV>
                <wp:extent cx="4725670" cy="5531485"/>
                <wp:effectExtent l="0" t="0" r="0" b="0"/>
                <wp:wrapNone/>
                <wp:docPr id="285493721" name="Cuadro de texto 8"/>
                <wp:cNvGraphicFramePr/>
                <a:graphic xmlns:a="http://schemas.openxmlformats.org/drawingml/2006/main">
                  <a:graphicData uri="http://schemas.microsoft.com/office/word/2010/wordprocessingShape">
                    <wps:wsp>
                      <wps:cNvSpPr txBox="1"/>
                      <wps:spPr>
                        <a:xfrm>
                          <a:off x="0" y="0"/>
                          <a:ext cx="4725670" cy="5531485"/>
                        </a:xfrm>
                        <a:prstGeom prst="rect">
                          <a:avLst/>
                        </a:prstGeom>
                        <a:solidFill>
                          <a:schemeClr val="lt1"/>
                        </a:solidFill>
                        <a:ln w="6350">
                          <a:noFill/>
                        </a:ln>
                      </wps:spPr>
                      <wps:txbx>
                        <w:txbxContent>
                          <w:p w14:paraId="572CA16B" w14:textId="77777777" w:rsidR="00812D6D" w:rsidRPr="00812D6D" w:rsidRDefault="00812D6D" w:rsidP="00812D6D">
                            <w:pPr>
                              <w:jc w:val="center"/>
                              <w:rPr>
                                <w:rFonts w:ascii="Arial" w:hAnsi="Arial" w:cs="Arial"/>
                                <w:b/>
                                <w:bCs/>
                                <w:sz w:val="40"/>
                                <w:szCs w:val="40"/>
                              </w:rPr>
                            </w:pPr>
                            <w:r w:rsidRPr="00812D6D">
                              <w:rPr>
                                <w:rFonts w:ascii="Arial" w:hAnsi="Arial" w:cs="Arial"/>
                                <w:b/>
                                <w:bCs/>
                                <w:sz w:val="40"/>
                                <w:szCs w:val="40"/>
                              </w:rPr>
                              <w:t>Materia:</w:t>
                            </w:r>
                          </w:p>
                          <w:p w14:paraId="66396CF8"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Desarrollo Web Integral</w:t>
                            </w:r>
                          </w:p>
                          <w:p w14:paraId="441663E6" w14:textId="77777777" w:rsidR="00812D6D" w:rsidRPr="00812D6D" w:rsidRDefault="00812D6D" w:rsidP="00812D6D">
                            <w:pPr>
                              <w:jc w:val="center"/>
                              <w:rPr>
                                <w:rFonts w:ascii="Arial" w:hAnsi="Arial" w:cs="Arial"/>
                                <w:b/>
                                <w:bCs/>
                                <w:sz w:val="40"/>
                                <w:szCs w:val="40"/>
                              </w:rPr>
                            </w:pPr>
                            <w:r w:rsidRPr="00812D6D">
                              <w:rPr>
                                <w:rFonts w:ascii="Arial" w:hAnsi="Arial" w:cs="Arial"/>
                                <w:b/>
                                <w:bCs/>
                                <w:sz w:val="40"/>
                                <w:szCs w:val="40"/>
                              </w:rPr>
                              <w:t>Alumnos:</w:t>
                            </w:r>
                          </w:p>
                          <w:p w14:paraId="2A03476C"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Samuel Jonathan Trujillo Bolaños</w:t>
                            </w:r>
                          </w:p>
                          <w:p w14:paraId="5AD7BE0B"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Benkis Carbajal Hernadez</w:t>
                            </w:r>
                          </w:p>
                          <w:p w14:paraId="21A29499"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David Aguilar Rodríguez</w:t>
                            </w:r>
                          </w:p>
                          <w:p w14:paraId="752B7AEF"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Cesar Gaspar Pacheco</w:t>
                            </w:r>
                          </w:p>
                          <w:p w14:paraId="20181C5C" w14:textId="77777777" w:rsidR="00812D6D" w:rsidRPr="00812D6D" w:rsidRDefault="00812D6D" w:rsidP="00812D6D">
                            <w:pPr>
                              <w:jc w:val="center"/>
                              <w:rPr>
                                <w:rFonts w:ascii="Arial" w:hAnsi="Arial" w:cs="Arial"/>
                                <w:b/>
                                <w:bCs/>
                                <w:sz w:val="40"/>
                                <w:szCs w:val="40"/>
                              </w:rPr>
                            </w:pPr>
                            <w:r w:rsidRPr="00812D6D">
                              <w:rPr>
                                <w:rFonts w:ascii="Arial" w:hAnsi="Arial" w:cs="Arial"/>
                                <w:b/>
                                <w:bCs/>
                                <w:sz w:val="40"/>
                                <w:szCs w:val="40"/>
                              </w:rPr>
                              <w:t>Docente:</w:t>
                            </w:r>
                          </w:p>
                          <w:p w14:paraId="5804C0E0"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José Miguel Carrera Pacheco</w:t>
                            </w:r>
                          </w:p>
                          <w:p w14:paraId="496827D8"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9°B</w:t>
                            </w:r>
                          </w:p>
                          <w:p w14:paraId="3BCD5479" w14:textId="77777777" w:rsidR="00812D6D" w:rsidRPr="00812D6D" w:rsidRDefault="00812D6D" w:rsidP="00812D6D">
                            <w:pPr>
                              <w:jc w:val="center"/>
                              <w:rPr>
                                <w:rFonts w:ascii="Arial" w:hAnsi="Arial" w:cs="Arial"/>
                                <w:sz w:val="40"/>
                                <w:szCs w:val="40"/>
                              </w:rPr>
                            </w:pPr>
                          </w:p>
                          <w:p w14:paraId="4F2E78FA"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AUDIT-1-SICOSE-TO-ReStock</w:t>
                            </w:r>
                          </w:p>
                          <w:p w14:paraId="44E3F28D" w14:textId="77777777" w:rsidR="00812D6D" w:rsidRPr="00812D6D" w:rsidRDefault="00812D6D" w:rsidP="00812D6D">
                            <w:pPr>
                              <w:jc w:val="center"/>
                              <w:rPr>
                                <w:rFonts w:ascii="Arial" w:hAnsi="Arial" w:cs="Arial"/>
                                <w:sz w:val="40"/>
                                <w:szCs w:val="40"/>
                              </w:rPr>
                            </w:pPr>
                          </w:p>
                          <w:p w14:paraId="77DCDBFE" w14:textId="77777777" w:rsidR="00812D6D" w:rsidRPr="00812D6D" w:rsidRDefault="00812D6D" w:rsidP="00812D6D">
                            <w:pPr>
                              <w:jc w:val="center"/>
                              <w:rPr>
                                <w:rFonts w:ascii="Arial" w:hAnsi="Arial" w:cs="Arial"/>
                                <w:sz w:val="40"/>
                                <w:szCs w:val="40"/>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EF54E9" id="_x0000_t202" coordsize="21600,21600" o:spt="202" path="m,l,21600r21600,l21600,xe">
                <v:stroke joinstyle="miter"/>
                <v:path gradientshapeok="t" o:connecttype="rect"/>
              </v:shapetype>
              <v:shape id="Cuadro de texto 8" o:spid="_x0000_s1026" type="#_x0000_t202" style="position:absolute;margin-left:81.1pt;margin-top:87.45pt;width:372.1pt;height:435.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" fillcolor="white [3201]" stroked="f" strokeweight=".5pt">
                <v:textbox>
                  <w:txbxContent>
                    <w:p w14:paraId="572CA16B" w14:textId="77777777" w:rsidR="00812D6D" w:rsidRPr="00812D6D" w:rsidRDefault="00812D6D" w:rsidP="00812D6D">
                      <w:pPr>
                        <w:jc w:val="center"/>
                        <w:rPr>
                          <w:rFonts w:ascii="Arial" w:hAnsi="Arial" w:cs="Arial"/>
                          <w:b/>
                          <w:bCs/>
                          <w:sz w:val="40"/>
                          <w:szCs w:val="40"/>
                        </w:rPr>
                      </w:pPr>
                      <w:r w:rsidRPr="00812D6D">
                        <w:rPr>
                          <w:rFonts w:ascii="Arial" w:hAnsi="Arial" w:cs="Arial"/>
                          <w:b/>
                          <w:bCs/>
                          <w:sz w:val="40"/>
                          <w:szCs w:val="40"/>
                        </w:rPr>
                        <w:t>Materia:</w:t>
                      </w:r>
                    </w:p>
                    <w:p w14:paraId="66396CF8"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Desarrollo Web Integral</w:t>
                      </w:r>
                    </w:p>
                    <w:p w14:paraId="441663E6" w14:textId="77777777" w:rsidR="00812D6D" w:rsidRPr="00812D6D" w:rsidRDefault="00812D6D" w:rsidP="00812D6D">
                      <w:pPr>
                        <w:jc w:val="center"/>
                        <w:rPr>
                          <w:rFonts w:ascii="Arial" w:hAnsi="Arial" w:cs="Arial"/>
                          <w:b/>
                          <w:bCs/>
                          <w:sz w:val="40"/>
                          <w:szCs w:val="40"/>
                        </w:rPr>
                      </w:pPr>
                      <w:r w:rsidRPr="00812D6D">
                        <w:rPr>
                          <w:rFonts w:ascii="Arial" w:hAnsi="Arial" w:cs="Arial"/>
                          <w:b/>
                          <w:bCs/>
                          <w:sz w:val="40"/>
                          <w:szCs w:val="40"/>
                        </w:rPr>
                        <w:t>Alumnos:</w:t>
                      </w:r>
                    </w:p>
                    <w:p w14:paraId="2A03476C"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Samuel Jonathan Trujillo Bolaños</w:t>
                      </w:r>
                    </w:p>
                    <w:p w14:paraId="5AD7BE0B"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Benkis Carbajal Hernadez</w:t>
                      </w:r>
                    </w:p>
                    <w:p w14:paraId="21A29499"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David Aguilar Rodríguez</w:t>
                      </w:r>
                    </w:p>
                    <w:p w14:paraId="752B7AEF"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Cesar Gaspar Pacheco</w:t>
                      </w:r>
                    </w:p>
                    <w:p w14:paraId="20181C5C" w14:textId="77777777" w:rsidR="00812D6D" w:rsidRPr="00812D6D" w:rsidRDefault="00812D6D" w:rsidP="00812D6D">
                      <w:pPr>
                        <w:jc w:val="center"/>
                        <w:rPr>
                          <w:rFonts w:ascii="Arial" w:hAnsi="Arial" w:cs="Arial"/>
                          <w:b/>
                          <w:bCs/>
                          <w:sz w:val="40"/>
                          <w:szCs w:val="40"/>
                        </w:rPr>
                      </w:pPr>
                      <w:r w:rsidRPr="00812D6D">
                        <w:rPr>
                          <w:rFonts w:ascii="Arial" w:hAnsi="Arial" w:cs="Arial"/>
                          <w:b/>
                          <w:bCs/>
                          <w:sz w:val="40"/>
                          <w:szCs w:val="40"/>
                        </w:rPr>
                        <w:t>Docente:</w:t>
                      </w:r>
                    </w:p>
                    <w:p w14:paraId="5804C0E0"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José Miguel Carrera Pacheco</w:t>
                      </w:r>
                    </w:p>
                    <w:p w14:paraId="496827D8"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9°B</w:t>
                      </w:r>
                    </w:p>
                    <w:p w14:paraId="3BCD5479" w14:textId="77777777" w:rsidR="00812D6D" w:rsidRPr="00812D6D" w:rsidRDefault="00812D6D" w:rsidP="00812D6D">
                      <w:pPr>
                        <w:jc w:val="center"/>
                        <w:rPr>
                          <w:rFonts w:ascii="Arial" w:hAnsi="Arial" w:cs="Arial"/>
                          <w:sz w:val="40"/>
                          <w:szCs w:val="40"/>
                        </w:rPr>
                      </w:pPr>
                    </w:p>
                    <w:p w14:paraId="4F2E78FA" w14:textId="77777777" w:rsidR="00812D6D" w:rsidRPr="00812D6D" w:rsidRDefault="00812D6D" w:rsidP="00812D6D">
                      <w:pPr>
                        <w:jc w:val="center"/>
                        <w:rPr>
                          <w:rFonts w:ascii="Arial" w:hAnsi="Arial" w:cs="Arial"/>
                          <w:sz w:val="40"/>
                          <w:szCs w:val="40"/>
                        </w:rPr>
                      </w:pPr>
                      <w:r w:rsidRPr="00812D6D">
                        <w:rPr>
                          <w:rFonts w:ascii="Arial" w:hAnsi="Arial" w:cs="Arial"/>
                          <w:sz w:val="40"/>
                          <w:szCs w:val="40"/>
                        </w:rPr>
                        <w:t>AUDIT-1-SICOSE-TO-ReStock</w:t>
                      </w:r>
                    </w:p>
                    <w:p w14:paraId="44E3F28D" w14:textId="77777777" w:rsidR="00812D6D" w:rsidRPr="00812D6D" w:rsidRDefault="00812D6D" w:rsidP="00812D6D">
                      <w:pPr>
                        <w:jc w:val="center"/>
                        <w:rPr>
                          <w:rFonts w:ascii="Arial" w:hAnsi="Arial" w:cs="Arial"/>
                          <w:sz w:val="40"/>
                          <w:szCs w:val="40"/>
                        </w:rPr>
                      </w:pPr>
                    </w:p>
                    <w:p w14:paraId="77DCDBFE" w14:textId="77777777" w:rsidR="00812D6D" w:rsidRPr="00812D6D" w:rsidRDefault="00812D6D" w:rsidP="00812D6D">
                      <w:pPr>
                        <w:jc w:val="center"/>
                        <w:rPr>
                          <w:rFonts w:ascii="Arial" w:hAnsi="Arial" w:cs="Arial"/>
                          <w:sz w:val="40"/>
                          <w:szCs w:val="40"/>
                        </w:rPr>
                      </w:pPr>
                    </w:p>
                  </w:txbxContent>
                </v:textbox>
              </v:shape>
            </w:pict>
          </mc:Fallback>
        </mc:AlternateContent>
      </w:r>
    </w:p>
    <w:p w14:paraId="78F0BBB0" w14:textId="77777777" w:rsidR="00812D6D" w:rsidRPr="00812D6D" w:rsidRDefault="00812D6D" w:rsidP="00812D6D">
      <w:pPr>
        <w:rPr>
          <w:rFonts w:ascii="Arial" w:hAnsi="Arial" w:cs="Arial"/>
          <w:color w:val="auto"/>
        </w:rPr>
      </w:pPr>
      <w:r w:rsidRPr="00812D6D">
        <w:rPr>
          <w:rFonts w:ascii="Arial" w:hAnsi="Arial" w:cs="Arial"/>
          <w:color w:val="auto"/>
        </w:rPr>
        <w:br w:type="page"/>
      </w:r>
    </w:p>
    <w:p w14:paraId="1B08E7F4" w14:textId="6AA96399" w:rsidR="009C22B8" w:rsidRPr="00812D6D" w:rsidRDefault="00000000">
      <w:pPr>
        <w:spacing w:after="40" w:line="240" w:lineRule="auto"/>
        <w:rPr>
          <w:rFonts w:ascii="Arial" w:hAnsi="Arial" w:cs="Arial"/>
          <w:color w:val="auto"/>
        </w:rPr>
      </w:pPr>
      <w:r w:rsidRPr="00812D6D">
        <w:rPr>
          <w:rFonts w:ascii="Arial" w:hAnsi="Arial" w:cs="Arial"/>
          <w:b/>
          <w:color w:val="auto"/>
          <w:sz w:val="20"/>
        </w:rPr>
        <w:lastRenderedPageBreak/>
        <w:t xml:space="preserve">AUDIT-1 | EVALUACIÓN MVP </w:t>
      </w:r>
    </w:p>
    <w:p w14:paraId="3FB73749" w14:textId="77777777" w:rsidR="009C22B8" w:rsidRPr="00812D6D" w:rsidRDefault="00000000">
      <w:pPr>
        <w:spacing w:after="80" w:line="240" w:lineRule="auto"/>
        <w:rPr>
          <w:rFonts w:ascii="Arial" w:hAnsi="Arial" w:cs="Arial"/>
          <w:color w:val="auto"/>
        </w:rPr>
      </w:pPr>
      <w:r w:rsidRPr="00812D6D">
        <w:rPr>
          <w:rFonts w:ascii="Arial" w:hAnsi="Arial" w:cs="Arial"/>
          <w:b/>
          <w:color w:val="auto"/>
          <w:sz w:val="52"/>
        </w:rPr>
        <w:t>Consultorio Digital SaaS</w:t>
      </w:r>
    </w:p>
    <w:p w14:paraId="72D0C0F9" w14:textId="19841EE8" w:rsidR="009C22B8" w:rsidRPr="00812D6D" w:rsidRDefault="00000000">
      <w:pPr>
        <w:spacing w:after="200" w:line="252" w:lineRule="auto"/>
        <w:rPr>
          <w:rFonts w:ascii="Arial" w:hAnsi="Arial" w:cs="Arial"/>
          <w:color w:val="auto"/>
        </w:rPr>
      </w:pPr>
      <w:r w:rsidRPr="00812D6D">
        <w:rPr>
          <w:rFonts w:ascii="Arial" w:hAnsi="Arial" w:cs="Arial"/>
          <w:color w:val="auto"/>
          <w:sz w:val="26"/>
        </w:rPr>
        <w:t>Evaluación funcional del dominio consultorio-digital-saas.vercel.app</w:t>
      </w:r>
    </w:p>
    <w:p w14:paraId="4D8803B2" w14:textId="6B371C9C" w:rsidR="009C22B8" w:rsidRPr="00812D6D" w:rsidRDefault="00000000">
      <w:pPr>
        <w:spacing w:after="200" w:line="259" w:lineRule="auto"/>
        <w:rPr>
          <w:rFonts w:ascii="Arial" w:hAnsi="Arial" w:cs="Arial"/>
          <w:color w:val="auto"/>
        </w:rPr>
      </w:pPr>
      <w:r w:rsidRPr="00812D6D">
        <w:rPr>
          <w:rFonts w:ascii="Arial" w:hAnsi="Arial" w:cs="Arial"/>
          <w:color w:val="auto"/>
        </w:rPr>
        <w:t xml:space="preserve">El sitio responde en </w:t>
      </w:r>
      <w:r w:rsidR="00812D6D" w:rsidRPr="00812D6D">
        <w:rPr>
          <w:rFonts w:ascii="Arial" w:hAnsi="Arial" w:cs="Arial"/>
          <w:color w:val="auto"/>
        </w:rPr>
        <w:t xml:space="preserve">tiempo real </w:t>
      </w:r>
      <w:r w:rsidRPr="00812D6D">
        <w:rPr>
          <w:rFonts w:ascii="Arial" w:hAnsi="Arial" w:cs="Arial"/>
          <w:color w:val="auto"/>
        </w:rPr>
        <w:t>y su navegación principal es clara. Esta entrega documenta evidencia real del dominio, con pruebas de acceso al portal del personal y al portal del paciente.</w:t>
      </w:r>
    </w:p>
    <w:tbl>
      <w:tblPr>
        <w:tblStyle w:val="Tablaconcuadrcula"/>
        <w:tblW w:w="9360" w:type="dxa"/>
        <w:tblInd w:w="120" w:type="dxa"/>
        <w:tblLayout w:type="fixed"/>
        <w:tblLook w:val="04A0" w:firstRow="1" w:lastRow="0" w:firstColumn="1" w:lastColumn="0" w:noHBand="0" w:noVBand="1"/>
      </w:tblPr>
      <w:tblGrid>
        <w:gridCol w:w="2448"/>
        <w:gridCol w:w="6912"/>
      </w:tblGrid>
      <w:tr w:rsidR="009C22B8" w:rsidRPr="00812D6D" w14:paraId="701F37C0" w14:textId="77777777">
        <w:tc>
          <w:tcPr>
            <w:tcW w:w="2448" w:type="dxa"/>
            <w:shd w:val="clear" w:color="auto" w:fill="E8EEF5"/>
            <w:tcMar>
              <w:top w:w="80" w:type="dxa"/>
              <w:left w:w="120" w:type="dxa"/>
              <w:bottom w:w="80" w:type="dxa"/>
              <w:right w:w="120" w:type="dxa"/>
            </w:tcMar>
            <w:vAlign w:val="center"/>
          </w:tcPr>
          <w:p w14:paraId="7602AB96" w14:textId="77777777" w:rsidR="009C22B8" w:rsidRPr="00812D6D" w:rsidRDefault="00000000">
            <w:pPr>
              <w:spacing w:after="0" w:line="240" w:lineRule="auto"/>
              <w:rPr>
                <w:rFonts w:ascii="Arial" w:hAnsi="Arial" w:cs="Arial"/>
                <w:color w:val="auto"/>
              </w:rPr>
            </w:pPr>
            <w:r w:rsidRPr="00812D6D">
              <w:rPr>
                <w:rFonts w:ascii="Arial" w:hAnsi="Arial" w:cs="Arial"/>
                <w:b/>
                <w:color w:val="auto"/>
                <w:sz w:val="20"/>
              </w:rPr>
              <w:t>Link evaluado</w:t>
            </w:r>
          </w:p>
        </w:tc>
        <w:tc>
          <w:tcPr>
            <w:tcW w:w="6912" w:type="dxa"/>
            <w:tcMar>
              <w:top w:w="80" w:type="dxa"/>
              <w:left w:w="120" w:type="dxa"/>
              <w:bottom w:w="80" w:type="dxa"/>
              <w:right w:w="120" w:type="dxa"/>
            </w:tcMar>
            <w:vAlign w:val="center"/>
          </w:tcPr>
          <w:p w14:paraId="5F7D9738"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20"/>
              </w:rPr>
              <w:t>https://consultorio-digital-saas.vercel.app/</w:t>
            </w:r>
          </w:p>
        </w:tc>
      </w:tr>
      <w:tr w:rsidR="009C22B8" w:rsidRPr="00812D6D" w14:paraId="09D80411" w14:textId="77777777">
        <w:tc>
          <w:tcPr>
            <w:tcW w:w="2448" w:type="dxa"/>
            <w:shd w:val="clear" w:color="auto" w:fill="E8EEF5"/>
            <w:tcMar>
              <w:top w:w="80" w:type="dxa"/>
              <w:left w:w="120" w:type="dxa"/>
              <w:bottom w:w="80" w:type="dxa"/>
              <w:right w:w="120" w:type="dxa"/>
            </w:tcMar>
            <w:vAlign w:val="center"/>
          </w:tcPr>
          <w:p w14:paraId="78AABCFA" w14:textId="77777777" w:rsidR="009C22B8" w:rsidRPr="00812D6D" w:rsidRDefault="00000000">
            <w:pPr>
              <w:spacing w:after="0" w:line="240" w:lineRule="auto"/>
              <w:rPr>
                <w:rFonts w:ascii="Arial" w:hAnsi="Arial" w:cs="Arial"/>
                <w:color w:val="auto"/>
              </w:rPr>
            </w:pPr>
            <w:r w:rsidRPr="00812D6D">
              <w:rPr>
                <w:rFonts w:ascii="Arial" w:hAnsi="Arial" w:cs="Arial"/>
                <w:b/>
                <w:color w:val="auto"/>
                <w:sz w:val="20"/>
              </w:rPr>
              <w:t>Repositorio</w:t>
            </w:r>
          </w:p>
        </w:tc>
        <w:tc>
          <w:tcPr>
            <w:tcW w:w="6912" w:type="dxa"/>
            <w:tcMar>
              <w:top w:w="80" w:type="dxa"/>
              <w:left w:w="120" w:type="dxa"/>
              <w:bottom w:w="80" w:type="dxa"/>
              <w:right w:w="120" w:type="dxa"/>
            </w:tcMar>
            <w:vAlign w:val="center"/>
          </w:tcPr>
          <w:p w14:paraId="4920C951"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20"/>
              </w:rPr>
              <w:t>https://github.com/SoyAri/consultorio-digital</w:t>
            </w:r>
          </w:p>
        </w:tc>
      </w:tr>
      <w:tr w:rsidR="009C22B8" w:rsidRPr="00812D6D" w14:paraId="265DEBCC" w14:textId="77777777">
        <w:tc>
          <w:tcPr>
            <w:tcW w:w="2448" w:type="dxa"/>
            <w:shd w:val="clear" w:color="auto" w:fill="E8EEF5"/>
            <w:tcMar>
              <w:top w:w="80" w:type="dxa"/>
              <w:left w:w="120" w:type="dxa"/>
              <w:bottom w:w="80" w:type="dxa"/>
              <w:right w:w="120" w:type="dxa"/>
            </w:tcMar>
            <w:vAlign w:val="center"/>
          </w:tcPr>
          <w:p w14:paraId="3F20B946" w14:textId="77777777" w:rsidR="009C22B8" w:rsidRPr="00812D6D" w:rsidRDefault="00000000">
            <w:pPr>
              <w:spacing w:after="0" w:line="240" w:lineRule="auto"/>
              <w:rPr>
                <w:rFonts w:ascii="Arial" w:hAnsi="Arial" w:cs="Arial"/>
                <w:color w:val="auto"/>
              </w:rPr>
            </w:pPr>
            <w:r w:rsidRPr="00812D6D">
              <w:rPr>
                <w:rFonts w:ascii="Arial" w:hAnsi="Arial" w:cs="Arial"/>
                <w:b/>
                <w:color w:val="auto"/>
                <w:sz w:val="20"/>
              </w:rPr>
              <w:t>Equipo evaluador</w:t>
            </w:r>
          </w:p>
        </w:tc>
        <w:tc>
          <w:tcPr>
            <w:tcW w:w="6912" w:type="dxa"/>
            <w:tcMar>
              <w:top w:w="80" w:type="dxa"/>
              <w:left w:w="120" w:type="dxa"/>
              <w:bottom w:w="80" w:type="dxa"/>
              <w:right w:w="120" w:type="dxa"/>
            </w:tcMar>
            <w:vAlign w:val="center"/>
          </w:tcPr>
          <w:p w14:paraId="657075A3" w14:textId="1FB8BD92" w:rsidR="009C22B8" w:rsidRPr="00812D6D" w:rsidRDefault="00000000">
            <w:pPr>
              <w:spacing w:after="0" w:line="240" w:lineRule="auto"/>
              <w:rPr>
                <w:rFonts w:ascii="Arial" w:hAnsi="Arial" w:cs="Arial"/>
                <w:color w:val="auto"/>
              </w:rPr>
            </w:pPr>
            <w:r w:rsidRPr="00812D6D">
              <w:rPr>
                <w:rFonts w:ascii="Arial" w:hAnsi="Arial" w:cs="Arial"/>
                <w:color w:val="auto"/>
                <w:sz w:val="20"/>
              </w:rPr>
              <w:t xml:space="preserve">David Aguilar </w:t>
            </w:r>
            <w:r w:rsidR="00812D6D" w:rsidRPr="00812D6D">
              <w:rPr>
                <w:rFonts w:ascii="Arial" w:hAnsi="Arial" w:cs="Arial"/>
                <w:color w:val="auto"/>
                <w:sz w:val="20"/>
              </w:rPr>
              <w:t>Rodríguez</w:t>
            </w:r>
            <w:r w:rsidRPr="00812D6D">
              <w:rPr>
                <w:rFonts w:ascii="Arial" w:hAnsi="Arial" w:cs="Arial"/>
                <w:color w:val="auto"/>
                <w:sz w:val="20"/>
              </w:rPr>
              <w:t xml:space="preserve"> | Benkis Carbajal Henandez | Cesar Gaspar Pacheco | Samuel Jonathan Trujillo Bolaños</w:t>
            </w:r>
          </w:p>
        </w:tc>
      </w:tr>
      <w:tr w:rsidR="009C22B8" w:rsidRPr="00812D6D" w14:paraId="0B0884BF" w14:textId="77777777">
        <w:tc>
          <w:tcPr>
            <w:tcW w:w="2448" w:type="dxa"/>
            <w:shd w:val="clear" w:color="auto" w:fill="E8EEF5"/>
            <w:tcMar>
              <w:top w:w="80" w:type="dxa"/>
              <w:left w:w="120" w:type="dxa"/>
              <w:bottom w:w="80" w:type="dxa"/>
              <w:right w:w="120" w:type="dxa"/>
            </w:tcMar>
            <w:vAlign w:val="center"/>
          </w:tcPr>
          <w:p w14:paraId="7C2BB511" w14:textId="77777777" w:rsidR="009C22B8" w:rsidRPr="00812D6D" w:rsidRDefault="00000000">
            <w:pPr>
              <w:spacing w:after="0" w:line="240" w:lineRule="auto"/>
              <w:rPr>
                <w:rFonts w:ascii="Arial" w:hAnsi="Arial" w:cs="Arial"/>
                <w:color w:val="auto"/>
              </w:rPr>
            </w:pPr>
            <w:r w:rsidRPr="00812D6D">
              <w:rPr>
                <w:rFonts w:ascii="Arial" w:hAnsi="Arial" w:cs="Arial"/>
                <w:b/>
                <w:color w:val="auto"/>
                <w:sz w:val="20"/>
              </w:rPr>
              <w:t>Fecha</w:t>
            </w:r>
          </w:p>
        </w:tc>
        <w:tc>
          <w:tcPr>
            <w:tcW w:w="6912" w:type="dxa"/>
            <w:tcMar>
              <w:top w:w="80" w:type="dxa"/>
              <w:left w:w="120" w:type="dxa"/>
              <w:bottom w:w="80" w:type="dxa"/>
              <w:right w:w="120" w:type="dxa"/>
            </w:tcMar>
            <w:vAlign w:val="center"/>
          </w:tcPr>
          <w:p w14:paraId="33CE43B7"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20"/>
              </w:rPr>
              <w:t>18 de junio de 2026</w:t>
            </w:r>
          </w:p>
        </w:tc>
      </w:tr>
      <w:tr w:rsidR="009C22B8" w:rsidRPr="00812D6D" w14:paraId="110F9BB3" w14:textId="77777777">
        <w:tc>
          <w:tcPr>
            <w:tcW w:w="2448" w:type="dxa"/>
            <w:shd w:val="clear" w:color="auto" w:fill="E8EEF5"/>
            <w:tcMar>
              <w:top w:w="80" w:type="dxa"/>
              <w:left w:w="120" w:type="dxa"/>
              <w:bottom w:w="80" w:type="dxa"/>
              <w:right w:w="120" w:type="dxa"/>
            </w:tcMar>
            <w:vAlign w:val="center"/>
          </w:tcPr>
          <w:p w14:paraId="60D94EE1" w14:textId="77777777" w:rsidR="009C22B8" w:rsidRPr="00812D6D" w:rsidRDefault="00000000">
            <w:pPr>
              <w:spacing w:after="0" w:line="240" w:lineRule="auto"/>
              <w:rPr>
                <w:rFonts w:ascii="Arial" w:hAnsi="Arial" w:cs="Arial"/>
                <w:color w:val="auto"/>
              </w:rPr>
            </w:pPr>
            <w:r w:rsidRPr="00812D6D">
              <w:rPr>
                <w:rFonts w:ascii="Arial" w:hAnsi="Arial" w:cs="Arial"/>
                <w:b/>
                <w:color w:val="auto"/>
                <w:sz w:val="20"/>
              </w:rPr>
              <w:t>Entorno de prueba</w:t>
            </w:r>
          </w:p>
        </w:tc>
        <w:tc>
          <w:tcPr>
            <w:tcW w:w="6912" w:type="dxa"/>
            <w:tcMar>
              <w:top w:w="80" w:type="dxa"/>
              <w:left w:w="120" w:type="dxa"/>
              <w:bottom w:w="80" w:type="dxa"/>
              <w:right w:w="120" w:type="dxa"/>
            </w:tcMar>
            <w:vAlign w:val="center"/>
          </w:tcPr>
          <w:p w14:paraId="0BB3F01F"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20"/>
              </w:rPr>
              <w:t>Browser integrado Codex, pantalla 1280x720, Windows</w:t>
            </w:r>
          </w:p>
        </w:tc>
      </w:tr>
      <w:tr w:rsidR="009C22B8" w:rsidRPr="00812D6D" w14:paraId="2080D298" w14:textId="77777777">
        <w:tc>
          <w:tcPr>
            <w:tcW w:w="2448" w:type="dxa"/>
            <w:shd w:val="clear" w:color="auto" w:fill="E8EEF5"/>
            <w:tcMar>
              <w:top w:w="80" w:type="dxa"/>
              <w:left w:w="120" w:type="dxa"/>
              <w:bottom w:w="80" w:type="dxa"/>
              <w:right w:w="120" w:type="dxa"/>
            </w:tcMar>
            <w:vAlign w:val="center"/>
          </w:tcPr>
          <w:p w14:paraId="1ED4CB9D" w14:textId="77777777" w:rsidR="009C22B8" w:rsidRPr="00812D6D" w:rsidRDefault="00000000">
            <w:pPr>
              <w:spacing w:after="0" w:line="240" w:lineRule="auto"/>
              <w:rPr>
                <w:rFonts w:ascii="Arial" w:hAnsi="Arial" w:cs="Arial"/>
                <w:color w:val="auto"/>
              </w:rPr>
            </w:pPr>
            <w:r w:rsidRPr="00812D6D">
              <w:rPr>
                <w:rFonts w:ascii="Arial" w:hAnsi="Arial" w:cs="Arial"/>
                <w:b/>
                <w:color w:val="auto"/>
                <w:sz w:val="20"/>
              </w:rPr>
              <w:t>Estado</w:t>
            </w:r>
          </w:p>
        </w:tc>
        <w:tc>
          <w:tcPr>
            <w:tcW w:w="6912" w:type="dxa"/>
            <w:tcMar>
              <w:top w:w="80" w:type="dxa"/>
              <w:left w:w="120" w:type="dxa"/>
              <w:bottom w:w="80" w:type="dxa"/>
              <w:right w:w="120" w:type="dxa"/>
            </w:tcMar>
            <w:vAlign w:val="center"/>
          </w:tcPr>
          <w:p w14:paraId="6494189B" w14:textId="6C4E284C" w:rsidR="009C22B8" w:rsidRPr="00812D6D" w:rsidRDefault="00812D6D">
            <w:pPr>
              <w:spacing w:after="0" w:line="240" w:lineRule="auto"/>
              <w:rPr>
                <w:rFonts w:ascii="Arial" w:hAnsi="Arial" w:cs="Arial"/>
                <w:color w:val="auto"/>
              </w:rPr>
            </w:pPr>
            <w:r w:rsidRPr="00812D6D">
              <w:rPr>
                <w:rFonts w:ascii="Arial" w:hAnsi="Arial" w:cs="Arial"/>
                <w:color w:val="auto"/>
                <w:sz w:val="20"/>
              </w:rPr>
              <w:t>Validación</w:t>
            </w:r>
            <w:r w:rsidR="00000000" w:rsidRPr="00812D6D">
              <w:rPr>
                <w:rFonts w:ascii="Arial" w:hAnsi="Arial" w:cs="Arial"/>
                <w:color w:val="auto"/>
                <w:sz w:val="20"/>
              </w:rPr>
              <w:t xml:space="preserve"> viva parcial con evidencia real</w:t>
            </w:r>
          </w:p>
        </w:tc>
      </w:tr>
    </w:tbl>
    <w:p w14:paraId="0BAE774F" w14:textId="64D9C9BE" w:rsidR="009C22B8" w:rsidRPr="00812D6D" w:rsidRDefault="00000000" w:rsidP="00812D6D">
      <w:pPr>
        <w:shd w:val="clear" w:color="auto" w:fill="F4F6F9"/>
        <w:spacing w:before="80" w:after="160" w:line="252" w:lineRule="auto"/>
        <w:ind w:left="72" w:right="72"/>
        <w:rPr>
          <w:rFonts w:ascii="Arial" w:hAnsi="Arial" w:cs="Arial"/>
          <w:color w:val="auto"/>
        </w:rPr>
      </w:pPr>
      <w:r w:rsidRPr="00812D6D">
        <w:rPr>
          <w:rFonts w:ascii="Arial" w:hAnsi="Arial" w:cs="Arial"/>
          <w:b/>
          <w:color w:val="auto"/>
          <w:sz w:val="21"/>
        </w:rPr>
        <w:t xml:space="preserve">Alcance: </w:t>
      </w:r>
      <w:r w:rsidRPr="00812D6D">
        <w:rPr>
          <w:rFonts w:ascii="Arial" w:hAnsi="Arial" w:cs="Arial"/>
          <w:color w:val="auto"/>
          <w:sz w:val="21"/>
        </w:rPr>
        <w:t>se verificaron carga de portada, navegación a secciones, apertura del login del personal, estado de verificación del acceso y portal del paciente. No se enviaron SMS reales ni se usaron datos sensibles.</w:t>
      </w:r>
    </w:p>
    <w:p w14:paraId="3F23D9C8" w14:textId="71026D3E" w:rsidR="009C22B8" w:rsidRPr="00812D6D" w:rsidRDefault="00000000">
      <w:pPr>
        <w:pStyle w:val="Ttulo1"/>
        <w:rPr>
          <w:rFonts w:ascii="Arial" w:hAnsi="Arial" w:cs="Arial"/>
          <w:color w:val="auto"/>
        </w:rPr>
      </w:pPr>
      <w:r w:rsidRPr="00812D6D">
        <w:rPr>
          <w:rFonts w:ascii="Arial" w:hAnsi="Arial" w:cs="Arial"/>
          <w:color w:val="auto"/>
        </w:rPr>
        <w:t>1. Resumen</w:t>
      </w:r>
      <w:r w:rsidR="00812D6D">
        <w:rPr>
          <w:rFonts w:ascii="Arial" w:hAnsi="Arial" w:cs="Arial"/>
          <w:color w:val="auto"/>
        </w:rPr>
        <w:t xml:space="preserve"> del reporte</w:t>
      </w:r>
    </w:p>
    <w:p w14:paraId="5D669D74" w14:textId="77777777" w:rsidR="009C22B8" w:rsidRPr="00812D6D" w:rsidRDefault="00000000">
      <w:pPr>
        <w:spacing w:after="160" w:line="259" w:lineRule="auto"/>
        <w:rPr>
          <w:rFonts w:ascii="Arial" w:hAnsi="Arial" w:cs="Arial"/>
          <w:color w:val="auto"/>
        </w:rPr>
      </w:pPr>
      <w:r w:rsidRPr="00812D6D">
        <w:rPr>
          <w:rFonts w:ascii="Arial" w:hAnsi="Arial" w:cs="Arial"/>
          <w:color w:val="auto"/>
        </w:rPr>
        <w:t>El producto se presenta como una clínica dental con dos entradas claras: pacientes y personal. La primera impresión es buena: la portada carga, el mensaje se entiende en segundos y los llamados a la acción son visibles.</w:t>
      </w:r>
    </w:p>
    <w:p w14:paraId="44B35623" w14:textId="77777777" w:rsidR="009C22B8" w:rsidRPr="00812D6D" w:rsidRDefault="00000000">
      <w:pPr>
        <w:spacing w:after="160" w:line="259" w:lineRule="auto"/>
        <w:rPr>
          <w:rFonts w:ascii="Arial" w:hAnsi="Arial" w:cs="Arial"/>
          <w:color w:val="auto"/>
        </w:rPr>
      </w:pPr>
      <w:r w:rsidRPr="00812D6D">
        <w:rPr>
          <w:rFonts w:ascii="Arial" w:hAnsi="Arial" w:cs="Arial"/>
          <w:color w:val="auto"/>
        </w:rPr>
        <w:t>En pruebas vivas, la navegación funciona en la capa pública y las rutas de acceso existen. La falla relevante aparece al intentar autenticar al personal: después de enviar credenciales de ensayo, la interfaz queda atascada en "Verificando..." y no completa el flujo.</w:t>
      </w:r>
    </w:p>
    <w:tbl>
      <w:tblPr>
        <w:tblStyle w:val="Tablaconcuadrcula"/>
        <w:tblW w:w="9360" w:type="dxa"/>
        <w:tblInd w:w="120" w:type="dxa"/>
        <w:tblLayout w:type="fixed"/>
        <w:tblLook w:val="04A0" w:firstRow="1" w:lastRow="0" w:firstColumn="1" w:lastColumn="0" w:noHBand="0" w:noVBand="1"/>
      </w:tblPr>
      <w:tblGrid>
        <w:gridCol w:w="2160"/>
        <w:gridCol w:w="1440"/>
        <w:gridCol w:w="5760"/>
      </w:tblGrid>
      <w:tr w:rsidR="009C22B8" w:rsidRPr="00812D6D" w14:paraId="6A31441D" w14:textId="77777777">
        <w:tc>
          <w:tcPr>
            <w:tcW w:w="2160" w:type="dxa"/>
            <w:shd w:val="clear" w:color="auto" w:fill="E8EEF5"/>
            <w:tcMar>
              <w:top w:w="80" w:type="dxa"/>
              <w:left w:w="120" w:type="dxa"/>
              <w:bottom w:w="80" w:type="dxa"/>
              <w:right w:w="120" w:type="dxa"/>
            </w:tcMar>
            <w:vAlign w:val="center"/>
          </w:tcPr>
          <w:p w14:paraId="2EFC653E" w14:textId="77777777" w:rsidR="009C22B8" w:rsidRPr="00812D6D" w:rsidRDefault="00000000">
            <w:pPr>
              <w:spacing w:after="0" w:line="240" w:lineRule="auto"/>
              <w:jc w:val="center"/>
              <w:rPr>
                <w:rFonts w:ascii="Arial" w:hAnsi="Arial" w:cs="Arial"/>
                <w:color w:val="auto"/>
              </w:rPr>
            </w:pPr>
            <w:r w:rsidRPr="00812D6D">
              <w:rPr>
                <w:rFonts w:ascii="Arial" w:hAnsi="Arial" w:cs="Arial"/>
                <w:b/>
                <w:color w:val="auto"/>
                <w:sz w:val="20"/>
              </w:rPr>
              <w:t>Criterio</w:t>
            </w:r>
          </w:p>
        </w:tc>
        <w:tc>
          <w:tcPr>
            <w:tcW w:w="1440" w:type="dxa"/>
            <w:shd w:val="clear" w:color="auto" w:fill="E8EEF5"/>
            <w:tcMar>
              <w:top w:w="80" w:type="dxa"/>
              <w:left w:w="120" w:type="dxa"/>
              <w:bottom w:w="80" w:type="dxa"/>
              <w:right w:w="120" w:type="dxa"/>
            </w:tcMar>
            <w:vAlign w:val="center"/>
          </w:tcPr>
          <w:p w14:paraId="23C4BDE9" w14:textId="77777777" w:rsidR="009C22B8" w:rsidRPr="00812D6D" w:rsidRDefault="00000000">
            <w:pPr>
              <w:spacing w:after="0" w:line="240" w:lineRule="auto"/>
              <w:jc w:val="center"/>
              <w:rPr>
                <w:rFonts w:ascii="Arial" w:hAnsi="Arial" w:cs="Arial"/>
                <w:color w:val="auto"/>
              </w:rPr>
            </w:pPr>
            <w:r w:rsidRPr="00812D6D">
              <w:rPr>
                <w:rFonts w:ascii="Arial" w:hAnsi="Arial" w:cs="Arial"/>
                <w:b/>
                <w:color w:val="auto"/>
                <w:sz w:val="20"/>
              </w:rPr>
              <w:t>Resultado</w:t>
            </w:r>
          </w:p>
        </w:tc>
        <w:tc>
          <w:tcPr>
            <w:tcW w:w="5760" w:type="dxa"/>
            <w:shd w:val="clear" w:color="auto" w:fill="E8EEF5"/>
            <w:tcMar>
              <w:top w:w="80" w:type="dxa"/>
              <w:left w:w="120" w:type="dxa"/>
              <w:bottom w:w="80" w:type="dxa"/>
              <w:right w:w="120" w:type="dxa"/>
            </w:tcMar>
            <w:vAlign w:val="center"/>
          </w:tcPr>
          <w:p w14:paraId="4DB66AEF" w14:textId="77777777" w:rsidR="009C22B8" w:rsidRPr="00812D6D" w:rsidRDefault="00000000">
            <w:pPr>
              <w:spacing w:after="0" w:line="240" w:lineRule="auto"/>
              <w:jc w:val="center"/>
              <w:rPr>
                <w:rFonts w:ascii="Arial" w:hAnsi="Arial" w:cs="Arial"/>
                <w:color w:val="auto"/>
              </w:rPr>
            </w:pPr>
            <w:r w:rsidRPr="00812D6D">
              <w:rPr>
                <w:rFonts w:ascii="Arial" w:hAnsi="Arial" w:cs="Arial"/>
                <w:b/>
                <w:color w:val="auto"/>
                <w:sz w:val="20"/>
              </w:rPr>
              <w:t>Lectura QA</w:t>
            </w:r>
          </w:p>
        </w:tc>
      </w:tr>
      <w:tr w:rsidR="009C22B8" w:rsidRPr="00812D6D" w14:paraId="105F3DCD" w14:textId="77777777">
        <w:tc>
          <w:tcPr>
            <w:tcW w:w="2160" w:type="dxa"/>
            <w:tcMar>
              <w:top w:w="80" w:type="dxa"/>
              <w:left w:w="120" w:type="dxa"/>
              <w:bottom w:w="80" w:type="dxa"/>
              <w:right w:w="120" w:type="dxa"/>
            </w:tcMar>
            <w:vAlign w:val="center"/>
          </w:tcPr>
          <w:p w14:paraId="7F0EFEF2"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Funciona</w:t>
            </w:r>
          </w:p>
        </w:tc>
        <w:tc>
          <w:tcPr>
            <w:tcW w:w="1440" w:type="dxa"/>
            <w:tcMar>
              <w:top w:w="80" w:type="dxa"/>
              <w:left w:w="120" w:type="dxa"/>
              <w:bottom w:w="80" w:type="dxa"/>
              <w:right w:w="120" w:type="dxa"/>
            </w:tcMar>
            <w:vAlign w:val="center"/>
          </w:tcPr>
          <w:p w14:paraId="7D579820" w14:textId="77777777" w:rsidR="009C22B8" w:rsidRPr="00812D6D" w:rsidRDefault="00000000">
            <w:pPr>
              <w:spacing w:after="0" w:line="240" w:lineRule="auto"/>
              <w:jc w:val="center"/>
              <w:rPr>
                <w:rFonts w:ascii="Arial" w:hAnsi="Arial" w:cs="Arial"/>
                <w:color w:val="auto"/>
              </w:rPr>
            </w:pPr>
            <w:r w:rsidRPr="00812D6D">
              <w:rPr>
                <w:rFonts w:ascii="Arial" w:hAnsi="Arial" w:cs="Arial"/>
                <w:color w:val="auto"/>
                <w:sz w:val="19"/>
              </w:rPr>
              <w:t>Sí</w:t>
            </w:r>
          </w:p>
        </w:tc>
        <w:tc>
          <w:tcPr>
            <w:tcW w:w="5760" w:type="dxa"/>
            <w:tcMar>
              <w:top w:w="80" w:type="dxa"/>
              <w:left w:w="120" w:type="dxa"/>
              <w:bottom w:w="80" w:type="dxa"/>
              <w:right w:w="120" w:type="dxa"/>
            </w:tcMar>
            <w:vAlign w:val="center"/>
          </w:tcPr>
          <w:p w14:paraId="2473FA8A"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La portada, navegación y formularios visibles responden.</w:t>
            </w:r>
          </w:p>
        </w:tc>
      </w:tr>
      <w:tr w:rsidR="009C22B8" w:rsidRPr="00812D6D" w14:paraId="32C39F3E" w14:textId="77777777">
        <w:tc>
          <w:tcPr>
            <w:tcW w:w="2160" w:type="dxa"/>
            <w:tcMar>
              <w:top w:w="80" w:type="dxa"/>
              <w:left w:w="120" w:type="dxa"/>
              <w:bottom w:w="80" w:type="dxa"/>
              <w:right w:w="120" w:type="dxa"/>
            </w:tcMar>
            <w:vAlign w:val="center"/>
          </w:tcPr>
          <w:p w14:paraId="30D2A7C2"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Flujo completo</w:t>
            </w:r>
          </w:p>
        </w:tc>
        <w:tc>
          <w:tcPr>
            <w:tcW w:w="1440" w:type="dxa"/>
            <w:tcMar>
              <w:top w:w="80" w:type="dxa"/>
              <w:left w:w="120" w:type="dxa"/>
              <w:bottom w:w="80" w:type="dxa"/>
              <w:right w:w="120" w:type="dxa"/>
            </w:tcMar>
            <w:vAlign w:val="center"/>
          </w:tcPr>
          <w:p w14:paraId="1C7A7F7E" w14:textId="77777777" w:rsidR="009C22B8" w:rsidRPr="00812D6D" w:rsidRDefault="00000000">
            <w:pPr>
              <w:spacing w:after="0" w:line="240" w:lineRule="auto"/>
              <w:jc w:val="center"/>
              <w:rPr>
                <w:rFonts w:ascii="Arial" w:hAnsi="Arial" w:cs="Arial"/>
                <w:color w:val="auto"/>
              </w:rPr>
            </w:pPr>
            <w:r w:rsidRPr="00812D6D">
              <w:rPr>
                <w:rFonts w:ascii="Arial" w:hAnsi="Arial" w:cs="Arial"/>
                <w:color w:val="auto"/>
                <w:sz w:val="19"/>
              </w:rPr>
              <w:t>No</w:t>
            </w:r>
          </w:p>
        </w:tc>
        <w:tc>
          <w:tcPr>
            <w:tcW w:w="5760" w:type="dxa"/>
            <w:tcMar>
              <w:top w:w="80" w:type="dxa"/>
              <w:left w:w="120" w:type="dxa"/>
              <w:bottom w:w="80" w:type="dxa"/>
              <w:right w:w="120" w:type="dxa"/>
            </w:tcMar>
            <w:vAlign w:val="center"/>
          </w:tcPr>
          <w:p w14:paraId="2279B93A"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El login del personal no finaliza en la ventana observada.</w:t>
            </w:r>
          </w:p>
        </w:tc>
      </w:tr>
      <w:tr w:rsidR="009C22B8" w:rsidRPr="00812D6D" w14:paraId="540BEE0A" w14:textId="77777777">
        <w:tc>
          <w:tcPr>
            <w:tcW w:w="2160" w:type="dxa"/>
            <w:tcMar>
              <w:top w:w="80" w:type="dxa"/>
              <w:left w:w="120" w:type="dxa"/>
              <w:bottom w:w="80" w:type="dxa"/>
              <w:right w:w="120" w:type="dxa"/>
            </w:tcMar>
            <w:vAlign w:val="center"/>
          </w:tcPr>
          <w:p w14:paraId="15C0D7B5"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Se entiende</w:t>
            </w:r>
          </w:p>
        </w:tc>
        <w:tc>
          <w:tcPr>
            <w:tcW w:w="1440" w:type="dxa"/>
            <w:tcMar>
              <w:top w:w="80" w:type="dxa"/>
              <w:left w:w="120" w:type="dxa"/>
              <w:bottom w:w="80" w:type="dxa"/>
              <w:right w:w="120" w:type="dxa"/>
            </w:tcMar>
            <w:vAlign w:val="center"/>
          </w:tcPr>
          <w:p w14:paraId="221FE77D" w14:textId="77777777" w:rsidR="009C22B8" w:rsidRPr="00812D6D" w:rsidRDefault="00000000">
            <w:pPr>
              <w:spacing w:after="0" w:line="240" w:lineRule="auto"/>
              <w:jc w:val="center"/>
              <w:rPr>
                <w:rFonts w:ascii="Arial" w:hAnsi="Arial" w:cs="Arial"/>
                <w:color w:val="auto"/>
              </w:rPr>
            </w:pPr>
            <w:r w:rsidRPr="00812D6D">
              <w:rPr>
                <w:rFonts w:ascii="Arial" w:hAnsi="Arial" w:cs="Arial"/>
                <w:color w:val="auto"/>
                <w:sz w:val="19"/>
              </w:rPr>
              <w:t>Sí</w:t>
            </w:r>
          </w:p>
        </w:tc>
        <w:tc>
          <w:tcPr>
            <w:tcW w:w="5760" w:type="dxa"/>
            <w:tcMar>
              <w:top w:w="80" w:type="dxa"/>
              <w:left w:w="120" w:type="dxa"/>
              <w:bottom w:w="80" w:type="dxa"/>
              <w:right w:w="120" w:type="dxa"/>
            </w:tcMar>
            <w:vAlign w:val="center"/>
          </w:tcPr>
          <w:p w14:paraId="3D006ABF"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El producto comunica bien qué hace y a quién sirve.</w:t>
            </w:r>
          </w:p>
        </w:tc>
      </w:tr>
      <w:tr w:rsidR="009C22B8" w:rsidRPr="00812D6D" w14:paraId="75DCAE1A" w14:textId="77777777">
        <w:tc>
          <w:tcPr>
            <w:tcW w:w="2160" w:type="dxa"/>
            <w:tcMar>
              <w:top w:w="80" w:type="dxa"/>
              <w:left w:w="120" w:type="dxa"/>
              <w:bottom w:w="80" w:type="dxa"/>
              <w:right w:w="120" w:type="dxa"/>
            </w:tcMar>
            <w:vAlign w:val="center"/>
          </w:tcPr>
          <w:p w14:paraId="68B7C880"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Bugs críticos</w:t>
            </w:r>
          </w:p>
        </w:tc>
        <w:tc>
          <w:tcPr>
            <w:tcW w:w="1440" w:type="dxa"/>
            <w:tcMar>
              <w:top w:w="80" w:type="dxa"/>
              <w:left w:w="120" w:type="dxa"/>
              <w:bottom w:w="80" w:type="dxa"/>
              <w:right w:w="120" w:type="dxa"/>
            </w:tcMar>
            <w:vAlign w:val="center"/>
          </w:tcPr>
          <w:p w14:paraId="6D93D2A7" w14:textId="77777777" w:rsidR="009C22B8" w:rsidRPr="00812D6D" w:rsidRDefault="00000000">
            <w:pPr>
              <w:spacing w:after="0" w:line="240" w:lineRule="auto"/>
              <w:jc w:val="center"/>
              <w:rPr>
                <w:rFonts w:ascii="Arial" w:hAnsi="Arial" w:cs="Arial"/>
                <w:color w:val="auto"/>
              </w:rPr>
            </w:pPr>
            <w:r w:rsidRPr="00812D6D">
              <w:rPr>
                <w:rFonts w:ascii="Arial" w:hAnsi="Arial" w:cs="Arial"/>
                <w:color w:val="auto"/>
                <w:sz w:val="19"/>
              </w:rPr>
              <w:t>Sí</w:t>
            </w:r>
          </w:p>
        </w:tc>
        <w:tc>
          <w:tcPr>
            <w:tcW w:w="5760" w:type="dxa"/>
            <w:tcMar>
              <w:top w:w="80" w:type="dxa"/>
              <w:left w:w="120" w:type="dxa"/>
              <w:bottom w:w="80" w:type="dxa"/>
              <w:right w:w="120" w:type="dxa"/>
            </w:tcMar>
            <w:vAlign w:val="center"/>
          </w:tcPr>
          <w:p w14:paraId="5B05500B"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El acceso del personal bloquea la ruta principal.</w:t>
            </w:r>
          </w:p>
        </w:tc>
      </w:tr>
      <w:tr w:rsidR="009C22B8" w:rsidRPr="00812D6D" w14:paraId="5F658B43" w14:textId="77777777">
        <w:tc>
          <w:tcPr>
            <w:tcW w:w="2160" w:type="dxa"/>
            <w:tcMar>
              <w:top w:w="80" w:type="dxa"/>
              <w:left w:w="120" w:type="dxa"/>
              <w:bottom w:w="80" w:type="dxa"/>
              <w:right w:w="120" w:type="dxa"/>
            </w:tcMar>
            <w:vAlign w:val="center"/>
          </w:tcPr>
          <w:p w14:paraId="2E10222B"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Score binario</w:t>
            </w:r>
          </w:p>
        </w:tc>
        <w:tc>
          <w:tcPr>
            <w:tcW w:w="1440" w:type="dxa"/>
            <w:tcMar>
              <w:top w:w="80" w:type="dxa"/>
              <w:left w:w="120" w:type="dxa"/>
              <w:bottom w:w="80" w:type="dxa"/>
              <w:right w:w="120" w:type="dxa"/>
            </w:tcMar>
            <w:vAlign w:val="center"/>
          </w:tcPr>
          <w:p w14:paraId="3BFB95E0" w14:textId="77777777" w:rsidR="009C22B8" w:rsidRPr="00812D6D" w:rsidRDefault="00000000">
            <w:pPr>
              <w:spacing w:after="0" w:line="240" w:lineRule="auto"/>
              <w:jc w:val="center"/>
              <w:rPr>
                <w:rFonts w:ascii="Arial" w:hAnsi="Arial" w:cs="Arial"/>
                <w:color w:val="auto"/>
              </w:rPr>
            </w:pPr>
            <w:r w:rsidRPr="00812D6D">
              <w:rPr>
                <w:rFonts w:ascii="Arial" w:hAnsi="Arial" w:cs="Arial"/>
                <w:color w:val="auto"/>
                <w:sz w:val="19"/>
              </w:rPr>
              <w:t>3/4</w:t>
            </w:r>
          </w:p>
        </w:tc>
        <w:tc>
          <w:tcPr>
            <w:tcW w:w="5760" w:type="dxa"/>
            <w:tcMar>
              <w:top w:w="80" w:type="dxa"/>
              <w:left w:w="120" w:type="dxa"/>
              <w:bottom w:w="80" w:type="dxa"/>
              <w:right w:w="120" w:type="dxa"/>
            </w:tcMar>
            <w:vAlign w:val="center"/>
          </w:tcPr>
          <w:p w14:paraId="3DB18C70"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Valoración positiva parcial, no liberable.</w:t>
            </w:r>
          </w:p>
        </w:tc>
      </w:tr>
      <w:tr w:rsidR="009C22B8" w:rsidRPr="00812D6D" w14:paraId="7B47F0CA" w14:textId="77777777">
        <w:tc>
          <w:tcPr>
            <w:tcW w:w="2160" w:type="dxa"/>
            <w:tcMar>
              <w:top w:w="80" w:type="dxa"/>
              <w:left w:w="120" w:type="dxa"/>
              <w:bottom w:w="80" w:type="dxa"/>
              <w:right w:w="120" w:type="dxa"/>
            </w:tcMar>
            <w:vAlign w:val="center"/>
          </w:tcPr>
          <w:p w14:paraId="559C7CBA"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Dictamen</w:t>
            </w:r>
          </w:p>
        </w:tc>
        <w:tc>
          <w:tcPr>
            <w:tcW w:w="1440" w:type="dxa"/>
            <w:tcMar>
              <w:top w:w="80" w:type="dxa"/>
              <w:left w:w="120" w:type="dxa"/>
              <w:bottom w:w="80" w:type="dxa"/>
              <w:right w:w="120" w:type="dxa"/>
            </w:tcMar>
            <w:vAlign w:val="center"/>
          </w:tcPr>
          <w:p w14:paraId="6F69E148" w14:textId="77777777" w:rsidR="009C22B8" w:rsidRPr="00812D6D" w:rsidRDefault="00000000">
            <w:pPr>
              <w:spacing w:after="0" w:line="240" w:lineRule="auto"/>
              <w:jc w:val="center"/>
              <w:rPr>
                <w:rFonts w:ascii="Arial" w:hAnsi="Arial" w:cs="Arial"/>
                <w:color w:val="auto"/>
              </w:rPr>
            </w:pPr>
            <w:r w:rsidRPr="00812D6D">
              <w:rPr>
                <w:rFonts w:ascii="Arial" w:hAnsi="Arial" w:cs="Arial"/>
                <w:color w:val="auto"/>
                <w:sz w:val="19"/>
              </w:rPr>
              <w:t>Parcial</w:t>
            </w:r>
          </w:p>
        </w:tc>
        <w:tc>
          <w:tcPr>
            <w:tcW w:w="5760" w:type="dxa"/>
            <w:tcMar>
              <w:top w:w="80" w:type="dxa"/>
              <w:left w:w="120" w:type="dxa"/>
              <w:bottom w:w="80" w:type="dxa"/>
              <w:right w:w="120" w:type="dxa"/>
            </w:tcMar>
            <w:vAlign w:val="center"/>
          </w:tcPr>
          <w:p w14:paraId="4BF46EB5"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Se ve real, pero aún no cierra el flujo principal.</w:t>
            </w:r>
          </w:p>
        </w:tc>
      </w:tr>
    </w:tbl>
    <w:p w14:paraId="11ED69D3" w14:textId="77777777" w:rsidR="009C22B8" w:rsidRPr="00812D6D" w:rsidRDefault="00000000">
      <w:pPr>
        <w:rPr>
          <w:rFonts w:ascii="Arial" w:hAnsi="Arial" w:cs="Arial"/>
          <w:color w:val="auto"/>
        </w:rPr>
      </w:pPr>
      <w:r w:rsidRPr="00812D6D">
        <w:rPr>
          <w:rFonts w:ascii="Arial" w:hAnsi="Arial" w:cs="Arial"/>
          <w:color w:val="auto"/>
        </w:rPr>
        <w:br w:type="page"/>
      </w:r>
    </w:p>
    <w:p w14:paraId="5C01819E" w14:textId="77777777" w:rsidR="009C22B8" w:rsidRPr="00812D6D" w:rsidRDefault="00000000">
      <w:pPr>
        <w:pStyle w:val="Ttulo1"/>
        <w:rPr>
          <w:rFonts w:ascii="Arial" w:hAnsi="Arial" w:cs="Arial"/>
          <w:color w:val="auto"/>
        </w:rPr>
      </w:pPr>
      <w:r w:rsidRPr="00812D6D">
        <w:rPr>
          <w:rFonts w:ascii="Arial" w:hAnsi="Arial" w:cs="Arial"/>
          <w:color w:val="auto"/>
        </w:rPr>
        <w:lastRenderedPageBreak/>
        <w:t>2. Metodología de prueba</w:t>
      </w:r>
    </w:p>
    <w:p w14:paraId="40D66C8E" w14:textId="77777777" w:rsidR="009C22B8" w:rsidRPr="00812D6D" w:rsidRDefault="00000000">
      <w:pPr>
        <w:spacing w:after="160" w:line="259" w:lineRule="auto"/>
        <w:rPr>
          <w:rFonts w:ascii="Arial" w:hAnsi="Arial" w:cs="Arial"/>
          <w:color w:val="auto"/>
        </w:rPr>
      </w:pPr>
      <w:r w:rsidRPr="00812D6D">
        <w:rPr>
          <w:rFonts w:ascii="Arial" w:hAnsi="Arial" w:cs="Arial"/>
          <w:color w:val="auto"/>
        </w:rPr>
        <w:t>La validación se hizo navegando el sitio en vivo desde el navegador integrado. Se usaron datos de ensayo no reales para observar estados de UI, sin transmitir información sensible ni completar acciones que implicaran costo externo.</w:t>
      </w:r>
    </w:p>
    <w:tbl>
      <w:tblPr>
        <w:tblStyle w:val="Tablaconcuadrcula"/>
        <w:tblW w:w="9360" w:type="dxa"/>
        <w:tblInd w:w="120" w:type="dxa"/>
        <w:tblLayout w:type="fixed"/>
        <w:tblLook w:val="04A0" w:firstRow="1" w:lastRow="0" w:firstColumn="1" w:lastColumn="0" w:noHBand="0" w:noVBand="1"/>
      </w:tblPr>
      <w:tblGrid>
        <w:gridCol w:w="2160"/>
        <w:gridCol w:w="5472"/>
        <w:gridCol w:w="1728"/>
      </w:tblGrid>
      <w:tr w:rsidR="009C22B8" w:rsidRPr="00812D6D" w14:paraId="0F8E1176" w14:textId="77777777">
        <w:tc>
          <w:tcPr>
            <w:tcW w:w="2160" w:type="dxa"/>
            <w:shd w:val="clear" w:color="auto" w:fill="E8EEF5"/>
            <w:tcMar>
              <w:top w:w="80" w:type="dxa"/>
              <w:left w:w="120" w:type="dxa"/>
              <w:bottom w:w="80" w:type="dxa"/>
              <w:right w:w="120" w:type="dxa"/>
            </w:tcMar>
            <w:vAlign w:val="center"/>
          </w:tcPr>
          <w:p w14:paraId="7D0F5B79" w14:textId="77777777" w:rsidR="009C22B8" w:rsidRPr="00812D6D" w:rsidRDefault="00000000">
            <w:pPr>
              <w:spacing w:after="0" w:line="240" w:lineRule="auto"/>
              <w:jc w:val="center"/>
              <w:rPr>
                <w:rFonts w:ascii="Arial" w:hAnsi="Arial" w:cs="Arial"/>
                <w:color w:val="auto"/>
              </w:rPr>
            </w:pPr>
            <w:r w:rsidRPr="00812D6D">
              <w:rPr>
                <w:rFonts w:ascii="Arial" w:hAnsi="Arial" w:cs="Arial"/>
                <w:b/>
                <w:color w:val="auto"/>
                <w:sz w:val="20"/>
              </w:rPr>
              <w:t>Flujo</w:t>
            </w:r>
          </w:p>
        </w:tc>
        <w:tc>
          <w:tcPr>
            <w:tcW w:w="5472" w:type="dxa"/>
            <w:shd w:val="clear" w:color="auto" w:fill="E8EEF5"/>
            <w:tcMar>
              <w:top w:w="80" w:type="dxa"/>
              <w:left w:w="120" w:type="dxa"/>
              <w:bottom w:w="80" w:type="dxa"/>
              <w:right w:w="120" w:type="dxa"/>
            </w:tcMar>
            <w:vAlign w:val="center"/>
          </w:tcPr>
          <w:p w14:paraId="513533A2" w14:textId="77777777" w:rsidR="009C22B8" w:rsidRPr="00812D6D" w:rsidRDefault="00000000">
            <w:pPr>
              <w:spacing w:after="0" w:line="240" w:lineRule="auto"/>
              <w:jc w:val="center"/>
              <w:rPr>
                <w:rFonts w:ascii="Arial" w:hAnsi="Arial" w:cs="Arial"/>
                <w:color w:val="auto"/>
              </w:rPr>
            </w:pPr>
            <w:r w:rsidRPr="00812D6D">
              <w:rPr>
                <w:rFonts w:ascii="Arial" w:hAnsi="Arial" w:cs="Arial"/>
                <w:b/>
                <w:color w:val="auto"/>
                <w:sz w:val="20"/>
              </w:rPr>
              <w:t>Resultado</w:t>
            </w:r>
          </w:p>
        </w:tc>
        <w:tc>
          <w:tcPr>
            <w:tcW w:w="1728" w:type="dxa"/>
            <w:shd w:val="clear" w:color="auto" w:fill="E8EEF5"/>
            <w:tcMar>
              <w:top w:w="80" w:type="dxa"/>
              <w:left w:w="120" w:type="dxa"/>
              <w:bottom w:w="80" w:type="dxa"/>
              <w:right w:w="120" w:type="dxa"/>
            </w:tcMar>
            <w:vAlign w:val="center"/>
          </w:tcPr>
          <w:p w14:paraId="010A9F4E" w14:textId="77777777" w:rsidR="009C22B8" w:rsidRPr="00812D6D" w:rsidRDefault="00000000">
            <w:pPr>
              <w:spacing w:after="0" w:line="240" w:lineRule="auto"/>
              <w:jc w:val="center"/>
              <w:rPr>
                <w:rFonts w:ascii="Arial" w:hAnsi="Arial" w:cs="Arial"/>
                <w:color w:val="auto"/>
              </w:rPr>
            </w:pPr>
            <w:r w:rsidRPr="00812D6D">
              <w:rPr>
                <w:rFonts w:ascii="Arial" w:hAnsi="Arial" w:cs="Arial"/>
                <w:b/>
                <w:color w:val="auto"/>
                <w:sz w:val="20"/>
              </w:rPr>
              <w:t>Evidencia</w:t>
            </w:r>
          </w:p>
        </w:tc>
      </w:tr>
      <w:tr w:rsidR="009C22B8" w:rsidRPr="00812D6D" w14:paraId="0526F8A2" w14:textId="77777777">
        <w:tc>
          <w:tcPr>
            <w:tcW w:w="2160" w:type="dxa"/>
            <w:tcMar>
              <w:top w:w="80" w:type="dxa"/>
              <w:left w:w="120" w:type="dxa"/>
              <w:bottom w:w="80" w:type="dxa"/>
              <w:right w:w="120" w:type="dxa"/>
            </w:tcMar>
            <w:vAlign w:val="center"/>
          </w:tcPr>
          <w:p w14:paraId="58409018"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Portada</w:t>
            </w:r>
          </w:p>
        </w:tc>
        <w:tc>
          <w:tcPr>
            <w:tcW w:w="5472" w:type="dxa"/>
            <w:tcMar>
              <w:top w:w="80" w:type="dxa"/>
              <w:left w:w="120" w:type="dxa"/>
              <w:bottom w:w="80" w:type="dxa"/>
              <w:right w:w="120" w:type="dxa"/>
            </w:tcMar>
            <w:vAlign w:val="center"/>
          </w:tcPr>
          <w:p w14:paraId="3FE4BED9" w14:textId="77777777" w:rsidR="009C22B8" w:rsidRPr="00812D6D" w:rsidRDefault="00000000">
            <w:pPr>
              <w:spacing w:after="0" w:line="240" w:lineRule="auto"/>
              <w:jc w:val="center"/>
              <w:rPr>
                <w:rFonts w:ascii="Arial" w:hAnsi="Arial" w:cs="Arial"/>
                <w:color w:val="auto"/>
              </w:rPr>
            </w:pPr>
            <w:r w:rsidRPr="00812D6D">
              <w:rPr>
                <w:rFonts w:ascii="Arial" w:hAnsi="Arial" w:cs="Arial"/>
                <w:color w:val="auto"/>
                <w:sz w:val="18"/>
              </w:rPr>
              <w:t>Carga limpia y CTA visibles</w:t>
            </w:r>
          </w:p>
        </w:tc>
        <w:tc>
          <w:tcPr>
            <w:tcW w:w="1728" w:type="dxa"/>
            <w:tcMar>
              <w:top w:w="80" w:type="dxa"/>
              <w:left w:w="120" w:type="dxa"/>
              <w:bottom w:w="80" w:type="dxa"/>
              <w:right w:w="120" w:type="dxa"/>
            </w:tcMar>
            <w:vAlign w:val="center"/>
          </w:tcPr>
          <w:p w14:paraId="457A6FFC"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home-top.png</w:t>
            </w:r>
          </w:p>
        </w:tc>
      </w:tr>
      <w:tr w:rsidR="009C22B8" w:rsidRPr="00812D6D" w14:paraId="5ED2EF1C" w14:textId="77777777">
        <w:tc>
          <w:tcPr>
            <w:tcW w:w="2160" w:type="dxa"/>
            <w:tcMar>
              <w:top w:w="80" w:type="dxa"/>
              <w:left w:w="120" w:type="dxa"/>
              <w:bottom w:w="80" w:type="dxa"/>
              <w:right w:w="120" w:type="dxa"/>
            </w:tcMar>
            <w:vAlign w:val="center"/>
          </w:tcPr>
          <w:p w14:paraId="431D0969"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Servicios</w:t>
            </w:r>
          </w:p>
        </w:tc>
        <w:tc>
          <w:tcPr>
            <w:tcW w:w="5472" w:type="dxa"/>
            <w:tcMar>
              <w:top w:w="80" w:type="dxa"/>
              <w:left w:w="120" w:type="dxa"/>
              <w:bottom w:w="80" w:type="dxa"/>
              <w:right w:w="120" w:type="dxa"/>
            </w:tcMar>
            <w:vAlign w:val="center"/>
          </w:tcPr>
          <w:p w14:paraId="4BFEE194" w14:textId="77777777" w:rsidR="009C22B8" w:rsidRPr="00812D6D" w:rsidRDefault="00000000">
            <w:pPr>
              <w:spacing w:after="0" w:line="240" w:lineRule="auto"/>
              <w:jc w:val="center"/>
              <w:rPr>
                <w:rFonts w:ascii="Arial" w:hAnsi="Arial" w:cs="Arial"/>
                <w:color w:val="auto"/>
              </w:rPr>
            </w:pPr>
            <w:r w:rsidRPr="00812D6D">
              <w:rPr>
                <w:rFonts w:ascii="Arial" w:hAnsi="Arial" w:cs="Arial"/>
                <w:color w:val="auto"/>
                <w:sz w:val="18"/>
              </w:rPr>
              <w:t>El ancla lleva a la sección correcta</w:t>
            </w:r>
          </w:p>
        </w:tc>
        <w:tc>
          <w:tcPr>
            <w:tcW w:w="1728" w:type="dxa"/>
            <w:tcMar>
              <w:top w:w="80" w:type="dxa"/>
              <w:left w:w="120" w:type="dxa"/>
              <w:bottom w:w="80" w:type="dxa"/>
              <w:right w:w="120" w:type="dxa"/>
            </w:tcMar>
            <w:vAlign w:val="center"/>
          </w:tcPr>
          <w:p w14:paraId="0C20BBD7"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home-services.png</w:t>
            </w:r>
          </w:p>
        </w:tc>
      </w:tr>
      <w:tr w:rsidR="009C22B8" w:rsidRPr="00812D6D" w14:paraId="0DB1389A" w14:textId="77777777">
        <w:tc>
          <w:tcPr>
            <w:tcW w:w="2160" w:type="dxa"/>
            <w:tcMar>
              <w:top w:w="80" w:type="dxa"/>
              <w:left w:w="120" w:type="dxa"/>
              <w:bottom w:w="80" w:type="dxa"/>
              <w:right w:w="120" w:type="dxa"/>
            </w:tcMar>
            <w:vAlign w:val="center"/>
          </w:tcPr>
          <w:p w14:paraId="5D2BF45D"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Personal</w:t>
            </w:r>
          </w:p>
        </w:tc>
        <w:tc>
          <w:tcPr>
            <w:tcW w:w="5472" w:type="dxa"/>
            <w:tcMar>
              <w:top w:w="80" w:type="dxa"/>
              <w:left w:w="120" w:type="dxa"/>
              <w:bottom w:w="80" w:type="dxa"/>
              <w:right w:w="120" w:type="dxa"/>
            </w:tcMar>
            <w:vAlign w:val="center"/>
          </w:tcPr>
          <w:p w14:paraId="7A4A82E7" w14:textId="77777777" w:rsidR="009C22B8" w:rsidRPr="00812D6D" w:rsidRDefault="00000000">
            <w:pPr>
              <w:spacing w:after="0" w:line="240" w:lineRule="auto"/>
              <w:jc w:val="center"/>
              <w:rPr>
                <w:rFonts w:ascii="Arial" w:hAnsi="Arial" w:cs="Arial"/>
                <w:color w:val="auto"/>
              </w:rPr>
            </w:pPr>
            <w:r w:rsidRPr="00812D6D">
              <w:rPr>
                <w:rFonts w:ascii="Arial" w:hAnsi="Arial" w:cs="Arial"/>
                <w:color w:val="auto"/>
                <w:sz w:val="18"/>
              </w:rPr>
              <w:t>La ruta /login/equipo abre formulario</w:t>
            </w:r>
          </w:p>
        </w:tc>
        <w:tc>
          <w:tcPr>
            <w:tcW w:w="1728" w:type="dxa"/>
            <w:tcMar>
              <w:top w:w="80" w:type="dxa"/>
              <w:left w:w="120" w:type="dxa"/>
              <w:bottom w:w="80" w:type="dxa"/>
              <w:right w:w="120" w:type="dxa"/>
            </w:tcMar>
            <w:vAlign w:val="center"/>
          </w:tcPr>
          <w:p w14:paraId="178CC012"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login-page.png</w:t>
            </w:r>
          </w:p>
        </w:tc>
      </w:tr>
      <w:tr w:rsidR="009C22B8" w:rsidRPr="00812D6D" w14:paraId="2290977A" w14:textId="77777777">
        <w:tc>
          <w:tcPr>
            <w:tcW w:w="2160" w:type="dxa"/>
            <w:tcMar>
              <w:top w:w="80" w:type="dxa"/>
              <w:left w:w="120" w:type="dxa"/>
              <w:bottom w:w="80" w:type="dxa"/>
              <w:right w:w="120" w:type="dxa"/>
            </w:tcMar>
            <w:vAlign w:val="center"/>
          </w:tcPr>
          <w:p w14:paraId="62D5190D"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Login staff</w:t>
            </w:r>
          </w:p>
        </w:tc>
        <w:tc>
          <w:tcPr>
            <w:tcW w:w="5472" w:type="dxa"/>
            <w:tcMar>
              <w:top w:w="80" w:type="dxa"/>
              <w:left w:w="120" w:type="dxa"/>
              <w:bottom w:w="80" w:type="dxa"/>
              <w:right w:w="120" w:type="dxa"/>
            </w:tcMar>
            <w:vAlign w:val="center"/>
          </w:tcPr>
          <w:p w14:paraId="242EEEE7" w14:textId="77777777" w:rsidR="009C22B8" w:rsidRPr="00812D6D" w:rsidRDefault="00000000">
            <w:pPr>
              <w:spacing w:after="0" w:line="240" w:lineRule="auto"/>
              <w:jc w:val="center"/>
              <w:rPr>
                <w:rFonts w:ascii="Arial" w:hAnsi="Arial" w:cs="Arial"/>
                <w:color w:val="auto"/>
              </w:rPr>
            </w:pPr>
            <w:r w:rsidRPr="00812D6D">
              <w:rPr>
                <w:rFonts w:ascii="Arial" w:hAnsi="Arial" w:cs="Arial"/>
                <w:color w:val="auto"/>
                <w:sz w:val="18"/>
              </w:rPr>
              <w:t>El estado cambia a Verificando...</w:t>
            </w:r>
          </w:p>
        </w:tc>
        <w:tc>
          <w:tcPr>
            <w:tcW w:w="1728" w:type="dxa"/>
            <w:tcMar>
              <w:top w:w="80" w:type="dxa"/>
              <w:left w:w="120" w:type="dxa"/>
              <w:bottom w:w="80" w:type="dxa"/>
              <w:right w:w="120" w:type="dxa"/>
            </w:tcMar>
            <w:vAlign w:val="center"/>
          </w:tcPr>
          <w:p w14:paraId="378FCBF7"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login-verifying.png</w:t>
            </w:r>
          </w:p>
        </w:tc>
      </w:tr>
      <w:tr w:rsidR="009C22B8" w:rsidRPr="00812D6D" w14:paraId="4FE9AACD" w14:textId="77777777">
        <w:tc>
          <w:tcPr>
            <w:tcW w:w="2160" w:type="dxa"/>
            <w:tcMar>
              <w:top w:w="80" w:type="dxa"/>
              <w:left w:w="120" w:type="dxa"/>
              <w:bottom w:w="80" w:type="dxa"/>
              <w:right w:w="120" w:type="dxa"/>
            </w:tcMar>
            <w:vAlign w:val="center"/>
          </w:tcPr>
          <w:p w14:paraId="200FE782"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Paciente</w:t>
            </w:r>
          </w:p>
        </w:tc>
        <w:tc>
          <w:tcPr>
            <w:tcW w:w="5472" w:type="dxa"/>
            <w:tcMar>
              <w:top w:w="80" w:type="dxa"/>
              <w:left w:w="120" w:type="dxa"/>
              <w:bottom w:w="80" w:type="dxa"/>
              <w:right w:w="120" w:type="dxa"/>
            </w:tcMar>
            <w:vAlign w:val="center"/>
          </w:tcPr>
          <w:p w14:paraId="1D3124F2" w14:textId="77777777" w:rsidR="009C22B8" w:rsidRPr="00812D6D" w:rsidRDefault="00000000">
            <w:pPr>
              <w:spacing w:after="0" w:line="240" w:lineRule="auto"/>
              <w:jc w:val="center"/>
              <w:rPr>
                <w:rFonts w:ascii="Arial" w:hAnsi="Arial" w:cs="Arial"/>
                <w:color w:val="auto"/>
              </w:rPr>
            </w:pPr>
            <w:r w:rsidRPr="00812D6D">
              <w:rPr>
                <w:rFonts w:ascii="Arial" w:hAnsi="Arial" w:cs="Arial"/>
                <w:color w:val="auto"/>
                <w:sz w:val="18"/>
              </w:rPr>
              <w:t>La ruta /login/paciente abre portal</w:t>
            </w:r>
          </w:p>
        </w:tc>
        <w:tc>
          <w:tcPr>
            <w:tcW w:w="1728" w:type="dxa"/>
            <w:tcMar>
              <w:top w:w="80" w:type="dxa"/>
              <w:left w:w="120" w:type="dxa"/>
              <w:bottom w:w="80" w:type="dxa"/>
              <w:right w:w="120" w:type="dxa"/>
            </w:tcMar>
            <w:vAlign w:val="center"/>
          </w:tcPr>
          <w:p w14:paraId="01630CAB"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patient-page.png</w:t>
            </w:r>
          </w:p>
        </w:tc>
      </w:tr>
    </w:tbl>
    <w:p w14:paraId="097FF378" w14:textId="152BDB88" w:rsidR="009C22B8" w:rsidRPr="00812D6D" w:rsidRDefault="00000000" w:rsidP="00812D6D">
      <w:pPr>
        <w:shd w:val="clear" w:color="auto" w:fill="F4F6F9"/>
        <w:spacing w:before="80" w:after="160" w:line="252" w:lineRule="auto"/>
        <w:ind w:left="72" w:right="72"/>
        <w:rPr>
          <w:rFonts w:ascii="Arial" w:hAnsi="Arial" w:cs="Arial"/>
          <w:color w:val="auto"/>
        </w:rPr>
      </w:pPr>
      <w:r w:rsidRPr="00812D6D">
        <w:rPr>
          <w:rFonts w:ascii="Arial" w:hAnsi="Arial" w:cs="Arial"/>
          <w:b/>
          <w:color w:val="auto"/>
          <w:sz w:val="21"/>
        </w:rPr>
        <w:t xml:space="preserve">Nota de seguridad: </w:t>
      </w:r>
      <w:r w:rsidRPr="00812D6D">
        <w:rPr>
          <w:rFonts w:ascii="Arial" w:hAnsi="Arial" w:cs="Arial"/>
          <w:color w:val="auto"/>
          <w:sz w:val="21"/>
        </w:rPr>
        <w:t>Se evitó presionar acciones que pudieran enviar SMS, abrir costos externos o comprometer datos reales. La auditoría priorizó evidencia segura y reproducible.</w:t>
      </w:r>
    </w:p>
    <w:p w14:paraId="0CABF0D4" w14:textId="77777777" w:rsidR="009C22B8" w:rsidRPr="00812D6D" w:rsidRDefault="00000000">
      <w:pPr>
        <w:pStyle w:val="Ttulo1"/>
        <w:rPr>
          <w:rFonts w:ascii="Arial" w:hAnsi="Arial" w:cs="Arial"/>
          <w:color w:val="auto"/>
        </w:rPr>
      </w:pPr>
      <w:r w:rsidRPr="00812D6D">
        <w:rPr>
          <w:rFonts w:ascii="Arial" w:hAnsi="Arial" w:cs="Arial"/>
          <w:color w:val="auto"/>
        </w:rPr>
        <w:t>3. Hallazgos y bugs observados</w:t>
      </w:r>
    </w:p>
    <w:p w14:paraId="3B42AB44" w14:textId="77777777" w:rsidR="009C22B8" w:rsidRPr="00812D6D" w:rsidRDefault="00000000">
      <w:pPr>
        <w:spacing w:after="160" w:line="259" w:lineRule="auto"/>
        <w:rPr>
          <w:rFonts w:ascii="Arial" w:hAnsi="Arial" w:cs="Arial"/>
          <w:color w:val="auto"/>
        </w:rPr>
      </w:pPr>
      <w:r w:rsidRPr="00812D6D">
        <w:rPr>
          <w:rFonts w:ascii="Arial" w:hAnsi="Arial" w:cs="Arial"/>
          <w:color w:val="auto"/>
        </w:rPr>
        <w:t>Los hallazgos no apuntan a una pantalla simulada. Hay rutas reales, cambios de estado y formularios funcionales. El problema está en el cierre del flujo: el login del personal no termina y deja al usuario sin retroalimentación útil.</w:t>
      </w:r>
    </w:p>
    <w:tbl>
      <w:tblPr>
        <w:tblStyle w:val="Tablaconcuadrcula"/>
        <w:tblW w:w="9360" w:type="dxa"/>
        <w:tblInd w:w="120" w:type="dxa"/>
        <w:tblLayout w:type="fixed"/>
        <w:tblLook w:val="04A0" w:firstRow="1" w:lastRow="0" w:firstColumn="1" w:lastColumn="0" w:noHBand="0" w:noVBand="1"/>
      </w:tblPr>
      <w:tblGrid>
        <w:gridCol w:w="2880"/>
        <w:gridCol w:w="1440"/>
        <w:gridCol w:w="5040"/>
      </w:tblGrid>
      <w:tr w:rsidR="009C22B8" w:rsidRPr="00812D6D" w14:paraId="6789B037" w14:textId="77777777">
        <w:tc>
          <w:tcPr>
            <w:tcW w:w="2880" w:type="dxa"/>
            <w:shd w:val="clear" w:color="auto" w:fill="E8EEF5"/>
            <w:tcMar>
              <w:top w:w="80" w:type="dxa"/>
              <w:left w:w="120" w:type="dxa"/>
              <w:bottom w:w="80" w:type="dxa"/>
              <w:right w:w="120" w:type="dxa"/>
            </w:tcMar>
            <w:vAlign w:val="center"/>
          </w:tcPr>
          <w:p w14:paraId="07B116AA" w14:textId="77777777" w:rsidR="009C22B8" w:rsidRPr="00812D6D" w:rsidRDefault="00000000">
            <w:pPr>
              <w:spacing w:after="0" w:line="240" w:lineRule="auto"/>
              <w:jc w:val="center"/>
              <w:rPr>
                <w:rFonts w:ascii="Arial" w:hAnsi="Arial" w:cs="Arial"/>
                <w:color w:val="auto"/>
              </w:rPr>
            </w:pPr>
            <w:r w:rsidRPr="00812D6D">
              <w:rPr>
                <w:rFonts w:ascii="Arial" w:hAnsi="Arial" w:cs="Arial"/>
                <w:b/>
                <w:color w:val="auto"/>
                <w:sz w:val="20"/>
              </w:rPr>
              <w:t>Hallazgo</w:t>
            </w:r>
          </w:p>
        </w:tc>
        <w:tc>
          <w:tcPr>
            <w:tcW w:w="1440" w:type="dxa"/>
            <w:shd w:val="clear" w:color="auto" w:fill="E8EEF5"/>
            <w:tcMar>
              <w:top w:w="80" w:type="dxa"/>
              <w:left w:w="120" w:type="dxa"/>
              <w:bottom w:w="80" w:type="dxa"/>
              <w:right w:w="120" w:type="dxa"/>
            </w:tcMar>
            <w:vAlign w:val="center"/>
          </w:tcPr>
          <w:p w14:paraId="2FBF2BC2" w14:textId="77777777" w:rsidR="009C22B8" w:rsidRPr="00812D6D" w:rsidRDefault="00000000">
            <w:pPr>
              <w:spacing w:after="0" w:line="240" w:lineRule="auto"/>
              <w:jc w:val="center"/>
              <w:rPr>
                <w:rFonts w:ascii="Arial" w:hAnsi="Arial" w:cs="Arial"/>
                <w:color w:val="auto"/>
              </w:rPr>
            </w:pPr>
            <w:r w:rsidRPr="00812D6D">
              <w:rPr>
                <w:rFonts w:ascii="Arial" w:hAnsi="Arial" w:cs="Arial"/>
                <w:b/>
                <w:color w:val="auto"/>
                <w:sz w:val="20"/>
              </w:rPr>
              <w:t>Severidad</w:t>
            </w:r>
          </w:p>
        </w:tc>
        <w:tc>
          <w:tcPr>
            <w:tcW w:w="5040" w:type="dxa"/>
            <w:shd w:val="clear" w:color="auto" w:fill="E8EEF5"/>
            <w:tcMar>
              <w:top w:w="80" w:type="dxa"/>
              <w:left w:w="120" w:type="dxa"/>
              <w:bottom w:w="80" w:type="dxa"/>
              <w:right w:w="120" w:type="dxa"/>
            </w:tcMar>
            <w:vAlign w:val="center"/>
          </w:tcPr>
          <w:p w14:paraId="53FE8D90" w14:textId="77777777" w:rsidR="009C22B8" w:rsidRPr="00812D6D" w:rsidRDefault="00000000">
            <w:pPr>
              <w:spacing w:after="0" w:line="240" w:lineRule="auto"/>
              <w:jc w:val="center"/>
              <w:rPr>
                <w:rFonts w:ascii="Arial" w:hAnsi="Arial" w:cs="Arial"/>
                <w:color w:val="auto"/>
              </w:rPr>
            </w:pPr>
            <w:r w:rsidRPr="00812D6D">
              <w:rPr>
                <w:rFonts w:ascii="Arial" w:hAnsi="Arial" w:cs="Arial"/>
                <w:b/>
                <w:color w:val="auto"/>
                <w:sz w:val="20"/>
              </w:rPr>
              <w:t>Impacto QA</w:t>
            </w:r>
          </w:p>
        </w:tc>
      </w:tr>
      <w:tr w:rsidR="009C22B8" w:rsidRPr="00812D6D" w14:paraId="4C5C4230" w14:textId="77777777">
        <w:tc>
          <w:tcPr>
            <w:tcW w:w="2880" w:type="dxa"/>
            <w:tcMar>
              <w:top w:w="80" w:type="dxa"/>
              <w:left w:w="120" w:type="dxa"/>
              <w:bottom w:w="80" w:type="dxa"/>
              <w:right w:w="120" w:type="dxa"/>
            </w:tcMar>
            <w:vAlign w:val="center"/>
          </w:tcPr>
          <w:p w14:paraId="283A2531"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Login del personal bloqueado</w:t>
            </w:r>
          </w:p>
        </w:tc>
        <w:tc>
          <w:tcPr>
            <w:tcW w:w="1440" w:type="dxa"/>
            <w:tcMar>
              <w:top w:w="80" w:type="dxa"/>
              <w:left w:w="120" w:type="dxa"/>
              <w:bottom w:w="80" w:type="dxa"/>
              <w:right w:w="120" w:type="dxa"/>
            </w:tcMar>
            <w:vAlign w:val="center"/>
          </w:tcPr>
          <w:p w14:paraId="59B1A244" w14:textId="77777777" w:rsidR="009C22B8" w:rsidRPr="00812D6D" w:rsidRDefault="00000000">
            <w:pPr>
              <w:spacing w:after="0" w:line="240" w:lineRule="auto"/>
              <w:jc w:val="center"/>
              <w:rPr>
                <w:rFonts w:ascii="Arial" w:hAnsi="Arial" w:cs="Arial"/>
                <w:color w:val="auto"/>
              </w:rPr>
            </w:pPr>
            <w:r w:rsidRPr="00812D6D">
              <w:rPr>
                <w:rFonts w:ascii="Arial" w:hAnsi="Arial" w:cs="Arial"/>
                <w:color w:val="auto"/>
                <w:sz w:val="18"/>
              </w:rPr>
              <w:t>Alta</w:t>
            </w:r>
          </w:p>
        </w:tc>
        <w:tc>
          <w:tcPr>
            <w:tcW w:w="5040" w:type="dxa"/>
            <w:tcMar>
              <w:top w:w="80" w:type="dxa"/>
              <w:left w:w="120" w:type="dxa"/>
              <w:bottom w:w="80" w:type="dxa"/>
              <w:right w:w="120" w:type="dxa"/>
            </w:tcMar>
            <w:vAlign w:val="center"/>
          </w:tcPr>
          <w:p w14:paraId="0EAADFE6"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Tras escribir qa@demo.com / Demo1234 y pulsar Entrar al sistema, la pantalla queda en Verificando... y no completa el acceso.</w:t>
            </w:r>
          </w:p>
        </w:tc>
      </w:tr>
      <w:tr w:rsidR="009C22B8" w:rsidRPr="00812D6D" w14:paraId="0A1D697E" w14:textId="77777777">
        <w:tc>
          <w:tcPr>
            <w:tcW w:w="2880" w:type="dxa"/>
            <w:tcMar>
              <w:top w:w="80" w:type="dxa"/>
              <w:left w:w="120" w:type="dxa"/>
              <w:bottom w:w="80" w:type="dxa"/>
              <w:right w:w="120" w:type="dxa"/>
            </w:tcMar>
            <w:vAlign w:val="center"/>
          </w:tcPr>
          <w:p w14:paraId="0A63F7CB"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Sin feedback visible de error</w:t>
            </w:r>
          </w:p>
        </w:tc>
        <w:tc>
          <w:tcPr>
            <w:tcW w:w="1440" w:type="dxa"/>
            <w:tcMar>
              <w:top w:w="80" w:type="dxa"/>
              <w:left w:w="120" w:type="dxa"/>
              <w:bottom w:w="80" w:type="dxa"/>
              <w:right w:w="120" w:type="dxa"/>
            </w:tcMar>
            <w:vAlign w:val="center"/>
          </w:tcPr>
          <w:p w14:paraId="3825DDBF" w14:textId="77777777" w:rsidR="009C22B8" w:rsidRPr="00812D6D" w:rsidRDefault="00000000">
            <w:pPr>
              <w:spacing w:after="0" w:line="240" w:lineRule="auto"/>
              <w:jc w:val="center"/>
              <w:rPr>
                <w:rFonts w:ascii="Arial" w:hAnsi="Arial" w:cs="Arial"/>
                <w:color w:val="auto"/>
              </w:rPr>
            </w:pPr>
            <w:r w:rsidRPr="00812D6D">
              <w:rPr>
                <w:rFonts w:ascii="Arial" w:hAnsi="Arial" w:cs="Arial"/>
                <w:color w:val="auto"/>
                <w:sz w:val="18"/>
              </w:rPr>
              <w:t>Media</w:t>
            </w:r>
          </w:p>
        </w:tc>
        <w:tc>
          <w:tcPr>
            <w:tcW w:w="5040" w:type="dxa"/>
            <w:tcMar>
              <w:top w:w="80" w:type="dxa"/>
              <w:left w:w="120" w:type="dxa"/>
              <w:bottom w:w="80" w:type="dxa"/>
              <w:right w:w="120" w:type="dxa"/>
            </w:tcMar>
            <w:vAlign w:val="center"/>
          </w:tcPr>
          <w:p w14:paraId="1FB8A84E"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No aparece mensaje de fallo, timeout ni reintento; el usuario queda sin señal clara de lo que ocurrió.</w:t>
            </w:r>
          </w:p>
        </w:tc>
      </w:tr>
      <w:tr w:rsidR="009C22B8" w:rsidRPr="00812D6D" w14:paraId="4D3FEF12" w14:textId="77777777">
        <w:tc>
          <w:tcPr>
            <w:tcW w:w="2880" w:type="dxa"/>
            <w:tcMar>
              <w:top w:w="80" w:type="dxa"/>
              <w:left w:w="120" w:type="dxa"/>
              <w:bottom w:w="80" w:type="dxa"/>
              <w:right w:w="120" w:type="dxa"/>
            </w:tcMar>
            <w:vAlign w:val="center"/>
          </w:tcPr>
          <w:p w14:paraId="2564C03F"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Flujo de SMS no validado</w:t>
            </w:r>
          </w:p>
        </w:tc>
        <w:tc>
          <w:tcPr>
            <w:tcW w:w="1440" w:type="dxa"/>
            <w:tcMar>
              <w:top w:w="80" w:type="dxa"/>
              <w:left w:w="120" w:type="dxa"/>
              <w:bottom w:w="80" w:type="dxa"/>
              <w:right w:w="120" w:type="dxa"/>
            </w:tcMar>
            <w:vAlign w:val="center"/>
          </w:tcPr>
          <w:p w14:paraId="252FF094" w14:textId="77777777" w:rsidR="009C22B8" w:rsidRPr="00812D6D" w:rsidRDefault="00000000">
            <w:pPr>
              <w:spacing w:after="0" w:line="240" w:lineRule="auto"/>
              <w:jc w:val="center"/>
              <w:rPr>
                <w:rFonts w:ascii="Arial" w:hAnsi="Arial" w:cs="Arial"/>
                <w:color w:val="auto"/>
              </w:rPr>
            </w:pPr>
            <w:r w:rsidRPr="00812D6D">
              <w:rPr>
                <w:rFonts w:ascii="Arial" w:hAnsi="Arial" w:cs="Arial"/>
                <w:color w:val="auto"/>
                <w:sz w:val="18"/>
              </w:rPr>
              <w:t>Media</w:t>
            </w:r>
          </w:p>
        </w:tc>
        <w:tc>
          <w:tcPr>
            <w:tcW w:w="5040" w:type="dxa"/>
            <w:tcMar>
              <w:top w:w="80" w:type="dxa"/>
              <w:left w:w="120" w:type="dxa"/>
              <w:bottom w:w="80" w:type="dxa"/>
              <w:right w:w="120" w:type="dxa"/>
            </w:tcMar>
            <w:vAlign w:val="center"/>
          </w:tcPr>
          <w:p w14:paraId="3B2D2061"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8"/>
              </w:rPr>
              <w:t>El portal del paciente habilita el botón con un teléfono de 10 dígitos, pero completar el envío requeriría un SMS real.</w:t>
            </w:r>
          </w:p>
        </w:tc>
      </w:tr>
    </w:tbl>
    <w:p w14:paraId="28C36A78" w14:textId="77777777" w:rsidR="009C22B8" w:rsidRPr="00812D6D" w:rsidRDefault="00000000">
      <w:pPr>
        <w:shd w:val="clear" w:color="auto" w:fill="F4F6F9"/>
        <w:spacing w:before="80" w:after="160" w:line="252" w:lineRule="auto"/>
        <w:ind w:left="72" w:right="72"/>
        <w:rPr>
          <w:rFonts w:ascii="Arial" w:hAnsi="Arial" w:cs="Arial"/>
          <w:color w:val="auto"/>
        </w:rPr>
      </w:pPr>
      <w:r w:rsidRPr="00812D6D">
        <w:rPr>
          <w:rFonts w:ascii="Arial" w:hAnsi="Arial" w:cs="Arial"/>
          <w:b/>
          <w:color w:val="auto"/>
          <w:sz w:val="21"/>
        </w:rPr>
        <w:t xml:space="preserve">Lectura de riesgo: </w:t>
      </w:r>
      <w:r w:rsidRPr="00812D6D">
        <w:rPr>
          <w:rFonts w:ascii="Arial" w:hAnsi="Arial" w:cs="Arial"/>
          <w:color w:val="auto"/>
          <w:sz w:val="21"/>
        </w:rPr>
        <w:t>el sitio sí opera como una aplicación real en su capa pública, pero la autenticación del personal sigue siendo el punto que impide cerrar el MVP.</w:t>
      </w:r>
    </w:p>
    <w:p w14:paraId="6BD84AC4" w14:textId="77777777" w:rsidR="009C22B8" w:rsidRPr="00812D6D" w:rsidRDefault="00000000">
      <w:pPr>
        <w:rPr>
          <w:rFonts w:ascii="Arial" w:hAnsi="Arial" w:cs="Arial"/>
          <w:color w:val="auto"/>
        </w:rPr>
      </w:pPr>
      <w:r w:rsidRPr="00812D6D">
        <w:rPr>
          <w:rFonts w:ascii="Arial" w:hAnsi="Arial" w:cs="Arial"/>
          <w:color w:val="auto"/>
        </w:rPr>
        <w:br w:type="page"/>
      </w:r>
    </w:p>
    <w:p w14:paraId="63B944DA" w14:textId="77777777" w:rsidR="009C22B8" w:rsidRPr="00812D6D" w:rsidRDefault="00000000">
      <w:pPr>
        <w:pStyle w:val="Ttulo1"/>
        <w:rPr>
          <w:rFonts w:ascii="Arial" w:hAnsi="Arial" w:cs="Arial"/>
          <w:color w:val="auto"/>
        </w:rPr>
      </w:pPr>
      <w:r w:rsidRPr="00812D6D">
        <w:rPr>
          <w:rFonts w:ascii="Arial" w:hAnsi="Arial" w:cs="Arial"/>
          <w:color w:val="auto"/>
        </w:rPr>
        <w:lastRenderedPageBreak/>
        <w:t>4. Evaluación final</w:t>
      </w:r>
    </w:p>
    <w:p w14:paraId="55933E94" w14:textId="77777777" w:rsidR="009C22B8" w:rsidRPr="00812D6D" w:rsidRDefault="00000000">
      <w:pPr>
        <w:spacing w:after="160" w:line="259" w:lineRule="auto"/>
        <w:rPr>
          <w:rFonts w:ascii="Arial" w:hAnsi="Arial" w:cs="Arial"/>
          <w:color w:val="auto"/>
        </w:rPr>
      </w:pPr>
      <w:r w:rsidRPr="00812D6D">
        <w:rPr>
          <w:rFonts w:ascii="Arial" w:hAnsi="Arial" w:cs="Arial"/>
          <w:color w:val="auto"/>
        </w:rPr>
        <w:t>Resultado resumido: la experiencia pública está bien planteada y el producto se entiende sin fricción. Sin embargo, el bloqueo del login del personal afecta el corazón operativo del MVP.</w:t>
      </w:r>
    </w:p>
    <w:tbl>
      <w:tblPr>
        <w:tblStyle w:val="Tablaconcuadrcula"/>
        <w:tblW w:w="9360" w:type="dxa"/>
        <w:tblInd w:w="120" w:type="dxa"/>
        <w:tblLayout w:type="fixed"/>
        <w:tblLook w:val="04A0" w:firstRow="1" w:lastRow="0" w:firstColumn="1" w:lastColumn="0" w:noHBand="0" w:noVBand="1"/>
      </w:tblPr>
      <w:tblGrid>
        <w:gridCol w:w="2592"/>
        <w:gridCol w:w="6768"/>
      </w:tblGrid>
      <w:tr w:rsidR="009C22B8" w:rsidRPr="00812D6D" w14:paraId="69168FC7" w14:textId="77777777">
        <w:tc>
          <w:tcPr>
            <w:tcW w:w="2592" w:type="dxa"/>
            <w:shd w:val="clear" w:color="auto" w:fill="E8EEF5"/>
            <w:tcMar>
              <w:top w:w="80" w:type="dxa"/>
              <w:left w:w="120" w:type="dxa"/>
              <w:bottom w:w="80" w:type="dxa"/>
              <w:right w:w="120" w:type="dxa"/>
            </w:tcMar>
            <w:vAlign w:val="center"/>
          </w:tcPr>
          <w:p w14:paraId="0CD49660" w14:textId="77777777" w:rsidR="009C22B8" w:rsidRPr="00812D6D" w:rsidRDefault="00000000">
            <w:pPr>
              <w:spacing w:after="0" w:line="240" w:lineRule="auto"/>
              <w:jc w:val="center"/>
              <w:rPr>
                <w:rFonts w:ascii="Arial" w:hAnsi="Arial" w:cs="Arial"/>
                <w:color w:val="auto"/>
              </w:rPr>
            </w:pPr>
            <w:r w:rsidRPr="00812D6D">
              <w:rPr>
                <w:rFonts w:ascii="Arial" w:hAnsi="Arial" w:cs="Arial"/>
                <w:b/>
                <w:color w:val="auto"/>
                <w:sz w:val="20"/>
              </w:rPr>
              <w:t>Campo</w:t>
            </w:r>
          </w:p>
        </w:tc>
        <w:tc>
          <w:tcPr>
            <w:tcW w:w="6768" w:type="dxa"/>
            <w:shd w:val="clear" w:color="auto" w:fill="E8EEF5"/>
            <w:tcMar>
              <w:top w:w="80" w:type="dxa"/>
              <w:left w:w="120" w:type="dxa"/>
              <w:bottom w:w="80" w:type="dxa"/>
              <w:right w:w="120" w:type="dxa"/>
            </w:tcMar>
            <w:vAlign w:val="center"/>
          </w:tcPr>
          <w:p w14:paraId="529995D9" w14:textId="77777777" w:rsidR="009C22B8" w:rsidRPr="00812D6D" w:rsidRDefault="00000000">
            <w:pPr>
              <w:spacing w:after="0" w:line="240" w:lineRule="auto"/>
              <w:jc w:val="center"/>
              <w:rPr>
                <w:rFonts w:ascii="Arial" w:hAnsi="Arial" w:cs="Arial"/>
                <w:color w:val="auto"/>
              </w:rPr>
            </w:pPr>
            <w:r w:rsidRPr="00812D6D">
              <w:rPr>
                <w:rFonts w:ascii="Arial" w:hAnsi="Arial" w:cs="Arial"/>
                <w:b/>
                <w:color w:val="auto"/>
                <w:sz w:val="20"/>
              </w:rPr>
              <w:t>Valor</w:t>
            </w:r>
          </w:p>
        </w:tc>
      </w:tr>
      <w:tr w:rsidR="009C22B8" w:rsidRPr="00812D6D" w14:paraId="0737758F" w14:textId="77777777">
        <w:tc>
          <w:tcPr>
            <w:tcW w:w="2592" w:type="dxa"/>
            <w:tcMar>
              <w:top w:w="80" w:type="dxa"/>
              <w:left w:w="120" w:type="dxa"/>
              <w:bottom w:w="80" w:type="dxa"/>
              <w:right w:w="120" w:type="dxa"/>
            </w:tcMar>
            <w:vAlign w:val="center"/>
          </w:tcPr>
          <w:p w14:paraId="2196BF5A" w14:textId="77777777" w:rsidR="009C22B8" w:rsidRPr="00812D6D" w:rsidRDefault="00000000">
            <w:pPr>
              <w:spacing w:after="0" w:line="240" w:lineRule="auto"/>
              <w:rPr>
                <w:rFonts w:ascii="Arial" w:hAnsi="Arial" w:cs="Arial"/>
                <w:color w:val="auto"/>
              </w:rPr>
            </w:pPr>
            <w:r w:rsidRPr="00812D6D">
              <w:rPr>
                <w:rFonts w:ascii="Arial" w:hAnsi="Arial" w:cs="Arial"/>
                <w:b/>
                <w:color w:val="auto"/>
                <w:sz w:val="19"/>
              </w:rPr>
              <w:t>Funciona</w:t>
            </w:r>
          </w:p>
        </w:tc>
        <w:tc>
          <w:tcPr>
            <w:tcW w:w="6768" w:type="dxa"/>
            <w:tcMar>
              <w:top w:w="80" w:type="dxa"/>
              <w:left w:w="120" w:type="dxa"/>
              <w:bottom w:w="80" w:type="dxa"/>
              <w:right w:w="120" w:type="dxa"/>
            </w:tcMar>
            <w:vAlign w:val="center"/>
          </w:tcPr>
          <w:p w14:paraId="2F37B56A"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Sí</w:t>
            </w:r>
          </w:p>
        </w:tc>
      </w:tr>
      <w:tr w:rsidR="009C22B8" w:rsidRPr="00812D6D" w14:paraId="798AA153" w14:textId="77777777">
        <w:tc>
          <w:tcPr>
            <w:tcW w:w="2592" w:type="dxa"/>
            <w:tcMar>
              <w:top w:w="80" w:type="dxa"/>
              <w:left w:w="120" w:type="dxa"/>
              <w:bottom w:w="80" w:type="dxa"/>
              <w:right w:w="120" w:type="dxa"/>
            </w:tcMar>
            <w:vAlign w:val="center"/>
          </w:tcPr>
          <w:p w14:paraId="75A59E73" w14:textId="77777777" w:rsidR="009C22B8" w:rsidRPr="00812D6D" w:rsidRDefault="00000000">
            <w:pPr>
              <w:spacing w:after="0" w:line="240" w:lineRule="auto"/>
              <w:rPr>
                <w:rFonts w:ascii="Arial" w:hAnsi="Arial" w:cs="Arial"/>
                <w:color w:val="auto"/>
              </w:rPr>
            </w:pPr>
            <w:r w:rsidRPr="00812D6D">
              <w:rPr>
                <w:rFonts w:ascii="Arial" w:hAnsi="Arial" w:cs="Arial"/>
                <w:b/>
                <w:color w:val="auto"/>
                <w:sz w:val="19"/>
              </w:rPr>
              <w:t>Flujo completo</w:t>
            </w:r>
          </w:p>
        </w:tc>
        <w:tc>
          <w:tcPr>
            <w:tcW w:w="6768" w:type="dxa"/>
            <w:tcMar>
              <w:top w:w="80" w:type="dxa"/>
              <w:left w:w="120" w:type="dxa"/>
              <w:bottom w:w="80" w:type="dxa"/>
              <w:right w:w="120" w:type="dxa"/>
            </w:tcMar>
            <w:vAlign w:val="center"/>
          </w:tcPr>
          <w:p w14:paraId="6DBCA81F"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No</w:t>
            </w:r>
          </w:p>
        </w:tc>
      </w:tr>
      <w:tr w:rsidR="009C22B8" w:rsidRPr="00812D6D" w14:paraId="727B1FD6" w14:textId="77777777">
        <w:tc>
          <w:tcPr>
            <w:tcW w:w="2592" w:type="dxa"/>
            <w:tcMar>
              <w:top w:w="80" w:type="dxa"/>
              <w:left w:w="120" w:type="dxa"/>
              <w:bottom w:w="80" w:type="dxa"/>
              <w:right w:w="120" w:type="dxa"/>
            </w:tcMar>
            <w:vAlign w:val="center"/>
          </w:tcPr>
          <w:p w14:paraId="565BD4ED" w14:textId="77777777" w:rsidR="009C22B8" w:rsidRPr="00812D6D" w:rsidRDefault="00000000">
            <w:pPr>
              <w:spacing w:after="0" w:line="240" w:lineRule="auto"/>
              <w:rPr>
                <w:rFonts w:ascii="Arial" w:hAnsi="Arial" w:cs="Arial"/>
                <w:color w:val="auto"/>
              </w:rPr>
            </w:pPr>
            <w:r w:rsidRPr="00812D6D">
              <w:rPr>
                <w:rFonts w:ascii="Arial" w:hAnsi="Arial" w:cs="Arial"/>
                <w:b/>
                <w:color w:val="auto"/>
                <w:sz w:val="19"/>
              </w:rPr>
              <w:t>Se entiende</w:t>
            </w:r>
          </w:p>
        </w:tc>
        <w:tc>
          <w:tcPr>
            <w:tcW w:w="6768" w:type="dxa"/>
            <w:tcMar>
              <w:top w:w="80" w:type="dxa"/>
              <w:left w:w="120" w:type="dxa"/>
              <w:bottom w:w="80" w:type="dxa"/>
              <w:right w:w="120" w:type="dxa"/>
            </w:tcMar>
            <w:vAlign w:val="center"/>
          </w:tcPr>
          <w:p w14:paraId="1C0477F8"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Sí</w:t>
            </w:r>
          </w:p>
        </w:tc>
      </w:tr>
      <w:tr w:rsidR="009C22B8" w:rsidRPr="00812D6D" w14:paraId="160A0A12" w14:textId="77777777">
        <w:tc>
          <w:tcPr>
            <w:tcW w:w="2592" w:type="dxa"/>
            <w:tcMar>
              <w:top w:w="80" w:type="dxa"/>
              <w:left w:w="120" w:type="dxa"/>
              <w:bottom w:w="80" w:type="dxa"/>
              <w:right w:w="120" w:type="dxa"/>
            </w:tcMar>
            <w:vAlign w:val="center"/>
          </w:tcPr>
          <w:p w14:paraId="78813E2A" w14:textId="77777777" w:rsidR="009C22B8" w:rsidRPr="00812D6D" w:rsidRDefault="00000000">
            <w:pPr>
              <w:spacing w:after="0" w:line="240" w:lineRule="auto"/>
              <w:rPr>
                <w:rFonts w:ascii="Arial" w:hAnsi="Arial" w:cs="Arial"/>
                <w:color w:val="auto"/>
              </w:rPr>
            </w:pPr>
            <w:r w:rsidRPr="00812D6D">
              <w:rPr>
                <w:rFonts w:ascii="Arial" w:hAnsi="Arial" w:cs="Arial"/>
                <w:b/>
                <w:color w:val="auto"/>
                <w:sz w:val="19"/>
              </w:rPr>
              <w:t>Bugs críticos</w:t>
            </w:r>
          </w:p>
        </w:tc>
        <w:tc>
          <w:tcPr>
            <w:tcW w:w="6768" w:type="dxa"/>
            <w:tcMar>
              <w:top w:w="80" w:type="dxa"/>
              <w:left w:w="120" w:type="dxa"/>
              <w:bottom w:w="80" w:type="dxa"/>
              <w:right w:w="120" w:type="dxa"/>
            </w:tcMar>
            <w:vAlign w:val="center"/>
          </w:tcPr>
          <w:p w14:paraId="113AC0FB"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Sí</w:t>
            </w:r>
          </w:p>
        </w:tc>
      </w:tr>
      <w:tr w:rsidR="009C22B8" w:rsidRPr="00812D6D" w14:paraId="2673050F" w14:textId="77777777">
        <w:tc>
          <w:tcPr>
            <w:tcW w:w="2592" w:type="dxa"/>
            <w:tcMar>
              <w:top w:w="80" w:type="dxa"/>
              <w:left w:w="120" w:type="dxa"/>
              <w:bottom w:w="80" w:type="dxa"/>
              <w:right w:w="120" w:type="dxa"/>
            </w:tcMar>
            <w:vAlign w:val="center"/>
          </w:tcPr>
          <w:p w14:paraId="1A310073" w14:textId="700FE11F" w:rsidR="009C22B8" w:rsidRPr="00812D6D" w:rsidRDefault="00000000">
            <w:pPr>
              <w:spacing w:after="0" w:line="240" w:lineRule="auto"/>
              <w:rPr>
                <w:rFonts w:ascii="Arial" w:hAnsi="Arial" w:cs="Arial"/>
                <w:color w:val="auto"/>
              </w:rPr>
            </w:pPr>
            <w:r w:rsidRPr="00812D6D">
              <w:rPr>
                <w:rFonts w:ascii="Arial" w:hAnsi="Arial" w:cs="Arial"/>
                <w:b/>
                <w:color w:val="auto"/>
                <w:sz w:val="19"/>
              </w:rPr>
              <w:t xml:space="preserve">Score </w:t>
            </w:r>
          </w:p>
        </w:tc>
        <w:tc>
          <w:tcPr>
            <w:tcW w:w="6768" w:type="dxa"/>
            <w:tcMar>
              <w:top w:w="80" w:type="dxa"/>
              <w:left w:w="120" w:type="dxa"/>
              <w:bottom w:w="80" w:type="dxa"/>
              <w:right w:w="120" w:type="dxa"/>
            </w:tcMar>
            <w:vAlign w:val="center"/>
          </w:tcPr>
          <w:p w14:paraId="64EB002F"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3/4</w:t>
            </w:r>
          </w:p>
        </w:tc>
      </w:tr>
      <w:tr w:rsidR="009C22B8" w:rsidRPr="00812D6D" w14:paraId="0502EB29" w14:textId="77777777">
        <w:tc>
          <w:tcPr>
            <w:tcW w:w="2592" w:type="dxa"/>
            <w:tcMar>
              <w:top w:w="80" w:type="dxa"/>
              <w:left w:w="120" w:type="dxa"/>
              <w:bottom w:w="80" w:type="dxa"/>
              <w:right w:w="120" w:type="dxa"/>
            </w:tcMar>
            <w:vAlign w:val="center"/>
          </w:tcPr>
          <w:p w14:paraId="2595DF33" w14:textId="77777777" w:rsidR="009C22B8" w:rsidRPr="00812D6D" w:rsidRDefault="00000000">
            <w:pPr>
              <w:spacing w:after="0" w:line="240" w:lineRule="auto"/>
              <w:rPr>
                <w:rFonts w:ascii="Arial" w:hAnsi="Arial" w:cs="Arial"/>
                <w:color w:val="auto"/>
              </w:rPr>
            </w:pPr>
            <w:r w:rsidRPr="00812D6D">
              <w:rPr>
                <w:rFonts w:ascii="Arial" w:hAnsi="Arial" w:cs="Arial"/>
                <w:b/>
                <w:color w:val="auto"/>
                <w:sz w:val="19"/>
              </w:rPr>
              <w:t>Dictamen</w:t>
            </w:r>
          </w:p>
        </w:tc>
        <w:tc>
          <w:tcPr>
            <w:tcW w:w="6768" w:type="dxa"/>
            <w:tcMar>
              <w:top w:w="80" w:type="dxa"/>
              <w:left w:w="120" w:type="dxa"/>
              <w:bottom w:w="80" w:type="dxa"/>
              <w:right w:w="120" w:type="dxa"/>
            </w:tcMar>
            <w:vAlign w:val="center"/>
          </w:tcPr>
          <w:p w14:paraId="01A07DB3" w14:textId="77777777" w:rsidR="009C22B8" w:rsidRPr="00812D6D" w:rsidRDefault="00000000">
            <w:pPr>
              <w:spacing w:after="0" w:line="240" w:lineRule="auto"/>
              <w:rPr>
                <w:rFonts w:ascii="Arial" w:hAnsi="Arial" w:cs="Arial"/>
                <w:color w:val="auto"/>
              </w:rPr>
            </w:pPr>
            <w:r w:rsidRPr="00812D6D">
              <w:rPr>
                <w:rFonts w:ascii="Arial" w:hAnsi="Arial" w:cs="Arial"/>
                <w:color w:val="auto"/>
                <w:sz w:val="19"/>
              </w:rPr>
              <w:t>Funcional parcial; no liberable hasta resolver login</w:t>
            </w:r>
          </w:p>
        </w:tc>
      </w:tr>
    </w:tbl>
    <w:p w14:paraId="2A3FE400" w14:textId="111A4D86" w:rsidR="009C22B8" w:rsidRPr="00812D6D" w:rsidRDefault="00000000" w:rsidP="000E5E2A">
      <w:pPr>
        <w:shd w:val="clear" w:color="auto" w:fill="F4F6F9"/>
        <w:spacing w:before="80" w:after="160" w:line="252" w:lineRule="auto"/>
        <w:ind w:left="72" w:right="72"/>
        <w:rPr>
          <w:rFonts w:ascii="Arial" w:hAnsi="Arial" w:cs="Arial"/>
          <w:color w:val="auto"/>
        </w:rPr>
      </w:pPr>
      <w:r w:rsidRPr="00812D6D">
        <w:rPr>
          <w:rFonts w:ascii="Arial" w:hAnsi="Arial" w:cs="Arial"/>
          <w:b/>
          <w:color w:val="auto"/>
          <w:sz w:val="21"/>
        </w:rPr>
        <w:t xml:space="preserve">Cierre QA: </w:t>
      </w:r>
      <w:r w:rsidRPr="00812D6D">
        <w:rPr>
          <w:rFonts w:ascii="Arial" w:hAnsi="Arial" w:cs="Arial"/>
          <w:color w:val="auto"/>
          <w:sz w:val="21"/>
        </w:rPr>
        <w:t>si se corrige el cierre del login del personal y se confirma el manejo de errores, este reporte puede pasar de parcial a funcional en la siguiente revisión.</w:t>
      </w:r>
    </w:p>
    <w:p w14:paraId="701A9389" w14:textId="18C074C1" w:rsidR="009C22B8" w:rsidRPr="00812D6D" w:rsidRDefault="00000000">
      <w:pPr>
        <w:pStyle w:val="Ttulo1"/>
        <w:rPr>
          <w:rFonts w:ascii="Arial" w:hAnsi="Arial" w:cs="Arial"/>
          <w:color w:val="auto"/>
        </w:rPr>
      </w:pPr>
      <w:r w:rsidRPr="00812D6D">
        <w:rPr>
          <w:rFonts w:ascii="Arial" w:hAnsi="Arial" w:cs="Arial"/>
          <w:color w:val="auto"/>
        </w:rPr>
        <w:t xml:space="preserve">5. Evidencia </w:t>
      </w:r>
      <w:r w:rsidR="000E5E2A">
        <w:rPr>
          <w:rFonts w:ascii="Arial" w:hAnsi="Arial" w:cs="Arial"/>
          <w:color w:val="auto"/>
        </w:rPr>
        <w:t>de flujo</w:t>
      </w:r>
      <w:r w:rsidRPr="00812D6D">
        <w:rPr>
          <w:rFonts w:ascii="Arial" w:hAnsi="Arial" w:cs="Arial"/>
          <w:color w:val="auto"/>
        </w:rPr>
        <w:t xml:space="preserve"> del sitio</w:t>
      </w:r>
    </w:p>
    <w:p w14:paraId="40FC9623" w14:textId="392237F1" w:rsidR="009C22B8" w:rsidRPr="00812D6D" w:rsidRDefault="00000000" w:rsidP="000E5E2A">
      <w:pPr>
        <w:spacing w:after="200" w:line="259" w:lineRule="auto"/>
        <w:rPr>
          <w:rFonts w:ascii="Arial" w:hAnsi="Arial" w:cs="Arial"/>
          <w:color w:val="auto"/>
        </w:rPr>
      </w:pPr>
      <w:r w:rsidRPr="00812D6D">
        <w:rPr>
          <w:rFonts w:ascii="Arial" w:hAnsi="Arial" w:cs="Arial"/>
          <w:color w:val="auto"/>
        </w:rPr>
        <w:t>Las siguientes capturas provienen del dominio en vivo y muestran el recorrido realizado durante la auditoría.</w:t>
      </w:r>
    </w:p>
    <w:p w14:paraId="35188180" w14:textId="77777777" w:rsidR="009C22B8" w:rsidRPr="00812D6D" w:rsidRDefault="00000000">
      <w:pPr>
        <w:pStyle w:val="Ttulo1"/>
        <w:rPr>
          <w:rFonts w:ascii="Arial" w:hAnsi="Arial" w:cs="Arial"/>
          <w:color w:val="auto"/>
        </w:rPr>
      </w:pPr>
      <w:r w:rsidRPr="00812D6D">
        <w:rPr>
          <w:rFonts w:ascii="Arial" w:hAnsi="Arial" w:cs="Arial"/>
          <w:color w:val="auto"/>
        </w:rPr>
        <w:t>Evidencia 1 - Portada del sitio</w:t>
      </w:r>
    </w:p>
    <w:p w14:paraId="082CDB9A" w14:textId="77777777" w:rsidR="009C22B8" w:rsidRPr="00812D6D" w:rsidRDefault="00000000">
      <w:pPr>
        <w:spacing w:after="40" w:line="240" w:lineRule="auto"/>
        <w:jc w:val="center"/>
        <w:rPr>
          <w:rFonts w:ascii="Arial" w:hAnsi="Arial" w:cs="Arial"/>
          <w:color w:val="auto"/>
        </w:rPr>
      </w:pPr>
      <w:r w:rsidRPr="00812D6D">
        <w:rPr>
          <w:rFonts w:ascii="Arial" w:hAnsi="Arial" w:cs="Arial"/>
          <w:color w:val="auto"/>
        </w:rPr>
        <w:drawing>
          <wp:inline distT="0" distB="0" distL="0" distR="0" wp14:anchorId="01CEFF65" wp14:editId="7D2872DF">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top.png"/>
                    <pic:cNvPicPr/>
                  </pic:nvPicPr>
                  <pic:blipFill>
                    <a:blip r:embed="rId9"/>
                    <a:stretch>
                      <a:fillRect/>
                    </a:stretch>
                  </pic:blipFill>
                  <pic:spPr>
                    <a:xfrm>
                      <a:off x="0" y="0"/>
                      <a:ext cx="5760720" cy="3240405"/>
                    </a:xfrm>
                    <a:prstGeom prst="rect">
                      <a:avLst/>
                    </a:prstGeom>
                  </pic:spPr>
                </pic:pic>
              </a:graphicData>
            </a:graphic>
          </wp:inline>
        </w:drawing>
      </w:r>
    </w:p>
    <w:p w14:paraId="3BF15D17" w14:textId="77777777" w:rsidR="009C22B8" w:rsidRPr="00812D6D" w:rsidRDefault="00000000">
      <w:pPr>
        <w:spacing w:after="200" w:line="240" w:lineRule="auto"/>
        <w:jc w:val="center"/>
        <w:rPr>
          <w:rFonts w:ascii="Arial" w:hAnsi="Arial" w:cs="Arial"/>
          <w:color w:val="auto"/>
        </w:rPr>
      </w:pPr>
      <w:r w:rsidRPr="00812D6D">
        <w:rPr>
          <w:rFonts w:ascii="Arial" w:hAnsi="Arial" w:cs="Arial"/>
          <w:i/>
          <w:color w:val="auto"/>
          <w:sz w:val="18"/>
        </w:rPr>
        <w:t>A1 - Captura del hero principal y los accesos públicos visibles en la portada.</w:t>
      </w:r>
    </w:p>
    <w:p w14:paraId="358D1366" w14:textId="77777777" w:rsidR="009C22B8" w:rsidRPr="00812D6D" w:rsidRDefault="00000000">
      <w:pPr>
        <w:rPr>
          <w:rFonts w:ascii="Arial" w:hAnsi="Arial" w:cs="Arial"/>
          <w:color w:val="auto"/>
        </w:rPr>
      </w:pPr>
      <w:r w:rsidRPr="00812D6D">
        <w:rPr>
          <w:rFonts w:ascii="Arial" w:hAnsi="Arial" w:cs="Arial"/>
          <w:color w:val="auto"/>
        </w:rPr>
        <w:br w:type="page"/>
      </w:r>
    </w:p>
    <w:p w14:paraId="002DF3F2" w14:textId="77777777" w:rsidR="009C22B8" w:rsidRPr="00812D6D" w:rsidRDefault="00000000">
      <w:pPr>
        <w:pStyle w:val="Ttulo1"/>
        <w:rPr>
          <w:rFonts w:ascii="Arial" w:hAnsi="Arial" w:cs="Arial"/>
          <w:color w:val="auto"/>
        </w:rPr>
      </w:pPr>
      <w:r w:rsidRPr="00812D6D">
        <w:rPr>
          <w:rFonts w:ascii="Arial" w:hAnsi="Arial" w:cs="Arial"/>
          <w:color w:val="auto"/>
        </w:rPr>
        <w:lastRenderedPageBreak/>
        <w:t>Evidencia 2 - Sección de servicios</w:t>
      </w:r>
    </w:p>
    <w:p w14:paraId="7DF42DC1" w14:textId="77777777" w:rsidR="009C22B8" w:rsidRPr="00812D6D" w:rsidRDefault="00000000">
      <w:pPr>
        <w:spacing w:after="40" w:line="240" w:lineRule="auto"/>
        <w:jc w:val="center"/>
        <w:rPr>
          <w:rFonts w:ascii="Arial" w:hAnsi="Arial" w:cs="Arial"/>
          <w:color w:val="auto"/>
        </w:rPr>
      </w:pPr>
      <w:r w:rsidRPr="00812D6D">
        <w:rPr>
          <w:rFonts w:ascii="Arial" w:hAnsi="Arial" w:cs="Arial"/>
          <w:color w:val="auto"/>
        </w:rPr>
        <w:drawing>
          <wp:inline distT="0" distB="0" distL="0" distR="0" wp14:anchorId="13CBC329" wp14:editId="0B0AC6E7">
            <wp:extent cx="5760720" cy="32814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services.png"/>
                    <pic:cNvPicPr/>
                  </pic:nvPicPr>
                  <pic:blipFill>
                    <a:blip r:embed="rId10"/>
                    <a:stretch>
                      <a:fillRect/>
                    </a:stretch>
                  </pic:blipFill>
                  <pic:spPr>
                    <a:xfrm>
                      <a:off x="0" y="0"/>
                      <a:ext cx="5760720" cy="3281423"/>
                    </a:xfrm>
                    <a:prstGeom prst="rect">
                      <a:avLst/>
                    </a:prstGeom>
                  </pic:spPr>
                </pic:pic>
              </a:graphicData>
            </a:graphic>
          </wp:inline>
        </w:drawing>
      </w:r>
    </w:p>
    <w:p w14:paraId="1B8C30B7" w14:textId="77777777" w:rsidR="009C22B8" w:rsidRPr="00812D6D" w:rsidRDefault="00000000">
      <w:pPr>
        <w:spacing w:after="200" w:line="240" w:lineRule="auto"/>
        <w:jc w:val="center"/>
        <w:rPr>
          <w:rFonts w:ascii="Arial" w:hAnsi="Arial" w:cs="Arial"/>
          <w:color w:val="auto"/>
        </w:rPr>
      </w:pPr>
      <w:r w:rsidRPr="00812D6D">
        <w:rPr>
          <w:rFonts w:ascii="Arial" w:hAnsi="Arial" w:cs="Arial"/>
          <w:i/>
          <w:color w:val="auto"/>
          <w:sz w:val="18"/>
        </w:rPr>
        <w:t>A2 - Vista de la sección de servicios tras usar el ancla de navegación.</w:t>
      </w:r>
    </w:p>
    <w:p w14:paraId="6C35980C" w14:textId="77777777" w:rsidR="009C22B8" w:rsidRPr="00812D6D" w:rsidRDefault="00000000">
      <w:pPr>
        <w:rPr>
          <w:rFonts w:ascii="Arial" w:hAnsi="Arial" w:cs="Arial"/>
          <w:color w:val="auto"/>
        </w:rPr>
      </w:pPr>
      <w:r w:rsidRPr="00812D6D">
        <w:rPr>
          <w:rFonts w:ascii="Arial" w:hAnsi="Arial" w:cs="Arial"/>
          <w:color w:val="auto"/>
        </w:rPr>
        <w:br w:type="page"/>
      </w:r>
    </w:p>
    <w:p w14:paraId="5F16EDB5" w14:textId="77777777" w:rsidR="009C22B8" w:rsidRPr="00812D6D" w:rsidRDefault="00000000">
      <w:pPr>
        <w:pStyle w:val="Ttulo1"/>
        <w:rPr>
          <w:rFonts w:ascii="Arial" w:hAnsi="Arial" w:cs="Arial"/>
          <w:color w:val="auto"/>
        </w:rPr>
      </w:pPr>
      <w:r w:rsidRPr="00812D6D">
        <w:rPr>
          <w:rFonts w:ascii="Arial" w:hAnsi="Arial" w:cs="Arial"/>
          <w:color w:val="auto"/>
        </w:rPr>
        <w:lastRenderedPageBreak/>
        <w:t>Evidencia 3 - Login del personal</w:t>
      </w:r>
    </w:p>
    <w:p w14:paraId="0DAA2195" w14:textId="77777777" w:rsidR="009C22B8" w:rsidRPr="00812D6D" w:rsidRDefault="00000000">
      <w:pPr>
        <w:spacing w:after="40" w:line="240" w:lineRule="auto"/>
        <w:jc w:val="center"/>
        <w:rPr>
          <w:rFonts w:ascii="Arial" w:hAnsi="Arial" w:cs="Arial"/>
          <w:color w:val="auto"/>
        </w:rPr>
      </w:pPr>
      <w:r w:rsidRPr="00812D6D">
        <w:rPr>
          <w:rFonts w:ascii="Arial" w:hAnsi="Arial" w:cs="Arial"/>
          <w:color w:val="auto"/>
        </w:rPr>
        <w:drawing>
          <wp:inline distT="0" distB="0" distL="0" distR="0" wp14:anchorId="377D3893" wp14:editId="59F04321">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age.png"/>
                    <pic:cNvPicPr/>
                  </pic:nvPicPr>
                  <pic:blipFill>
                    <a:blip r:embed="rId11"/>
                    <a:stretch>
                      <a:fillRect/>
                    </a:stretch>
                  </pic:blipFill>
                  <pic:spPr>
                    <a:xfrm>
                      <a:off x="0" y="0"/>
                      <a:ext cx="5760720" cy="3240405"/>
                    </a:xfrm>
                    <a:prstGeom prst="rect">
                      <a:avLst/>
                    </a:prstGeom>
                  </pic:spPr>
                </pic:pic>
              </a:graphicData>
            </a:graphic>
          </wp:inline>
        </w:drawing>
      </w:r>
    </w:p>
    <w:p w14:paraId="52D70906" w14:textId="77777777" w:rsidR="009C22B8" w:rsidRPr="00812D6D" w:rsidRDefault="00000000">
      <w:pPr>
        <w:spacing w:after="200" w:line="240" w:lineRule="auto"/>
        <w:jc w:val="center"/>
        <w:rPr>
          <w:rFonts w:ascii="Arial" w:hAnsi="Arial" w:cs="Arial"/>
          <w:color w:val="auto"/>
        </w:rPr>
      </w:pPr>
      <w:r w:rsidRPr="00812D6D">
        <w:rPr>
          <w:rFonts w:ascii="Arial" w:hAnsi="Arial" w:cs="Arial"/>
          <w:i/>
          <w:color w:val="auto"/>
          <w:sz w:val="18"/>
        </w:rPr>
        <w:t>A3 - Ruta /login/equipo con formulario activo y botón habilitado.</w:t>
      </w:r>
    </w:p>
    <w:p w14:paraId="1E82185A" w14:textId="77777777" w:rsidR="009C22B8" w:rsidRPr="00812D6D" w:rsidRDefault="00000000">
      <w:pPr>
        <w:rPr>
          <w:rFonts w:ascii="Arial" w:hAnsi="Arial" w:cs="Arial"/>
          <w:color w:val="auto"/>
        </w:rPr>
      </w:pPr>
      <w:r w:rsidRPr="00812D6D">
        <w:rPr>
          <w:rFonts w:ascii="Arial" w:hAnsi="Arial" w:cs="Arial"/>
          <w:color w:val="auto"/>
        </w:rPr>
        <w:br w:type="page"/>
      </w:r>
    </w:p>
    <w:p w14:paraId="7FED011E" w14:textId="77777777" w:rsidR="009C22B8" w:rsidRPr="00812D6D" w:rsidRDefault="00000000">
      <w:pPr>
        <w:pStyle w:val="Ttulo1"/>
        <w:rPr>
          <w:rFonts w:ascii="Arial" w:hAnsi="Arial" w:cs="Arial"/>
          <w:color w:val="auto"/>
        </w:rPr>
      </w:pPr>
      <w:r w:rsidRPr="00812D6D">
        <w:rPr>
          <w:rFonts w:ascii="Arial" w:hAnsi="Arial" w:cs="Arial"/>
          <w:color w:val="auto"/>
        </w:rPr>
        <w:lastRenderedPageBreak/>
        <w:t>Evidencia 4 - Login en verificación</w:t>
      </w:r>
    </w:p>
    <w:p w14:paraId="4250E697" w14:textId="77777777" w:rsidR="009C22B8" w:rsidRPr="00812D6D" w:rsidRDefault="00000000">
      <w:pPr>
        <w:spacing w:after="40" w:line="240" w:lineRule="auto"/>
        <w:jc w:val="center"/>
        <w:rPr>
          <w:rFonts w:ascii="Arial" w:hAnsi="Arial" w:cs="Arial"/>
          <w:color w:val="auto"/>
        </w:rPr>
      </w:pPr>
      <w:r w:rsidRPr="00812D6D">
        <w:rPr>
          <w:rFonts w:ascii="Arial" w:hAnsi="Arial" w:cs="Arial"/>
          <w:color w:val="auto"/>
        </w:rPr>
        <w:drawing>
          <wp:inline distT="0" distB="0" distL="0" distR="0" wp14:anchorId="714C401F" wp14:editId="1544DE20">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verifying.png"/>
                    <pic:cNvPicPr/>
                  </pic:nvPicPr>
                  <pic:blipFill>
                    <a:blip r:embed="rId12"/>
                    <a:stretch>
                      <a:fillRect/>
                    </a:stretch>
                  </pic:blipFill>
                  <pic:spPr>
                    <a:xfrm>
                      <a:off x="0" y="0"/>
                      <a:ext cx="5760720" cy="3240405"/>
                    </a:xfrm>
                    <a:prstGeom prst="rect">
                      <a:avLst/>
                    </a:prstGeom>
                  </pic:spPr>
                </pic:pic>
              </a:graphicData>
            </a:graphic>
          </wp:inline>
        </w:drawing>
      </w:r>
    </w:p>
    <w:p w14:paraId="34AB1116" w14:textId="77777777" w:rsidR="009C22B8" w:rsidRPr="00812D6D" w:rsidRDefault="00000000">
      <w:pPr>
        <w:spacing w:after="200" w:line="240" w:lineRule="auto"/>
        <w:jc w:val="center"/>
        <w:rPr>
          <w:rFonts w:ascii="Arial" w:hAnsi="Arial" w:cs="Arial"/>
          <w:color w:val="auto"/>
        </w:rPr>
      </w:pPr>
      <w:r w:rsidRPr="00812D6D">
        <w:rPr>
          <w:rFonts w:ascii="Arial" w:hAnsi="Arial" w:cs="Arial"/>
          <w:i/>
          <w:color w:val="auto"/>
          <w:sz w:val="18"/>
        </w:rPr>
        <w:t>A4 - El intento de acceso queda en Verificando... y no completa el flujo.</w:t>
      </w:r>
    </w:p>
    <w:p w14:paraId="21BB57DB" w14:textId="77777777" w:rsidR="009C22B8" w:rsidRPr="00812D6D" w:rsidRDefault="00000000">
      <w:pPr>
        <w:rPr>
          <w:rFonts w:ascii="Arial" w:hAnsi="Arial" w:cs="Arial"/>
          <w:color w:val="auto"/>
        </w:rPr>
      </w:pPr>
      <w:r w:rsidRPr="00812D6D">
        <w:rPr>
          <w:rFonts w:ascii="Arial" w:hAnsi="Arial" w:cs="Arial"/>
          <w:color w:val="auto"/>
        </w:rPr>
        <w:br w:type="page"/>
      </w:r>
    </w:p>
    <w:p w14:paraId="2B261E63" w14:textId="77777777" w:rsidR="009C22B8" w:rsidRPr="00812D6D" w:rsidRDefault="00000000">
      <w:pPr>
        <w:pStyle w:val="Ttulo1"/>
        <w:rPr>
          <w:rFonts w:ascii="Arial" w:hAnsi="Arial" w:cs="Arial"/>
          <w:color w:val="auto"/>
        </w:rPr>
      </w:pPr>
      <w:r w:rsidRPr="00812D6D">
        <w:rPr>
          <w:rFonts w:ascii="Arial" w:hAnsi="Arial" w:cs="Arial"/>
          <w:color w:val="auto"/>
        </w:rPr>
        <w:lastRenderedPageBreak/>
        <w:t>Evidencia 5 - Portal del paciente</w:t>
      </w:r>
    </w:p>
    <w:p w14:paraId="70688DC9" w14:textId="77777777" w:rsidR="009C22B8" w:rsidRPr="00812D6D" w:rsidRDefault="00000000">
      <w:pPr>
        <w:spacing w:after="40" w:line="240" w:lineRule="auto"/>
        <w:jc w:val="center"/>
        <w:rPr>
          <w:rFonts w:ascii="Arial" w:hAnsi="Arial" w:cs="Arial"/>
          <w:color w:val="auto"/>
        </w:rPr>
      </w:pPr>
      <w:r w:rsidRPr="00812D6D">
        <w:rPr>
          <w:rFonts w:ascii="Arial" w:hAnsi="Arial" w:cs="Arial"/>
          <w:color w:val="auto"/>
        </w:rPr>
        <w:drawing>
          <wp:inline distT="0" distB="0" distL="0" distR="0" wp14:anchorId="0E0A24A8" wp14:editId="362CE8E5">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page.png"/>
                    <pic:cNvPicPr/>
                  </pic:nvPicPr>
                  <pic:blipFill>
                    <a:blip r:embed="rId13"/>
                    <a:stretch>
                      <a:fillRect/>
                    </a:stretch>
                  </pic:blipFill>
                  <pic:spPr>
                    <a:xfrm>
                      <a:off x="0" y="0"/>
                      <a:ext cx="5760720" cy="3240405"/>
                    </a:xfrm>
                    <a:prstGeom prst="rect">
                      <a:avLst/>
                    </a:prstGeom>
                  </pic:spPr>
                </pic:pic>
              </a:graphicData>
            </a:graphic>
          </wp:inline>
        </w:drawing>
      </w:r>
    </w:p>
    <w:p w14:paraId="76143F58" w14:textId="77777777" w:rsidR="009C22B8" w:rsidRPr="00812D6D" w:rsidRDefault="00000000">
      <w:pPr>
        <w:spacing w:after="200" w:line="240" w:lineRule="auto"/>
        <w:jc w:val="center"/>
        <w:rPr>
          <w:rFonts w:ascii="Arial" w:hAnsi="Arial" w:cs="Arial"/>
          <w:color w:val="auto"/>
        </w:rPr>
      </w:pPr>
      <w:r w:rsidRPr="00812D6D">
        <w:rPr>
          <w:rFonts w:ascii="Arial" w:hAnsi="Arial" w:cs="Arial"/>
          <w:i/>
          <w:color w:val="auto"/>
          <w:sz w:val="18"/>
        </w:rPr>
        <w:t>A5 - Ruta /login/paciente con el campo de teléfono validado y el botón activo.</w:t>
      </w:r>
    </w:p>
    <w:sectPr w:rsidR="009C22B8" w:rsidRPr="00812D6D" w:rsidSect="0003461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63849" w14:textId="77777777" w:rsidR="00BA46E2" w:rsidRPr="00812D6D" w:rsidRDefault="00BA46E2">
      <w:pPr>
        <w:spacing w:after="0" w:line="240" w:lineRule="auto"/>
      </w:pPr>
      <w:r w:rsidRPr="00812D6D">
        <w:separator/>
      </w:r>
    </w:p>
  </w:endnote>
  <w:endnote w:type="continuationSeparator" w:id="0">
    <w:p w14:paraId="552CB2A7" w14:textId="77777777" w:rsidR="00BA46E2" w:rsidRPr="00812D6D" w:rsidRDefault="00BA46E2">
      <w:pPr>
        <w:spacing w:after="0" w:line="240" w:lineRule="auto"/>
      </w:pPr>
      <w:r w:rsidRPr="00812D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4C911" w14:textId="77777777" w:rsidR="00BA46E2" w:rsidRPr="00812D6D" w:rsidRDefault="00BA46E2">
      <w:pPr>
        <w:spacing w:after="0" w:line="240" w:lineRule="auto"/>
      </w:pPr>
      <w:r w:rsidRPr="00812D6D">
        <w:separator/>
      </w:r>
    </w:p>
  </w:footnote>
  <w:footnote w:type="continuationSeparator" w:id="0">
    <w:p w14:paraId="64E46F5E" w14:textId="77777777" w:rsidR="00BA46E2" w:rsidRPr="00812D6D" w:rsidRDefault="00BA46E2">
      <w:pPr>
        <w:spacing w:after="0" w:line="240" w:lineRule="auto"/>
      </w:pPr>
      <w:r w:rsidRPr="00812D6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15452526">
    <w:abstractNumId w:val="8"/>
  </w:num>
  <w:num w:numId="2" w16cid:durableId="647712354">
    <w:abstractNumId w:val="6"/>
  </w:num>
  <w:num w:numId="3" w16cid:durableId="130442775">
    <w:abstractNumId w:val="5"/>
  </w:num>
  <w:num w:numId="4" w16cid:durableId="519203485">
    <w:abstractNumId w:val="4"/>
  </w:num>
  <w:num w:numId="5" w16cid:durableId="1207598049">
    <w:abstractNumId w:val="7"/>
  </w:num>
  <w:num w:numId="6" w16cid:durableId="1392853005">
    <w:abstractNumId w:val="3"/>
  </w:num>
  <w:num w:numId="7" w16cid:durableId="1055274477">
    <w:abstractNumId w:val="2"/>
  </w:num>
  <w:num w:numId="8" w16cid:durableId="60492943">
    <w:abstractNumId w:val="1"/>
  </w:num>
  <w:num w:numId="9" w16cid:durableId="1221288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E2A"/>
    <w:rsid w:val="0015074B"/>
    <w:rsid w:val="0029639D"/>
    <w:rsid w:val="00326F90"/>
    <w:rsid w:val="00812D6D"/>
    <w:rsid w:val="009C22B8"/>
    <w:rsid w:val="00AA1D8D"/>
    <w:rsid w:val="00B47730"/>
    <w:rsid w:val="00BA46E2"/>
    <w:rsid w:val="00CB0664"/>
    <w:rsid w:val="00E241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D9743"/>
  <w14:defaultImageDpi w14:val="300"/>
  <w15:docId w15:val="{979D7693-EDF1-4D2F-907D-3E9E58986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lang w:val="es-MX"/>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1F4D78"/>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738</Words>
  <Characters>4060</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きら さん</cp:lastModifiedBy>
  <cp:revision>2</cp:revision>
  <dcterms:created xsi:type="dcterms:W3CDTF">2013-12-23T23:15:00Z</dcterms:created>
  <dcterms:modified xsi:type="dcterms:W3CDTF">2026-06-19T05:34:00Z</dcterms:modified>
  <cp:category/>
</cp:coreProperties>
</file>