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C26D" w14:textId="77777777" w:rsidR="00B42357" w:rsidRPr="001356BF" w:rsidRDefault="00B42357" w:rsidP="00B42357">
      <w:pPr>
        <w:jc w:val="center"/>
        <w:rPr>
          <w:rFonts w:ascii="Arial" w:hAnsi="Arial" w:cs="Arial"/>
          <w:sz w:val="56"/>
          <w:szCs w:val="56"/>
        </w:rPr>
      </w:pPr>
      <w:r w:rsidRPr="001356BF">
        <w:rPr>
          <w:rFonts w:ascii="Arial" w:hAnsi="Arial" w:cs="Arial"/>
          <w:b/>
          <w:bCs/>
          <w:color w:val="0F1220"/>
          <w:sz w:val="56"/>
          <w:szCs w:val="56"/>
        </w:rPr>
        <w:t>S O F Í A</w:t>
      </w:r>
    </w:p>
    <w:p w14:paraId="32EABC9F" w14:textId="77777777" w:rsidR="00B42357" w:rsidRPr="001356BF" w:rsidRDefault="00B42357" w:rsidP="00B42357">
      <w:pPr>
        <w:spacing w:before="100"/>
        <w:jc w:val="center"/>
        <w:rPr>
          <w:rFonts w:ascii="Arial" w:hAnsi="Arial" w:cs="Arial"/>
        </w:rPr>
      </w:pPr>
      <w:r w:rsidRPr="001356BF">
        <w:rPr>
          <w:rFonts w:ascii="Arial" w:hAnsi="Arial" w:cs="Arial"/>
          <w:color w:val="7C5CFF"/>
          <w:sz w:val="26"/>
          <w:szCs w:val="26"/>
        </w:rPr>
        <w:t>Sistema Offline de Funciones con Inteligencia Artificial</w:t>
      </w:r>
    </w:p>
    <w:p w14:paraId="7252DE40" w14:textId="77777777" w:rsidR="00B42357" w:rsidRPr="001356BF" w:rsidRDefault="00B42357" w:rsidP="00B42357">
      <w:pPr>
        <w:rPr>
          <w:rFonts w:ascii="Arial" w:hAnsi="Arial" w:cs="Arial"/>
        </w:rPr>
      </w:pPr>
    </w:p>
    <w:p w14:paraId="702529D2" w14:textId="77777777" w:rsidR="00B42357" w:rsidRPr="001356BF" w:rsidRDefault="00B42357" w:rsidP="00B42357">
      <w:pPr>
        <w:rPr>
          <w:rFonts w:ascii="Arial" w:hAnsi="Arial" w:cs="Arial"/>
        </w:rPr>
      </w:pPr>
    </w:p>
    <w:p w14:paraId="5CC23EC5" w14:textId="77777777" w:rsidR="00B42357" w:rsidRPr="001356BF" w:rsidRDefault="00B42357" w:rsidP="00B42357">
      <w:pPr>
        <w:rPr>
          <w:rFonts w:ascii="Arial" w:hAnsi="Arial" w:cs="Arial"/>
        </w:rPr>
      </w:pPr>
    </w:p>
    <w:p w14:paraId="22EEF18C" w14:textId="77777777" w:rsidR="00B42357" w:rsidRPr="001356BF" w:rsidRDefault="00B42357" w:rsidP="00B42357">
      <w:pPr>
        <w:rPr>
          <w:rFonts w:ascii="Arial" w:hAnsi="Arial" w:cs="Arial"/>
        </w:rPr>
      </w:pPr>
    </w:p>
    <w:p w14:paraId="43B54381" w14:textId="77777777" w:rsidR="00B42357" w:rsidRPr="001356BF" w:rsidRDefault="00B42357" w:rsidP="00B42357">
      <w:pPr>
        <w:spacing w:after="80"/>
        <w:jc w:val="center"/>
        <w:rPr>
          <w:rFonts w:ascii="Arial" w:eastAsia="Arial" w:hAnsi="Arial" w:cs="Arial"/>
        </w:rPr>
      </w:pPr>
      <w:r w:rsidRPr="001356BF">
        <w:rPr>
          <w:rFonts w:ascii="Arial" w:eastAsia="Arial" w:hAnsi="Arial" w:cs="Arial"/>
        </w:rPr>
        <w:t>Reporte Final del Proyecto</w:t>
      </w:r>
    </w:p>
    <w:p w14:paraId="1BEB75D2" w14:textId="77777777" w:rsidR="00B42357" w:rsidRPr="001356BF" w:rsidRDefault="00B42357" w:rsidP="00B42357">
      <w:pPr>
        <w:spacing w:after="80"/>
        <w:jc w:val="center"/>
        <w:rPr>
          <w:rFonts w:ascii="Arial" w:eastAsia="Arial" w:hAnsi="Arial" w:cs="Arial"/>
        </w:rPr>
      </w:pPr>
    </w:p>
    <w:p w14:paraId="3313B77B" w14:textId="77777777" w:rsidR="00B42357" w:rsidRPr="001356BF" w:rsidRDefault="00B42357" w:rsidP="00B42357">
      <w:pPr>
        <w:spacing w:after="80"/>
        <w:jc w:val="center"/>
        <w:rPr>
          <w:rFonts w:ascii="Arial" w:eastAsia="Arial" w:hAnsi="Arial" w:cs="Arial"/>
        </w:rPr>
      </w:pPr>
    </w:p>
    <w:p w14:paraId="1672BA62" w14:textId="77777777" w:rsidR="00B42357" w:rsidRPr="001356BF" w:rsidRDefault="00B42357" w:rsidP="00B42357">
      <w:pPr>
        <w:spacing w:after="80"/>
        <w:jc w:val="center"/>
        <w:rPr>
          <w:rFonts w:ascii="Arial" w:eastAsia="Arial" w:hAnsi="Arial" w:cs="Arial"/>
        </w:rPr>
      </w:pPr>
    </w:p>
    <w:p w14:paraId="4A650D21" w14:textId="77777777" w:rsidR="00B42357" w:rsidRPr="001356BF" w:rsidRDefault="00B42357" w:rsidP="00B42357">
      <w:pPr>
        <w:spacing w:after="80"/>
        <w:jc w:val="center"/>
        <w:rPr>
          <w:rFonts w:ascii="Arial" w:eastAsia="Arial" w:hAnsi="Arial" w:cs="Arial"/>
        </w:rPr>
      </w:pPr>
    </w:p>
    <w:p w14:paraId="21B5886D" w14:textId="77777777" w:rsidR="00B42357" w:rsidRPr="001356BF" w:rsidRDefault="00B42357" w:rsidP="00B42357">
      <w:pPr>
        <w:spacing w:after="80"/>
        <w:jc w:val="center"/>
        <w:rPr>
          <w:rFonts w:ascii="Arial" w:eastAsia="Arial" w:hAnsi="Arial" w:cs="Arial"/>
        </w:rPr>
      </w:pPr>
    </w:p>
    <w:p w14:paraId="4C3F847B" w14:textId="77777777" w:rsidR="00B42357" w:rsidRPr="001356BF" w:rsidRDefault="00B42357" w:rsidP="00B42357">
      <w:pPr>
        <w:spacing w:after="80"/>
        <w:jc w:val="center"/>
        <w:rPr>
          <w:rFonts w:ascii="Arial" w:eastAsia="Arial" w:hAnsi="Arial" w:cs="Arial"/>
        </w:rPr>
      </w:pPr>
      <w:r w:rsidRPr="001356BF">
        <w:rPr>
          <w:rFonts w:ascii="Arial" w:eastAsia="Arial" w:hAnsi="Arial" w:cs="Arial"/>
        </w:rPr>
        <w:t xml:space="preserve">Estudiante: </w:t>
      </w:r>
      <w:proofErr w:type="spellStart"/>
      <w:r w:rsidRPr="001356BF">
        <w:rPr>
          <w:rFonts w:ascii="Arial" w:eastAsia="Arial" w:hAnsi="Arial" w:cs="Arial"/>
        </w:rPr>
        <w:t>Julian</w:t>
      </w:r>
      <w:proofErr w:type="spellEnd"/>
      <w:r w:rsidRPr="001356BF">
        <w:rPr>
          <w:rFonts w:ascii="Arial" w:eastAsia="Arial" w:hAnsi="Arial" w:cs="Arial"/>
        </w:rPr>
        <w:t xml:space="preserve"> </w:t>
      </w:r>
      <w:proofErr w:type="spellStart"/>
      <w:r w:rsidRPr="001356BF">
        <w:rPr>
          <w:rFonts w:ascii="Arial" w:eastAsia="Arial" w:hAnsi="Arial" w:cs="Arial"/>
        </w:rPr>
        <w:t>Andres</w:t>
      </w:r>
      <w:proofErr w:type="spellEnd"/>
      <w:r w:rsidRPr="001356BF">
        <w:rPr>
          <w:rFonts w:ascii="Arial" w:eastAsia="Arial" w:hAnsi="Arial" w:cs="Arial"/>
        </w:rPr>
        <w:t xml:space="preserve"> Perdomo Reinoso</w:t>
      </w:r>
    </w:p>
    <w:p w14:paraId="3BCA3614" w14:textId="77777777" w:rsidR="00B42357" w:rsidRPr="001356BF" w:rsidRDefault="00B42357" w:rsidP="00B42357">
      <w:pPr>
        <w:spacing w:after="80"/>
        <w:jc w:val="center"/>
        <w:rPr>
          <w:rFonts w:ascii="Arial" w:eastAsia="Arial" w:hAnsi="Arial" w:cs="Arial"/>
        </w:rPr>
      </w:pPr>
      <w:proofErr w:type="spellStart"/>
      <w:r w:rsidRPr="001356BF">
        <w:rPr>
          <w:rFonts w:ascii="Arial" w:eastAsia="Arial" w:hAnsi="Arial" w:cs="Arial"/>
        </w:rPr>
        <w:t>Codigo</w:t>
      </w:r>
      <w:proofErr w:type="spellEnd"/>
      <w:r w:rsidRPr="001356BF">
        <w:rPr>
          <w:rFonts w:ascii="Arial" w:eastAsia="Arial" w:hAnsi="Arial" w:cs="Arial"/>
        </w:rPr>
        <w:t>: 085450722023</w:t>
      </w:r>
    </w:p>
    <w:p w14:paraId="57897D79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509F6D7D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0F3828C8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7881485C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12C1EB1C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3465440D" w14:textId="77777777" w:rsidR="00B42357" w:rsidRPr="001356BF" w:rsidRDefault="00B42357" w:rsidP="00B42357">
      <w:pPr>
        <w:spacing w:after="80"/>
        <w:jc w:val="center"/>
        <w:rPr>
          <w:rFonts w:ascii="Arial" w:hAnsi="Arial" w:cs="Arial"/>
        </w:rPr>
      </w:pPr>
      <w:r w:rsidRPr="001356BF">
        <w:rPr>
          <w:rFonts w:ascii="Arial" w:eastAsia="Arial" w:hAnsi="Arial" w:cs="Arial"/>
        </w:rPr>
        <w:t>Curso: Aprendizaje Automático</w:t>
      </w:r>
    </w:p>
    <w:p w14:paraId="2BF06703" w14:textId="77777777" w:rsidR="00B42357" w:rsidRPr="001356BF" w:rsidRDefault="00B42357" w:rsidP="00B42357">
      <w:pPr>
        <w:spacing w:after="80"/>
        <w:jc w:val="center"/>
        <w:rPr>
          <w:rFonts w:ascii="Arial" w:hAnsi="Arial" w:cs="Arial"/>
        </w:rPr>
      </w:pPr>
      <w:r w:rsidRPr="001356BF">
        <w:rPr>
          <w:rFonts w:ascii="Arial" w:eastAsia="Arial" w:hAnsi="Arial" w:cs="Arial"/>
        </w:rPr>
        <w:t>Docente: Iván Andrés Blanco Polanía</w:t>
      </w:r>
    </w:p>
    <w:p w14:paraId="40ACB216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3C38C139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68596944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4928536F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2B159B39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76F0A1A3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0875D272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2B170601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2D4E1CBF" w14:textId="77777777" w:rsidR="00B42357" w:rsidRPr="001356BF" w:rsidRDefault="00B42357" w:rsidP="00B42357">
      <w:pPr>
        <w:spacing w:before="60" w:after="60"/>
        <w:rPr>
          <w:rFonts w:ascii="Arial" w:hAnsi="Arial" w:cs="Arial"/>
        </w:rPr>
      </w:pPr>
    </w:p>
    <w:p w14:paraId="28B190B2" w14:textId="77777777" w:rsidR="00B42357" w:rsidRPr="001356BF" w:rsidRDefault="00B42357" w:rsidP="00B42357">
      <w:pPr>
        <w:spacing w:after="80"/>
        <w:jc w:val="center"/>
        <w:rPr>
          <w:rFonts w:ascii="Arial" w:hAnsi="Arial" w:cs="Arial"/>
        </w:rPr>
      </w:pPr>
      <w:r w:rsidRPr="001356BF">
        <w:rPr>
          <w:rFonts w:ascii="Arial" w:eastAsia="Arial" w:hAnsi="Arial" w:cs="Arial"/>
        </w:rPr>
        <w:t>Programa de Ingeniería de Sistemas</w:t>
      </w:r>
    </w:p>
    <w:p w14:paraId="3F08D72E" w14:textId="77777777" w:rsidR="00B42357" w:rsidRPr="001356BF" w:rsidRDefault="00B42357" w:rsidP="00B42357">
      <w:pPr>
        <w:spacing w:after="80"/>
        <w:jc w:val="center"/>
        <w:rPr>
          <w:rFonts w:ascii="Arial" w:hAnsi="Arial" w:cs="Arial"/>
        </w:rPr>
      </w:pPr>
      <w:r w:rsidRPr="001356BF">
        <w:rPr>
          <w:rFonts w:ascii="Arial" w:eastAsia="Arial" w:hAnsi="Arial" w:cs="Arial"/>
        </w:rPr>
        <w:t>Instituto de Educación a Distancia — IDEAD</w:t>
      </w:r>
    </w:p>
    <w:p w14:paraId="5133C35F" w14:textId="77777777" w:rsidR="00B42357" w:rsidRPr="001356BF" w:rsidRDefault="00B42357" w:rsidP="00B42357">
      <w:pPr>
        <w:spacing w:after="80"/>
        <w:jc w:val="center"/>
        <w:rPr>
          <w:rFonts w:ascii="Arial" w:hAnsi="Arial" w:cs="Arial"/>
        </w:rPr>
      </w:pPr>
      <w:r w:rsidRPr="001356BF">
        <w:rPr>
          <w:rFonts w:ascii="Arial" w:eastAsia="Arial" w:hAnsi="Arial" w:cs="Arial"/>
          <w:b/>
          <w:bCs/>
          <w:sz w:val="24"/>
          <w:szCs w:val="24"/>
        </w:rPr>
        <w:t>Universidad del Tolima</w:t>
      </w:r>
    </w:p>
    <w:p w14:paraId="49DAEE2D" w14:textId="77777777" w:rsidR="00B42357" w:rsidRPr="001356BF" w:rsidRDefault="00B42357" w:rsidP="00B42357">
      <w:pPr>
        <w:jc w:val="center"/>
        <w:rPr>
          <w:rFonts w:ascii="Arial" w:hAnsi="Arial" w:cs="Arial"/>
        </w:rPr>
      </w:pPr>
      <w:r w:rsidRPr="001356BF">
        <w:rPr>
          <w:rFonts w:ascii="Arial" w:eastAsia="Arial" w:hAnsi="Arial" w:cs="Arial"/>
        </w:rPr>
        <w:t xml:space="preserve">Ibagué, Colombia — </w:t>
      </w:r>
      <w:proofErr w:type="gramStart"/>
      <w:r w:rsidRPr="001356BF">
        <w:rPr>
          <w:rFonts w:ascii="Arial" w:eastAsia="Arial" w:hAnsi="Arial" w:cs="Arial"/>
        </w:rPr>
        <w:t>Junio</w:t>
      </w:r>
      <w:proofErr w:type="gramEnd"/>
      <w:r w:rsidRPr="001356BF">
        <w:rPr>
          <w:rFonts w:ascii="Arial" w:eastAsia="Arial" w:hAnsi="Arial" w:cs="Arial"/>
        </w:rPr>
        <w:t xml:space="preserve"> de 2026</w:t>
      </w:r>
    </w:p>
    <w:p w14:paraId="6EF005F1" w14:textId="77777777" w:rsidR="00B42357" w:rsidRPr="001356BF" w:rsidRDefault="00B42357" w:rsidP="00B42357">
      <w:pPr>
        <w:rPr>
          <w:rFonts w:ascii="Arial" w:hAnsi="Arial" w:cs="Arial"/>
        </w:rPr>
      </w:pPr>
    </w:p>
    <w:p w14:paraId="0920E757" w14:textId="77777777" w:rsidR="00B42357" w:rsidRPr="001356BF" w:rsidRDefault="00B42357" w:rsidP="00B42357">
      <w:pPr>
        <w:rPr>
          <w:rFonts w:ascii="Arial" w:hAnsi="Arial" w:cs="Arial"/>
        </w:rPr>
      </w:pPr>
    </w:p>
    <w:p w14:paraId="4E57A096" w14:textId="77777777" w:rsidR="00B42357" w:rsidRPr="001356BF" w:rsidRDefault="00B42357" w:rsidP="00B42357">
      <w:pPr>
        <w:rPr>
          <w:rFonts w:ascii="Arial" w:hAnsi="Arial" w:cs="Arial"/>
        </w:rPr>
      </w:pPr>
    </w:p>
    <w:p w14:paraId="12B88C3D" w14:textId="77777777" w:rsidR="00B42357" w:rsidRPr="001356BF" w:rsidRDefault="00B42357" w:rsidP="00B42357">
      <w:pPr>
        <w:jc w:val="center"/>
        <w:rPr>
          <w:rFonts w:ascii="Arial" w:hAnsi="Arial" w:cs="Arial"/>
        </w:rPr>
        <w:sectPr w:rsidR="00B42357" w:rsidRPr="001356BF" w:rsidSect="00B42357">
          <w:pgSz w:w="11906" w:h="16838"/>
          <w:pgMar w:top="2880" w:right="1440" w:bottom="1440" w:left="1440" w:header="708" w:footer="708" w:gutter="0"/>
          <w:pgNumType w:start="1"/>
          <w:cols w:space="720"/>
        </w:sectPr>
      </w:pPr>
      <w:r w:rsidRPr="001356BF">
        <w:rPr>
          <w:rFonts w:ascii="Arial" w:hAnsi="Arial" w:cs="Arial"/>
          <w:color w:val="8A93AD"/>
        </w:rPr>
        <w:t>Privacidad · Costo Operativo Cero · Sin Dependencias de Nube</w:t>
      </w:r>
    </w:p>
    <w:p w14:paraId="494D4A2D" w14:textId="77777777" w:rsidR="0034519E" w:rsidRDefault="00000000">
      <w:pPr>
        <w:pStyle w:val="Ttulo1"/>
        <w:pBdr>
          <w:bottom w:val="single" w:sz="4" w:space="4" w:color="7C5CFF"/>
        </w:pBdr>
      </w:pPr>
      <w:bookmarkStart w:id="0" w:name="_Toc233277566"/>
      <w:r>
        <w:lastRenderedPageBreak/>
        <w:t>Tabla de Contenidos</w:t>
      </w:r>
      <w:bookmarkEnd w:id="0"/>
    </w:p>
    <w:sdt>
      <w:sdtPr>
        <w:rPr>
          <w:lang w:val="es-ES"/>
        </w:rPr>
        <w:id w:val="71832385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1860C1EB" w14:textId="73296082" w:rsidR="00B42357" w:rsidRDefault="00B42357">
          <w:pPr>
            <w:pStyle w:val="TtuloTDC"/>
          </w:pPr>
          <w:r>
            <w:rPr>
              <w:lang w:val="es-ES"/>
            </w:rPr>
            <w:t>Contenido</w:t>
          </w:r>
        </w:p>
        <w:p w14:paraId="3632778B" w14:textId="79BC0C10" w:rsidR="006D5854" w:rsidRDefault="00B42357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77566" w:history="1">
            <w:r w:rsidR="006D5854" w:rsidRPr="00A62AE2">
              <w:rPr>
                <w:rStyle w:val="Hipervnculo"/>
                <w:noProof/>
              </w:rPr>
              <w:t>Tabla de Contenidos</w:t>
            </w:r>
            <w:r w:rsidR="006D5854">
              <w:rPr>
                <w:noProof/>
                <w:webHidden/>
              </w:rPr>
              <w:tab/>
            </w:r>
            <w:r w:rsidR="006D5854">
              <w:rPr>
                <w:noProof/>
                <w:webHidden/>
              </w:rPr>
              <w:fldChar w:fldCharType="begin"/>
            </w:r>
            <w:r w:rsidR="006D5854">
              <w:rPr>
                <w:noProof/>
                <w:webHidden/>
              </w:rPr>
              <w:instrText xml:space="preserve"> PAGEREF _Toc233277566 \h </w:instrText>
            </w:r>
            <w:r w:rsidR="006D5854">
              <w:rPr>
                <w:noProof/>
                <w:webHidden/>
              </w:rPr>
            </w:r>
            <w:r w:rsidR="006D5854">
              <w:rPr>
                <w:noProof/>
                <w:webHidden/>
              </w:rPr>
              <w:fldChar w:fldCharType="separate"/>
            </w:r>
            <w:r w:rsidR="006D5854">
              <w:rPr>
                <w:noProof/>
                <w:webHidden/>
              </w:rPr>
              <w:t>2</w:t>
            </w:r>
            <w:r w:rsidR="006D5854">
              <w:rPr>
                <w:noProof/>
                <w:webHidden/>
              </w:rPr>
              <w:fldChar w:fldCharType="end"/>
            </w:r>
          </w:hyperlink>
        </w:p>
        <w:p w14:paraId="4920F33A" w14:textId="175ED8CA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67" w:history="1">
            <w:r w:rsidRPr="00A62AE2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FC8D9" w14:textId="60B7A308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68" w:history="1">
            <w:r w:rsidRPr="00A62AE2">
              <w:rPr>
                <w:rStyle w:val="Hipervnculo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8D8F7" w14:textId="2A577119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69" w:history="1">
            <w:r w:rsidRPr="00A62AE2">
              <w:rPr>
                <w:rStyle w:val="Hipervnculo"/>
                <w:noProof/>
              </w:rPr>
              <w:t>1. Introducción y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550C" w14:textId="7F0ACC60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0" w:history="1">
            <w:r w:rsidRPr="00A62AE2">
              <w:rPr>
                <w:rStyle w:val="Hipervnculo"/>
                <w:noProof/>
              </w:rPr>
              <w:t>1.1 Motivación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3749D" w14:textId="6E021415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1" w:history="1">
            <w:r w:rsidRPr="00A62AE2">
              <w:rPr>
                <w:rStyle w:val="Hipervnculo"/>
                <w:noProof/>
              </w:rPr>
              <w:t>1.2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DA145" w14:textId="28D70EBF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2" w:history="1">
            <w:r w:rsidRPr="00A62AE2">
              <w:rPr>
                <w:rStyle w:val="Hipervnculo"/>
                <w:noProof/>
              </w:rPr>
              <w:t>1.3 Alcance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0C608" w14:textId="67FC24DF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3" w:history="1">
            <w:r w:rsidRPr="00A62AE2">
              <w:rPr>
                <w:rStyle w:val="Hipervnculo"/>
                <w:noProof/>
              </w:rPr>
              <w:t>2. Marco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0563" w14:textId="03D3B003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4" w:history="1">
            <w:r w:rsidRPr="00A62AE2">
              <w:rPr>
                <w:rStyle w:val="Hipervnculo"/>
                <w:noProof/>
              </w:rPr>
              <w:t>2.1 Estado del 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D70B2" w14:textId="7ED791A5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5" w:history="1">
            <w:r w:rsidRPr="00A62AE2">
              <w:rPr>
                <w:rStyle w:val="Hipervnculo"/>
                <w:noProof/>
              </w:rPr>
              <w:t>2.2 Stack Tecnológico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92C51" w14:textId="7AA8AB1A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6" w:history="1">
            <w:r w:rsidRPr="00A62AE2">
              <w:rPr>
                <w:rStyle w:val="Hipervnculo"/>
                <w:noProof/>
              </w:rPr>
              <w:t>3. 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5D61F" w14:textId="5CF3FA77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7" w:history="1">
            <w:r w:rsidRPr="00A62AE2">
              <w:rPr>
                <w:rStyle w:val="Hipervnculo"/>
                <w:noProof/>
              </w:rPr>
              <w:t>3.1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45407" w14:textId="26C5E4E4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8" w:history="1">
            <w:r w:rsidRPr="00A62AE2">
              <w:rPr>
                <w:rStyle w:val="Hipervnculo"/>
                <w:noProof/>
              </w:rPr>
              <w:t>3.2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788B" w14:textId="19706D5C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79" w:history="1">
            <w:r w:rsidRPr="00A62AE2">
              <w:rPr>
                <w:rStyle w:val="Hipervnculo"/>
                <w:noProof/>
              </w:rPr>
              <w:t>3.3 Requisitos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54AD5" w14:textId="31FFE72E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0" w:history="1">
            <w:r w:rsidRPr="00A62AE2">
              <w:rPr>
                <w:rStyle w:val="Hipervnculo"/>
                <w:noProof/>
              </w:rPr>
              <w:t>4.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49B29" w14:textId="6744400A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1" w:history="1">
            <w:r w:rsidRPr="00A62AE2">
              <w:rPr>
                <w:rStyle w:val="Hipervnculo"/>
                <w:noProof/>
              </w:rPr>
              <w:t>4.1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115D7" w14:textId="4CB9F694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2" w:history="1">
            <w:r w:rsidRPr="00A62AE2">
              <w:rPr>
                <w:rStyle w:val="Hipervnculo"/>
                <w:noProof/>
              </w:rPr>
              <w:t>4.2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F9772" w14:textId="3EEC016F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3" w:history="1">
            <w:r w:rsidRPr="00A62AE2">
              <w:rPr>
                <w:rStyle w:val="Hipervnculo"/>
                <w:noProof/>
              </w:rPr>
              <w:t>4.3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CF0C" w14:textId="38D90AD1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4" w:history="1">
            <w:r w:rsidRPr="00A62AE2">
              <w:rPr>
                <w:rStyle w:val="Hipervnculo"/>
                <w:noProof/>
              </w:rPr>
              <w:t>4.4 Diagrama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0E902" w14:textId="5DDB6471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5" w:history="1">
            <w:r w:rsidRPr="00A62AE2">
              <w:rPr>
                <w:rStyle w:val="Hipervnculo"/>
                <w:noProof/>
              </w:rPr>
              <w:t>4.5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D011" w14:textId="298388F2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6" w:history="1">
            <w:r w:rsidRPr="00A62AE2">
              <w:rPr>
                <w:rStyle w:val="Hipervnculo"/>
                <w:noProof/>
              </w:rPr>
              <w:t>4.6 Diagrama de Actividades — Flujo de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5C398" w14:textId="70B55D87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7" w:history="1">
            <w:r w:rsidRPr="00A62AE2">
              <w:rPr>
                <w:rStyle w:val="Hipervnculo"/>
                <w:noProof/>
              </w:rPr>
              <w:t>4.7 Diagrama de Secuencia — Consulta de Clima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402A" w14:textId="2792E955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8" w:history="1">
            <w:r w:rsidRPr="00A62AE2">
              <w:rPr>
                <w:rStyle w:val="Hipervnculo"/>
                <w:noProof/>
              </w:rPr>
              <w:t>4.8 Diagrama de Clases — Núcleo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4999" w14:textId="1AF4031C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89" w:history="1">
            <w:r w:rsidRPr="00A62AE2">
              <w:rPr>
                <w:rStyle w:val="Hipervnculo"/>
                <w:noProof/>
              </w:rPr>
              <w:t>5. Decisiones de Diseño (ADR)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B6838" w14:textId="0210DB94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0" w:history="1">
            <w:r w:rsidRPr="00A62AE2">
              <w:rPr>
                <w:rStyle w:val="Hipervnculo"/>
                <w:noProof/>
              </w:rPr>
              <w:t>ADR-01: Router por keywords, no NLU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0D14" w14:textId="1C7430C8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1" w:history="1">
            <w:r w:rsidRPr="00A62AE2">
              <w:rPr>
                <w:rStyle w:val="Hipervnculo"/>
                <w:noProof/>
              </w:rPr>
              <w:t>ADR-02: LLM local solo como fallback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47ED9" w14:textId="4272C018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2" w:history="1">
            <w:r w:rsidRPr="00A62AE2">
              <w:rPr>
                <w:rStyle w:val="Hipervnculo"/>
                <w:noProof/>
              </w:rPr>
              <w:t>ADR-03: Doble Whisper (tiny/base)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28B8" w14:textId="05FCFCD2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3" w:history="1">
            <w:r w:rsidRPr="00A62AE2">
              <w:rPr>
                <w:rStyle w:val="Hipervnculo"/>
                <w:noProof/>
              </w:rPr>
              <w:t>ADR-04: Lazy loading agresivo de modelos pesados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DE52C" w14:textId="084DF479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4" w:history="1">
            <w:r w:rsidRPr="00A62AE2">
              <w:rPr>
                <w:rStyle w:val="Hipervnculo"/>
                <w:noProof/>
              </w:rPr>
              <w:t>ADR-05 a ADR-12 — 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AA05" w14:textId="24A9A722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5" w:history="1">
            <w:r w:rsidRPr="00A62AE2">
              <w:rPr>
                <w:rStyle w:val="Hipervnculo"/>
                <w:noProof/>
              </w:rPr>
              <w:t>6. Implementación — Módulos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03DEA" w14:textId="375E5386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6" w:history="1">
            <w:r w:rsidRPr="00A62AE2">
              <w:rPr>
                <w:rStyle w:val="Hipervnculo"/>
                <w:noProof/>
              </w:rPr>
              <w:t>6.1 Pipeline de Voz (voz/escuchar.py)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E10B" w14:textId="62E0FF90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7" w:history="1">
            <w:r w:rsidRPr="00A62AE2">
              <w:rPr>
                <w:rStyle w:val="Hipervnculo"/>
                <w:noProof/>
              </w:rPr>
              <w:t>6.2 Motor Conversacional (core/ia.py)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5530" w14:textId="1777016E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8" w:history="1">
            <w:r w:rsidRPr="00A62AE2">
              <w:rPr>
                <w:rStyle w:val="Hipervnculo"/>
                <w:noProof/>
              </w:rPr>
              <w:t>6.3 Sistema de Skills (skills/*.py)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9E563" w14:textId="54764CF9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599" w:history="1">
            <w:r w:rsidRPr="00A62AE2">
              <w:rPr>
                <w:rStyle w:val="Hipervnculo"/>
                <w:noProof/>
              </w:rPr>
              <w:t>6.4 Control de Escritorio (skills/control_escritorio.py + core/context_manager.py)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1BD5D" w14:textId="4D11BAAC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0" w:history="1">
            <w:r w:rsidRPr="00A62AE2">
              <w:rPr>
                <w:rStyle w:val="Hipervnculo"/>
                <w:noProof/>
              </w:rPr>
              <w:t>6.5 Interfaz Gráfica (ui/widget.py)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A6DAE" w14:textId="1499DAC2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1" w:history="1">
            <w:r w:rsidRPr="00A62AE2">
              <w:rPr>
                <w:rStyle w:val="Hipervnculo"/>
                <w:noProof/>
              </w:rPr>
              <w:t>7. Resultados y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E7E54" w14:textId="144069FD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2" w:history="1">
            <w:r w:rsidRPr="00A62AE2">
              <w:rPr>
                <w:rStyle w:val="Hipervnculo"/>
                <w:noProof/>
              </w:rPr>
              <w:t>7.1 Hardware del Equipo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5FB7" w14:textId="4DDAFF7E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3" w:history="1">
            <w:r w:rsidRPr="00A62AE2">
              <w:rPr>
                <w:rStyle w:val="Hipervnculo"/>
                <w:noProof/>
              </w:rPr>
              <w:t>7.2 Desglose de Espacio en Disco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CB6C" w14:textId="3F401510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4" w:history="1">
            <w:r w:rsidRPr="00A62AE2">
              <w:rPr>
                <w:rStyle w:val="Hipervnculo"/>
                <w:noProof/>
              </w:rPr>
              <w:t>7.3 Suite de Pruebas Automatizadas (pytest)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59CD6" w14:textId="59259DF5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5" w:history="1">
            <w:r w:rsidRPr="00A62AE2">
              <w:rPr>
                <w:rStyle w:val="Hipervnculo"/>
                <w:noProof/>
              </w:rPr>
              <w:t>7.4 Benchmarks de Calidad — STT, LLM y Wake-word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BD33" w14:textId="3E6D003A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6" w:history="1">
            <w:r w:rsidRPr="00A62AE2">
              <w:rPr>
                <w:rStyle w:val="Hipervnculo"/>
                <w:noProof/>
              </w:rPr>
              <w:t>7.5 Prueba de Estrés — Fugas de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FFF4" w14:textId="2089E487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7" w:history="1">
            <w:r w:rsidRPr="00A62AE2">
              <w:rPr>
                <w:rStyle w:val="Hipervnculo"/>
                <w:noProof/>
              </w:rPr>
              <w:t>8. Viabilidad Comercial y Proyección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416D8" w14:textId="4FDDB029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8" w:history="1">
            <w:r w:rsidRPr="00A62AE2">
              <w:rPr>
                <w:rStyle w:val="Hipervnculo"/>
                <w:noProof/>
              </w:rPr>
              <w:t>8.1 Prototipado — Hardware Recomendado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D4931" w14:textId="71BFBF9B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09" w:history="1">
            <w:r w:rsidRPr="00A62AE2">
              <w:rPr>
                <w:rStyle w:val="Hipervnculo"/>
                <w:noProof/>
              </w:rPr>
              <w:t>8.2 Viabilidad en Producción — Análisis 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DA5C7" w14:textId="367B9319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10" w:history="1">
            <w:r w:rsidRPr="00A62AE2">
              <w:rPr>
                <w:rStyle w:val="Hipervnculo"/>
                <w:noProof/>
              </w:rPr>
              <w:t>8.3 Ventaja Competitiva — Modelo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DC05A" w14:textId="16C4ED5E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11" w:history="1">
            <w:r w:rsidRPr="00A62AE2">
              <w:rPr>
                <w:rStyle w:val="Hipervnculo"/>
                <w:noProof/>
              </w:rPr>
              <w:t>9. Conclusiones y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F650" w14:textId="0324D31F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12" w:history="1">
            <w:r w:rsidRPr="00A62AE2">
              <w:rPr>
                <w:rStyle w:val="Hipervnculo"/>
                <w:noProof/>
              </w:rPr>
              <w:t>9.1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E4F0E" w14:textId="188463D8" w:rsidR="006D5854" w:rsidRDefault="006D5854">
          <w:pPr>
            <w:pStyle w:val="TDC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13" w:history="1">
            <w:r w:rsidRPr="00A62AE2">
              <w:rPr>
                <w:rStyle w:val="Hipervnculo"/>
                <w:noProof/>
              </w:rPr>
              <w:t>9.2 Trabajo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B8675" w14:textId="0912D011" w:rsidR="006D5854" w:rsidRDefault="006D5854">
          <w:pPr>
            <w:pStyle w:val="TD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277614" w:history="1">
            <w:r w:rsidRPr="00A62AE2">
              <w:rPr>
                <w:rStyle w:val="Hipervnculo"/>
                <w:noProof/>
              </w:rPr>
              <w:t>10.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_Toc233277614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C260B" w14:textId="4D41FD16" w:rsidR="00B42357" w:rsidRDefault="00B42357">
          <w:r>
            <w:rPr>
              <w:b/>
              <w:bCs/>
              <w:lang w:val="es-ES"/>
            </w:rPr>
            <w:fldChar w:fldCharType="end"/>
          </w:r>
        </w:p>
      </w:sdtContent>
    </w:sdt>
    <w:p w14:paraId="264FF131" w14:textId="77777777" w:rsidR="0034519E" w:rsidRDefault="00000000">
      <w:r>
        <w:br w:type="page"/>
      </w:r>
    </w:p>
    <w:p w14:paraId="64794BFE" w14:textId="68D0553A" w:rsidR="00B42357" w:rsidRDefault="00F26EA3" w:rsidP="00F26EA3">
      <w:pPr>
        <w:pStyle w:val="Ttulo1"/>
      </w:pPr>
      <w:bookmarkStart w:id="1" w:name="_Toc233277567"/>
      <w:r>
        <w:lastRenderedPageBreak/>
        <w:t>Tabla de Ilustracion</w:t>
      </w:r>
      <w:r w:rsidR="00EF37C7">
        <w:t>es</w:t>
      </w:r>
      <w:bookmarkEnd w:id="1"/>
    </w:p>
    <w:p w14:paraId="3B453187" w14:textId="33E9D40D" w:rsidR="00B42357" w:rsidRDefault="00B42357">
      <w:pPr>
        <w:pStyle w:val="Tabladeilustracion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33277271" w:history="1">
        <w:r w:rsidRPr="009D2DE7">
          <w:rPr>
            <w:rStyle w:val="Hipervnculo"/>
            <w:noProof/>
          </w:rPr>
          <w:t>Ilustración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89DA3D" w14:textId="2FA1501C" w:rsidR="00B42357" w:rsidRDefault="00B42357">
      <w:pPr>
        <w:pStyle w:val="Tabladeilustraciones"/>
        <w:tabs>
          <w:tab w:val="right" w:leader="dot" w:pos="9016"/>
        </w:tabs>
        <w:rPr>
          <w:noProof/>
        </w:rPr>
      </w:pPr>
      <w:hyperlink w:anchor="_Toc233277272" w:history="1">
        <w:r w:rsidRPr="009D2DE7">
          <w:rPr>
            <w:rStyle w:val="Hipervnculo"/>
            <w:noProof/>
          </w:rPr>
          <w:t>Ilustración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8639F8" w14:textId="23F28575" w:rsidR="00B42357" w:rsidRDefault="00B42357">
      <w:pPr>
        <w:pStyle w:val="Tabladeilustraciones"/>
        <w:tabs>
          <w:tab w:val="right" w:leader="dot" w:pos="9016"/>
        </w:tabs>
        <w:rPr>
          <w:noProof/>
        </w:rPr>
      </w:pPr>
      <w:hyperlink w:anchor="_Toc233277273" w:history="1">
        <w:r w:rsidRPr="009D2DE7">
          <w:rPr>
            <w:rStyle w:val="Hipervnculo"/>
            <w:noProof/>
          </w:rPr>
          <w:t>Ilustración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6A9079" w14:textId="738DFF37" w:rsidR="00B42357" w:rsidRDefault="00B42357">
      <w:pPr>
        <w:pStyle w:val="Tabladeilustraciones"/>
        <w:tabs>
          <w:tab w:val="right" w:leader="dot" w:pos="9016"/>
        </w:tabs>
        <w:rPr>
          <w:noProof/>
        </w:rPr>
      </w:pPr>
      <w:hyperlink w:anchor="_Toc233277274" w:history="1">
        <w:r w:rsidRPr="009D2DE7">
          <w:rPr>
            <w:rStyle w:val="Hipervnculo"/>
            <w:noProof/>
          </w:rPr>
          <w:t>Ilustración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354056" w14:textId="65D746D3" w:rsidR="00B42357" w:rsidRDefault="00B42357">
      <w:pPr>
        <w:pStyle w:val="Tabladeilustraciones"/>
        <w:tabs>
          <w:tab w:val="right" w:leader="dot" w:pos="9016"/>
        </w:tabs>
        <w:rPr>
          <w:noProof/>
        </w:rPr>
      </w:pPr>
      <w:hyperlink w:anchor="_Toc233277275" w:history="1">
        <w:r w:rsidRPr="009D2DE7">
          <w:rPr>
            <w:rStyle w:val="Hipervnculo"/>
            <w:noProof/>
          </w:rPr>
          <w:t>Ilustración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F1D692" w14:textId="35F8BCD9" w:rsidR="00B42357" w:rsidRDefault="00B42357">
      <w:pPr>
        <w:pStyle w:val="Tabladeilustraciones"/>
        <w:tabs>
          <w:tab w:val="right" w:leader="dot" w:pos="9016"/>
        </w:tabs>
        <w:rPr>
          <w:noProof/>
        </w:rPr>
      </w:pPr>
      <w:hyperlink w:anchor="_Toc233277276" w:history="1">
        <w:r w:rsidRPr="009D2DE7">
          <w:rPr>
            <w:rStyle w:val="Hipervnculo"/>
            <w:noProof/>
          </w:rPr>
          <w:t>Ilustración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C162C5" w14:textId="7B4ED571" w:rsidR="00B42357" w:rsidRDefault="00B42357">
      <w:pPr>
        <w:pStyle w:val="Tabladeilustraciones"/>
        <w:tabs>
          <w:tab w:val="right" w:leader="dot" w:pos="9016"/>
        </w:tabs>
        <w:rPr>
          <w:noProof/>
        </w:rPr>
      </w:pPr>
      <w:hyperlink w:anchor="_Toc233277277" w:history="1">
        <w:r w:rsidRPr="009D2DE7">
          <w:rPr>
            <w:rStyle w:val="Hipervnculo"/>
            <w:noProof/>
          </w:rPr>
          <w:t>Ilustración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_Toc233277277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DF6B53" w14:textId="50F72790" w:rsidR="00B42357" w:rsidRDefault="00B42357">
      <w:r>
        <w:fldChar w:fldCharType="end"/>
      </w:r>
    </w:p>
    <w:p w14:paraId="63E4B3A0" w14:textId="77777777" w:rsidR="0034519E" w:rsidRDefault="00000000">
      <w:pPr>
        <w:pStyle w:val="Ttulo1"/>
        <w:pBdr>
          <w:bottom w:val="single" w:sz="4" w:space="4" w:color="7C5CFF"/>
        </w:pBdr>
      </w:pPr>
      <w:bookmarkStart w:id="2" w:name="_Toc233277568"/>
      <w:r>
        <w:t>Resumen Ejecutivo</w:t>
      </w:r>
      <w:bookmarkEnd w:id="2"/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34519E" w14:paraId="6EEC4358" w14:textId="77777777">
        <w:tc>
          <w:tcPr>
            <w:tcW w:w="9026" w:type="dxa"/>
            <w:tcBorders>
              <w:top w:val="single" w:sz="4" w:space="0" w:color="7C5CFF"/>
              <w:left w:val="single" w:sz="8" w:space="0" w:color="7C5CFF"/>
              <w:bottom w:val="single" w:sz="4" w:space="0" w:color="7C5CFF"/>
              <w:right w:val="single" w:sz="4" w:space="0" w:color="7C5CFF"/>
            </w:tcBorders>
            <w:shd w:val="clear" w:color="auto" w:fill="EDE9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CBDE42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>SOFÍA (Sistema Offline de Funciones con Inteligencia Artificial) es un asistente de voz</w:t>
            </w:r>
          </w:p>
          <w:p w14:paraId="431A81B6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personal para Windows que opera 100% de forma local: sin </w:t>
            </w:r>
            <w:proofErr w:type="spellStart"/>
            <w:r>
              <w:rPr>
                <w:color w:val="1A1F36"/>
                <w:sz w:val="20"/>
                <w:szCs w:val="20"/>
              </w:rPr>
              <w:t>APIs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de pago, sin suscripciones,</w:t>
            </w:r>
          </w:p>
          <w:p w14:paraId="6AEF06FF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>sin conectividad permanente a Internet. STT, TTS e IA conversacional corren en el equipo del usuario.</w:t>
            </w:r>
          </w:p>
        </w:tc>
      </w:tr>
    </w:tbl>
    <w:p w14:paraId="78E07795" w14:textId="77777777" w:rsidR="0034519E" w:rsidRDefault="0034519E"/>
    <w:p w14:paraId="56588FA1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SOFÍA responde en español a comandos de voz para gestionar agenda, clima, archivos, aplicaciones, búsquedas web y notas. Controla el escritorio de Windows resolviendo referencias </w:t>
      </w:r>
      <w:proofErr w:type="spellStart"/>
      <w:r>
        <w:rPr>
          <w:color w:val="1A1F36"/>
        </w:rPr>
        <w:t>implicitas</w:t>
      </w:r>
      <w:proofErr w:type="spellEnd"/>
      <w:r>
        <w:rPr>
          <w:color w:val="1A1F36"/>
        </w:rPr>
        <w:t xml:space="preserve"> (</w:t>
      </w:r>
      <w:proofErr w:type="spellStart"/>
      <w:r>
        <w:rPr>
          <w:color w:val="1A1F36"/>
        </w:rPr>
        <w:t>cierrala</w:t>
      </w:r>
      <w:proofErr w:type="spellEnd"/>
      <w:r>
        <w:rPr>
          <w:color w:val="1A1F36"/>
        </w:rPr>
        <w:t xml:space="preserve">, </w:t>
      </w:r>
      <w:proofErr w:type="spellStart"/>
      <w:r>
        <w:rPr>
          <w:color w:val="1A1F36"/>
        </w:rPr>
        <w:t>minimizala</w:t>
      </w:r>
      <w:proofErr w:type="spellEnd"/>
      <w:r>
        <w:rPr>
          <w:color w:val="1A1F36"/>
        </w:rPr>
        <w:t>) y sostiene conversación libre mediante Qwen3-8B cuantizado cuando ningún comando estructurado aplica.</w:t>
      </w:r>
    </w:p>
    <w:p w14:paraId="1E8B011C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La propuesta de valor diferencial es triple: privacidad absoluta (ningún audio sale del equipo), costo operativo cero (sin tarifas por consulta), y resiliencia (funciona sin Internet, degradando automáticamente sin GPU).</w:t>
      </w:r>
    </w:p>
    <w:p w14:paraId="55B65F0B" w14:textId="77777777" w:rsidR="0034519E" w:rsidRDefault="0034519E"/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26"/>
      </w:tblGrid>
      <w:tr w:rsidR="0034519E" w14:paraId="7F9AF5B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91AF6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C33C5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34519E" w14:paraId="2F062ED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5B24" w14:textId="77777777" w:rsidR="0034519E" w:rsidRDefault="00000000">
            <w:r>
              <w:rPr>
                <w:color w:val="1A1F36"/>
                <w:sz w:val="20"/>
                <w:szCs w:val="20"/>
              </w:rPr>
              <w:t>Módulos Python principales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7E2C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14 archivos — </w:t>
            </w:r>
            <w:proofErr w:type="spellStart"/>
            <w:r>
              <w:rPr>
                <w:color w:val="1A1F36"/>
                <w:sz w:val="20"/>
                <w:szCs w:val="20"/>
              </w:rPr>
              <w:t>core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/, voz/, </w:t>
            </w:r>
            <w:proofErr w:type="spellStart"/>
            <w:r>
              <w:rPr>
                <w:color w:val="1A1F36"/>
                <w:sz w:val="20"/>
                <w:szCs w:val="20"/>
              </w:rPr>
              <w:t>ui</w:t>
            </w:r>
            <w:proofErr w:type="spellEnd"/>
            <w:r>
              <w:rPr>
                <w:color w:val="1A1F36"/>
                <w:sz w:val="20"/>
                <w:szCs w:val="20"/>
              </w:rPr>
              <w:t>/</w:t>
            </w:r>
          </w:p>
        </w:tc>
      </w:tr>
      <w:tr w:rsidR="0034519E" w14:paraId="780C9263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7AD9" w14:textId="77777777" w:rsidR="0034519E" w:rsidRDefault="00000000">
            <w:proofErr w:type="spell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implementadas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85A9" w14:textId="77777777" w:rsidR="0034519E" w:rsidRDefault="00000000">
            <w:r>
              <w:rPr>
                <w:color w:val="1A1F36"/>
                <w:sz w:val="20"/>
                <w:szCs w:val="20"/>
              </w:rPr>
              <w:t>8 dominios funcionales</w:t>
            </w:r>
          </w:p>
        </w:tc>
      </w:tr>
      <w:tr w:rsidR="0034519E" w14:paraId="43B1B930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D2AF" w14:textId="77777777" w:rsidR="0034519E" w:rsidRDefault="00000000">
            <w:r>
              <w:rPr>
                <w:color w:val="1A1F36"/>
                <w:sz w:val="20"/>
                <w:szCs w:val="20"/>
              </w:rPr>
              <w:t>LLM conversacional local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3AA6" w14:textId="77777777" w:rsidR="0034519E" w:rsidRDefault="00000000">
            <w:r>
              <w:rPr>
                <w:color w:val="1A1F36"/>
                <w:sz w:val="20"/>
                <w:szCs w:val="20"/>
              </w:rPr>
              <w:t>Qwen3-8B-Q4_K_</w:t>
            </w:r>
            <w:proofErr w:type="gramStart"/>
            <w:r>
              <w:rPr>
                <w:color w:val="1A1F36"/>
                <w:sz w:val="20"/>
                <w:szCs w:val="20"/>
              </w:rPr>
              <w:t>M.gguf</w:t>
            </w:r>
            <w:proofErr w:type="gramEnd"/>
            <w:r>
              <w:rPr>
                <w:color w:val="1A1F36"/>
                <w:sz w:val="20"/>
                <w:szCs w:val="20"/>
              </w:rPr>
              <w:t xml:space="preserve"> (0,6 GB cuantizado)</w:t>
            </w:r>
          </w:p>
        </w:tc>
      </w:tr>
      <w:tr w:rsidR="0034519E" w14:paraId="4C36DD06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9D6" w14:textId="77777777" w:rsidR="0034519E" w:rsidRDefault="00000000">
            <w:r>
              <w:rPr>
                <w:color w:val="1A1F36"/>
                <w:sz w:val="20"/>
                <w:szCs w:val="20"/>
              </w:rPr>
              <w:t>STT doble etapa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8096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Faster-Whisper </w:t>
            </w:r>
            <w:proofErr w:type="spellStart"/>
            <w:r>
              <w:rPr>
                <w:color w:val="1A1F36"/>
                <w:sz w:val="20"/>
                <w:szCs w:val="20"/>
              </w:rPr>
              <w:t>tiny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F36"/>
                <w:sz w:val="20"/>
                <w:szCs w:val="20"/>
              </w:rPr>
              <w:t>wake</w:t>
            </w:r>
            <w:proofErr w:type="spellEnd"/>
            <w:r>
              <w:rPr>
                <w:color w:val="1A1F36"/>
                <w:sz w:val="20"/>
                <w:szCs w:val="20"/>
              </w:rPr>
              <w:t>) + base (comandos)</w:t>
            </w:r>
          </w:p>
        </w:tc>
      </w:tr>
      <w:tr w:rsidR="0034519E" w14:paraId="25C520D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038C" w14:textId="77777777" w:rsidR="0034519E" w:rsidRDefault="00000000">
            <w:r>
              <w:rPr>
                <w:color w:val="1A1F36"/>
                <w:sz w:val="20"/>
                <w:szCs w:val="20"/>
              </w:rPr>
              <w:t>TTS disponibles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FFEE" w14:textId="77777777" w:rsidR="0034519E" w:rsidRDefault="00000000">
            <w:r>
              <w:rPr>
                <w:color w:val="1A1F36"/>
                <w:sz w:val="20"/>
                <w:szCs w:val="20"/>
              </w:rPr>
              <w:t>pyttsx3 (offline) y Qwen3-TTS (GPU, natural)</w:t>
            </w:r>
          </w:p>
        </w:tc>
      </w:tr>
      <w:tr w:rsidR="0034519E" w14:paraId="7E8F36AA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A51C5" w14:textId="77777777" w:rsidR="0034519E" w:rsidRDefault="00000000">
            <w:proofErr w:type="gramStart"/>
            <w:r>
              <w:rPr>
                <w:color w:val="1A1F36"/>
                <w:sz w:val="20"/>
                <w:szCs w:val="20"/>
              </w:rPr>
              <w:t>Total</w:t>
            </w:r>
            <w:proofErr w:type="gramEnd"/>
            <w:r>
              <w:rPr>
                <w:color w:val="1A1F36"/>
                <w:sz w:val="20"/>
                <w:szCs w:val="20"/>
              </w:rPr>
              <w:t xml:space="preserve"> espacio instalado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AEBC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~10,6 GB (data/ + </w:t>
            </w:r>
            <w:proofErr w:type="spellStart"/>
            <w:r>
              <w:rPr>
                <w:color w:val="1A1F36"/>
                <w:sz w:val="20"/>
                <w:szCs w:val="20"/>
              </w:rPr>
              <w:t>venv</w:t>
            </w:r>
            <w:proofErr w:type="spellEnd"/>
            <w:r>
              <w:rPr>
                <w:color w:val="1A1F36"/>
                <w:sz w:val="20"/>
                <w:szCs w:val="20"/>
              </w:rPr>
              <w:t>/)</w:t>
            </w:r>
          </w:p>
        </w:tc>
      </w:tr>
      <w:tr w:rsidR="0034519E" w14:paraId="7A0DC159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105D4" w14:textId="77777777" w:rsidR="0034519E" w:rsidRDefault="00000000">
            <w:r>
              <w:rPr>
                <w:color w:val="1A1F36"/>
                <w:sz w:val="20"/>
                <w:szCs w:val="20"/>
              </w:rPr>
              <w:t>Plataforma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696A" w14:textId="77777777" w:rsidR="0034519E" w:rsidRDefault="00000000">
            <w:r>
              <w:rPr>
                <w:color w:val="1A1F36"/>
                <w:sz w:val="20"/>
                <w:szCs w:val="20"/>
              </w:rPr>
              <w:t>Windows 10/11 — Python 3.10–3.12</w:t>
            </w:r>
          </w:p>
        </w:tc>
      </w:tr>
      <w:tr w:rsidR="0034519E" w14:paraId="789443B3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7C39" w14:textId="77777777" w:rsidR="0034519E" w:rsidRDefault="00000000">
            <w:r>
              <w:rPr>
                <w:color w:val="1A1F36"/>
                <w:sz w:val="20"/>
                <w:szCs w:val="20"/>
              </w:rPr>
              <w:t>Única descarga de red requerida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9183" w14:textId="77777777" w:rsidR="0034519E" w:rsidRDefault="00000000">
            <w:r>
              <w:rPr>
                <w:color w:val="1A1F36"/>
                <w:sz w:val="20"/>
                <w:szCs w:val="20"/>
              </w:rPr>
              <w:t>Modelo LLM ~4,5 GB (primer uso)</w:t>
            </w:r>
          </w:p>
        </w:tc>
      </w:tr>
    </w:tbl>
    <w:p w14:paraId="6AF6268E" w14:textId="77777777" w:rsidR="0034519E" w:rsidRDefault="00000000">
      <w:r>
        <w:br w:type="page"/>
      </w:r>
    </w:p>
    <w:p w14:paraId="00321199" w14:textId="77777777" w:rsidR="0034519E" w:rsidRDefault="00000000">
      <w:pPr>
        <w:pStyle w:val="Ttulo1"/>
        <w:pBdr>
          <w:bottom w:val="single" w:sz="4" w:space="4" w:color="7C5CFF"/>
        </w:pBdr>
      </w:pPr>
      <w:bookmarkStart w:id="3" w:name="_Toc233277569"/>
      <w:r>
        <w:lastRenderedPageBreak/>
        <w:t>1. Introducción y Contexto</w:t>
      </w:r>
      <w:bookmarkEnd w:id="3"/>
    </w:p>
    <w:p w14:paraId="1BD9BF60" w14:textId="77777777" w:rsidR="0034519E" w:rsidRDefault="00000000">
      <w:pPr>
        <w:pStyle w:val="Ttulo2"/>
      </w:pPr>
      <w:bookmarkStart w:id="4" w:name="_Toc233277570"/>
      <w:r>
        <w:t>1.1 Motivación</w:t>
      </w:r>
      <w:bookmarkEnd w:id="4"/>
    </w:p>
    <w:p w14:paraId="0B8F8079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Los asistentes de voz dominantes —Alexa, Google </w:t>
      </w:r>
      <w:proofErr w:type="spellStart"/>
      <w:r>
        <w:rPr>
          <w:color w:val="1A1F36"/>
        </w:rPr>
        <w:t>Assistant</w:t>
      </w:r>
      <w:proofErr w:type="spellEnd"/>
      <w:r>
        <w:rPr>
          <w:color w:val="1A1F36"/>
        </w:rPr>
        <w:t>, Apple Siri, Microsoft Cortana— comparten un rasgo arquitectónico fundamental: procesan el audio del usuario en servidores remotos. Esta dependencia genera tres problemas concretos:</w:t>
      </w:r>
    </w:p>
    <w:p w14:paraId="1B406578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Privacidad comprometida: cada fragmento de audio atraviesa una red y queda sujeto a las políticas de retención del proveedor. Para organizaciones con datos sensibles —médicos, legales, financieros— esto representa un riesgo inaceptable.</w:t>
      </w:r>
    </w:p>
    <w:p w14:paraId="10817953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Costo recurrente: los servicios de STT, TTS y razonamiento conversacional en la nube tienen precios que escalan con el volumen de consultas. Una instalación con múltiples usuarios puede generar costos operativos significativos.</w:t>
      </w:r>
    </w:p>
    <w:p w14:paraId="521818A1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Dependencia de conectividad: en entornos con acceso a Internet intermitente o regulado, un asistente que requiere nube es inutilizable en el momento más crítico.</w:t>
      </w:r>
    </w:p>
    <w:p w14:paraId="0175AA2A" w14:textId="77777777" w:rsidR="0034519E" w:rsidRDefault="0034519E"/>
    <w:p w14:paraId="1A0DC049" w14:textId="77777777" w:rsidR="0034519E" w:rsidRDefault="00000000">
      <w:pPr>
        <w:pStyle w:val="Ttulo2"/>
      </w:pPr>
      <w:bookmarkStart w:id="5" w:name="_Toc233277571"/>
      <w:r>
        <w:t>1.2 Objetivos</w:t>
      </w:r>
      <w:bookmarkEnd w:id="5"/>
    </w:p>
    <w:p w14:paraId="1C967EC0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Objetivo general: Desarrollar un asistente de voz personal offline-</w:t>
      </w:r>
      <w:proofErr w:type="spellStart"/>
      <w:r>
        <w:rPr>
          <w:color w:val="1A1F36"/>
        </w:rPr>
        <w:t>first</w:t>
      </w:r>
      <w:proofErr w:type="spellEnd"/>
      <w:r>
        <w:rPr>
          <w:color w:val="1A1F36"/>
        </w:rPr>
        <w:t xml:space="preserve"> en español para Windows, que garantice privacidad absoluta y costo operativo cero mediante modelos de lenguaje, STT y TTS ejecutados íntegramente en el equipo del usuario.</w:t>
      </w:r>
    </w:p>
    <w:p w14:paraId="54893CA4" w14:textId="77777777" w:rsidR="0034519E" w:rsidRDefault="00000000">
      <w:pPr>
        <w:spacing w:before="60" w:after="80"/>
        <w:jc w:val="both"/>
      </w:pPr>
      <w:r>
        <w:rPr>
          <w:b/>
          <w:bCs/>
          <w:color w:val="1A1F36"/>
          <w:sz w:val="20"/>
          <w:szCs w:val="20"/>
        </w:rPr>
        <w:t>Objetivos específicos:</w:t>
      </w:r>
    </w:p>
    <w:p w14:paraId="2FE83A35" w14:textId="77777777" w:rsidR="0034519E" w:rsidRDefault="00000000">
      <w:pPr>
        <w:spacing w:before="60" w:after="80"/>
        <w:jc w:val="both"/>
      </w:pPr>
      <w:r>
        <w:rPr>
          <w:color w:val="1A1F36"/>
          <w:sz w:val="20"/>
          <w:szCs w:val="20"/>
        </w:rPr>
        <w:t xml:space="preserve">OE-1. Implementar un pipeline de audio local con Silero-VAD para filtrado de silencio y Faster-Whisper (arquitectura de doble etapa </w:t>
      </w:r>
      <w:proofErr w:type="spellStart"/>
      <w:r>
        <w:rPr>
          <w:color w:val="1A1F36"/>
          <w:sz w:val="20"/>
          <w:szCs w:val="20"/>
        </w:rPr>
        <w:t>tiny</w:t>
      </w:r>
      <w:proofErr w:type="spellEnd"/>
      <w:r>
        <w:rPr>
          <w:color w:val="1A1F36"/>
          <w:sz w:val="20"/>
          <w:szCs w:val="20"/>
        </w:rPr>
        <w:t>/base) para transcripción en español con latencia sub-3 segundos en CPU.</w:t>
      </w:r>
    </w:p>
    <w:p w14:paraId="7B0DBE25" w14:textId="77777777" w:rsidR="0034519E" w:rsidRDefault="00000000">
      <w:pPr>
        <w:spacing w:before="60" w:after="80"/>
        <w:jc w:val="both"/>
      </w:pPr>
      <w:r>
        <w:rPr>
          <w:color w:val="1A1F36"/>
          <w:sz w:val="20"/>
          <w:szCs w:val="20"/>
        </w:rPr>
        <w:t>OE-2. Desplegar Qwen3-8B cuantizado a Q4_K_M vía llama.cpp para gestión de conversación libre sin dependencias de nube, con filtrado automático de respuestas incoherentes mediante _</w:t>
      </w:r>
      <w:proofErr w:type="spellStart"/>
      <w:r>
        <w:rPr>
          <w:color w:val="1A1F36"/>
          <w:sz w:val="20"/>
          <w:szCs w:val="20"/>
        </w:rPr>
        <w:t>es_</w:t>
      </w:r>
      <w:proofErr w:type="gramStart"/>
      <w:r>
        <w:rPr>
          <w:color w:val="1A1F36"/>
          <w:sz w:val="20"/>
          <w:szCs w:val="20"/>
        </w:rPr>
        <w:t>incoherente</w:t>
      </w:r>
      <w:proofErr w:type="spellEnd"/>
      <w:r>
        <w:rPr>
          <w:color w:val="1A1F36"/>
          <w:sz w:val="20"/>
          <w:szCs w:val="20"/>
        </w:rPr>
        <w:t>(</w:t>
      </w:r>
      <w:proofErr w:type="gramEnd"/>
      <w:r>
        <w:rPr>
          <w:color w:val="1A1F36"/>
          <w:sz w:val="20"/>
          <w:szCs w:val="20"/>
        </w:rPr>
        <w:t>).</w:t>
      </w:r>
    </w:p>
    <w:p w14:paraId="70B76231" w14:textId="7B663AE9" w:rsidR="0034519E" w:rsidRPr="00061B67" w:rsidRDefault="00000000" w:rsidP="00061B67">
      <w:pPr>
        <w:spacing w:before="60" w:after="80"/>
        <w:jc w:val="both"/>
        <w:rPr>
          <w:color w:val="1A1F36"/>
          <w:sz w:val="20"/>
          <w:szCs w:val="20"/>
        </w:rPr>
      </w:pPr>
      <w:r>
        <w:rPr>
          <w:color w:val="1A1F36"/>
          <w:sz w:val="20"/>
          <w:szCs w:val="20"/>
        </w:rPr>
        <w:t xml:space="preserve">OE-3. Desarrollar un sistema de 8 </w:t>
      </w:r>
      <w:proofErr w:type="spellStart"/>
      <w:r>
        <w:rPr>
          <w:color w:val="1A1F36"/>
          <w:sz w:val="20"/>
          <w:szCs w:val="20"/>
        </w:rPr>
        <w:t>skills</w:t>
      </w:r>
      <w:proofErr w:type="spellEnd"/>
      <w:r>
        <w:rPr>
          <w:color w:val="1A1F36"/>
          <w:sz w:val="20"/>
          <w:szCs w:val="20"/>
        </w:rPr>
        <w:t xml:space="preserve"> deterministas (agenda, clima, escritorio, web, notas, sistema, rutina, aprendizaje) con un </w:t>
      </w:r>
      <w:proofErr w:type="spellStart"/>
      <w:r>
        <w:rPr>
          <w:color w:val="1A1F36"/>
          <w:sz w:val="20"/>
          <w:szCs w:val="20"/>
        </w:rPr>
        <w:t>router</w:t>
      </w:r>
      <w:proofErr w:type="spellEnd"/>
      <w:r>
        <w:rPr>
          <w:color w:val="1A1F36"/>
          <w:sz w:val="20"/>
          <w:szCs w:val="20"/>
        </w:rPr>
        <w:t xml:space="preserve"> basado en </w:t>
      </w:r>
      <w:proofErr w:type="spellStart"/>
      <w:r>
        <w:rPr>
          <w:color w:val="1A1F36"/>
          <w:sz w:val="20"/>
          <w:szCs w:val="20"/>
        </w:rPr>
        <w:t>keywords</w:t>
      </w:r>
      <w:proofErr w:type="spellEnd"/>
      <w:r>
        <w:rPr>
          <w:color w:val="1A1F36"/>
          <w:sz w:val="20"/>
          <w:szCs w:val="20"/>
        </w:rPr>
        <w:t xml:space="preserve"> normalizadas que garantice latencia constante independiente del LLM.</w:t>
      </w:r>
    </w:p>
    <w:p w14:paraId="463EE15E" w14:textId="77777777" w:rsidR="0034519E" w:rsidRDefault="00000000">
      <w:pPr>
        <w:pStyle w:val="Ttulo2"/>
      </w:pPr>
      <w:bookmarkStart w:id="6" w:name="_Toc233277572"/>
      <w:r>
        <w:t>1.3 Alcance y Limitaciones</w:t>
      </w:r>
      <w:bookmarkEnd w:id="6"/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34519E" w14:paraId="77649A7E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8BED1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Dentro del alcance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D58CD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Fuera del alcance</w:t>
            </w:r>
          </w:p>
        </w:tc>
      </w:tr>
      <w:tr w:rsidR="0034519E" w14:paraId="3F8BDAB4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D4CC" w14:textId="77777777" w:rsidR="0034519E" w:rsidRDefault="00000000">
            <w:r>
              <w:rPr>
                <w:color w:val="1A1F36"/>
                <w:sz w:val="20"/>
                <w:szCs w:val="20"/>
              </w:rPr>
              <w:t>Reconocimiento de voz en español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8E39" w14:textId="77777777" w:rsidR="0034519E" w:rsidRDefault="00000000">
            <w:r>
              <w:rPr>
                <w:color w:val="1A1F36"/>
                <w:sz w:val="20"/>
                <w:szCs w:val="20"/>
              </w:rPr>
              <w:t>Lectura de mensajes de WhatsApp</w:t>
            </w:r>
          </w:p>
        </w:tc>
      </w:tr>
      <w:tr w:rsidR="0034519E" w14:paraId="07595A2A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F57E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8 </w:t>
            </w:r>
            <w:proofErr w:type="spell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de dominio funcional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D544" w14:textId="77777777" w:rsidR="0034519E" w:rsidRDefault="00000000">
            <w:r>
              <w:rPr>
                <w:color w:val="1A1F36"/>
                <w:sz w:val="20"/>
                <w:szCs w:val="20"/>
              </w:rPr>
              <w:t>Fine-</w:t>
            </w:r>
            <w:proofErr w:type="spellStart"/>
            <w:r>
              <w:rPr>
                <w:color w:val="1A1F36"/>
                <w:sz w:val="20"/>
                <w:szCs w:val="20"/>
              </w:rPr>
              <w:t>tuning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automático del LLM</w:t>
            </w:r>
          </w:p>
        </w:tc>
      </w:tr>
      <w:tr w:rsidR="0034519E" w14:paraId="01593E47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A32D" w14:textId="77777777" w:rsidR="0034519E" w:rsidRDefault="00000000">
            <w:r>
              <w:rPr>
                <w:color w:val="1A1F36"/>
                <w:sz w:val="20"/>
                <w:szCs w:val="20"/>
              </w:rPr>
              <w:t>Control de ventanas y aplicaciones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A561" w14:textId="77777777" w:rsidR="0034519E" w:rsidRDefault="00000000">
            <w:r>
              <w:rPr>
                <w:color w:val="1A1F36"/>
                <w:sz w:val="20"/>
                <w:szCs w:val="20"/>
              </w:rPr>
              <w:t>Soporte multiplataforma (Linux/macOS)</w:t>
            </w:r>
          </w:p>
        </w:tc>
      </w:tr>
      <w:tr w:rsidR="0034519E" w14:paraId="23586074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DA92" w14:textId="77777777" w:rsidR="0034519E" w:rsidRDefault="00000000">
            <w:r>
              <w:rPr>
                <w:color w:val="1A1F36"/>
                <w:sz w:val="20"/>
                <w:szCs w:val="20"/>
              </w:rPr>
              <w:t>Interfaz gráfica flotante (PyQt6)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BF666" w14:textId="77777777" w:rsidR="0034519E" w:rsidRDefault="00000000">
            <w:r>
              <w:rPr>
                <w:color w:val="1A1F36"/>
                <w:sz w:val="20"/>
                <w:szCs w:val="20"/>
              </w:rPr>
              <w:t>NLU/</w:t>
            </w:r>
            <w:proofErr w:type="spellStart"/>
            <w:r>
              <w:rPr>
                <w:color w:val="1A1F36"/>
                <w:sz w:val="20"/>
                <w:szCs w:val="20"/>
              </w:rPr>
              <w:t>embeddings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para comprensión semántica</w:t>
            </w:r>
          </w:p>
        </w:tc>
      </w:tr>
      <w:tr w:rsidR="0034519E" w14:paraId="10460047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FADD" w14:textId="77777777" w:rsidR="0034519E" w:rsidRDefault="00000000">
            <w:r>
              <w:rPr>
                <w:color w:val="1A1F36"/>
                <w:sz w:val="20"/>
                <w:szCs w:val="20"/>
              </w:rPr>
              <w:t>Instalador con detección de hardware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B705" w14:textId="77777777" w:rsidR="0034519E" w:rsidRDefault="00000000">
            <w:r>
              <w:rPr>
                <w:color w:val="1A1F36"/>
                <w:sz w:val="20"/>
                <w:szCs w:val="20"/>
              </w:rPr>
              <w:t>OCR / automatización por coordenadas</w:t>
            </w:r>
          </w:p>
        </w:tc>
      </w:tr>
      <w:tr w:rsidR="0034519E" w14:paraId="4D11ABBA" w14:textId="77777777"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65E1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Interoperabilidad con </w:t>
            </w:r>
            <w:proofErr w:type="spellStart"/>
            <w:r>
              <w:rPr>
                <w:color w:val="1A1F36"/>
                <w:sz w:val="20"/>
                <w:szCs w:val="20"/>
              </w:rPr>
              <w:t>NebulaNotes</w:t>
            </w:r>
            <w:proofErr w:type="spellEnd"/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4A85" w14:textId="77777777" w:rsidR="0034519E" w:rsidRDefault="0034519E"/>
        </w:tc>
      </w:tr>
    </w:tbl>
    <w:p w14:paraId="39F5EF7D" w14:textId="77777777" w:rsidR="0034519E" w:rsidRDefault="00000000">
      <w:r>
        <w:br w:type="page"/>
      </w:r>
    </w:p>
    <w:p w14:paraId="2AF15DFC" w14:textId="77777777" w:rsidR="0034519E" w:rsidRDefault="00000000">
      <w:pPr>
        <w:pStyle w:val="Ttulo1"/>
        <w:pBdr>
          <w:bottom w:val="single" w:sz="4" w:space="4" w:color="7C5CFF"/>
        </w:pBdr>
      </w:pPr>
      <w:bookmarkStart w:id="7" w:name="_Toc233277573"/>
      <w:r>
        <w:lastRenderedPageBreak/>
        <w:t>2. Marco Tecnológico</w:t>
      </w:r>
      <w:bookmarkEnd w:id="7"/>
    </w:p>
    <w:p w14:paraId="08AF62A5" w14:textId="77777777" w:rsidR="0034519E" w:rsidRDefault="00000000">
      <w:pPr>
        <w:pStyle w:val="Ttulo2"/>
      </w:pPr>
      <w:bookmarkStart w:id="8" w:name="_Toc233277574"/>
      <w:r>
        <w:t>2.1 Estado del Arte</w:t>
      </w:r>
      <w:bookmarkEnd w:id="8"/>
    </w:p>
    <w:p w14:paraId="4B67FC1A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El campo de los asistentes de voz offline experimentó un salto cualitativo entre 2022 y 2025 con la liberación de modelos cuantizados que caben en la RAM/VRAM de equipos de escritorio. Los hitos más relevantes para este proyecto: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34519E" w14:paraId="442EAA3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F5912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 / Año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8E965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Relevancia para SOFÍA</w:t>
            </w:r>
          </w:p>
        </w:tc>
      </w:tr>
      <w:tr w:rsidR="0034519E" w14:paraId="093B64A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2127" w14:textId="77777777" w:rsidR="0034519E" w:rsidRDefault="00000000">
            <w:proofErr w:type="spellStart"/>
            <w:r>
              <w:rPr>
                <w:color w:val="1A1F36"/>
                <w:sz w:val="20"/>
                <w:szCs w:val="20"/>
              </w:rPr>
              <w:t>OpenAI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Whisper (2022)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A3D7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Modelo STT multilenguaje de referencia; </w:t>
            </w:r>
            <w:proofErr w:type="spellStart"/>
            <w:r>
              <w:rPr>
                <w:color w:val="1A1F36"/>
                <w:sz w:val="20"/>
                <w:szCs w:val="20"/>
              </w:rPr>
              <w:t>faster-whisper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(CTranslate2) lo hace eficiente en CPU</w:t>
            </w:r>
          </w:p>
        </w:tc>
      </w:tr>
      <w:tr w:rsidR="0034519E" w14:paraId="7F5B0D3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CDCF" w14:textId="77777777" w:rsidR="0034519E" w:rsidRDefault="00000000">
            <w:r>
              <w:rPr>
                <w:color w:val="1A1F36"/>
                <w:sz w:val="20"/>
                <w:szCs w:val="20"/>
              </w:rPr>
              <w:t>Silero-VAD (2021)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684C" w14:textId="77777777" w:rsidR="0034519E" w:rsidRDefault="00000000">
            <w:r>
              <w:rPr>
                <w:color w:val="1A1F36"/>
                <w:sz w:val="20"/>
                <w:szCs w:val="20"/>
              </w:rPr>
              <w:t>Detección de actividad de voz ligera (&lt;5 MB, CPU), filtra silencio antes del STT</w:t>
            </w:r>
          </w:p>
        </w:tc>
      </w:tr>
      <w:tr w:rsidR="0034519E" w14:paraId="280583A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D0FF" w14:textId="77777777" w:rsidR="0034519E" w:rsidRDefault="00000000">
            <w:r>
              <w:rPr>
                <w:color w:val="1A1F36"/>
                <w:sz w:val="20"/>
                <w:szCs w:val="20"/>
              </w:rPr>
              <w:t>llama.cpp (2023)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BFF3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Inferencia de </w:t>
            </w:r>
            <w:proofErr w:type="spellStart"/>
            <w:r>
              <w:rPr>
                <w:color w:val="1A1F36"/>
                <w:sz w:val="20"/>
                <w:szCs w:val="20"/>
              </w:rPr>
              <w:t>LLMs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cuantizados en CPU/GPU; hace viable Qwen3-8B en hardware de gama media</w:t>
            </w:r>
          </w:p>
        </w:tc>
      </w:tr>
      <w:tr w:rsidR="0034519E" w14:paraId="1692BF4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58BD" w14:textId="77777777" w:rsidR="0034519E" w:rsidRDefault="00000000">
            <w:r>
              <w:rPr>
                <w:color w:val="1A1F36"/>
                <w:sz w:val="20"/>
                <w:szCs w:val="20"/>
              </w:rPr>
              <w:t>Qwen3-8B (2025)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4324" w14:textId="77777777" w:rsidR="0034519E" w:rsidRDefault="00000000">
            <w:r>
              <w:rPr>
                <w:color w:val="1A1F36"/>
                <w:sz w:val="20"/>
                <w:szCs w:val="20"/>
              </w:rPr>
              <w:t>LLM de Alibaba, conversación comparable a GPT-3.5, disponible en Q4_K_M (~4,5 GB)</w:t>
            </w:r>
          </w:p>
        </w:tc>
      </w:tr>
      <w:tr w:rsidR="0034519E" w14:paraId="6BAE1B0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E2BC" w14:textId="77777777" w:rsidR="0034519E" w:rsidRDefault="00000000">
            <w:r>
              <w:rPr>
                <w:color w:val="1A1F36"/>
                <w:sz w:val="20"/>
                <w:szCs w:val="20"/>
              </w:rPr>
              <w:t>Qwen3-TTS-0.6B (2025)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F4E8" w14:textId="77777777" w:rsidR="0034519E" w:rsidRDefault="00000000">
            <w:r>
              <w:rPr>
                <w:color w:val="1A1F36"/>
                <w:sz w:val="20"/>
                <w:szCs w:val="20"/>
              </w:rPr>
              <w:t>Síntesis de voz natural de alta calidad con GPU; alternativa premium a pyttsx3</w:t>
            </w:r>
          </w:p>
        </w:tc>
      </w:tr>
      <w:tr w:rsidR="0034519E" w14:paraId="4FE8E07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F472" w14:textId="77777777" w:rsidR="0034519E" w:rsidRDefault="00000000">
            <w:r>
              <w:rPr>
                <w:color w:val="1A1F36"/>
                <w:sz w:val="20"/>
                <w:szCs w:val="20"/>
              </w:rPr>
              <w:t>Open-</w:t>
            </w:r>
            <w:proofErr w:type="spellStart"/>
            <w:r>
              <w:rPr>
                <w:color w:val="1A1F36"/>
                <w:sz w:val="20"/>
                <w:szCs w:val="20"/>
              </w:rPr>
              <w:t>Meteo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(2023)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7AD4" w14:textId="77777777" w:rsidR="0034519E" w:rsidRDefault="00000000">
            <w:proofErr w:type="gramStart"/>
            <w:r>
              <w:rPr>
                <w:color w:val="1A1F36"/>
                <w:sz w:val="20"/>
                <w:szCs w:val="20"/>
              </w:rPr>
              <w:t>API meteorológica</w:t>
            </w:r>
            <w:proofErr w:type="gramEnd"/>
            <w:r>
              <w:rPr>
                <w:color w:val="1A1F36"/>
                <w:sz w:val="20"/>
                <w:szCs w:val="20"/>
              </w:rPr>
              <w:t xml:space="preserve"> sin API </w:t>
            </w:r>
            <w:proofErr w:type="spellStart"/>
            <w:r>
              <w:rPr>
                <w:color w:val="1A1F36"/>
                <w:sz w:val="20"/>
                <w:szCs w:val="20"/>
              </w:rPr>
              <w:t>key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, sin límite de peticiones; reemplaza </w:t>
            </w:r>
            <w:proofErr w:type="spellStart"/>
            <w:r>
              <w:rPr>
                <w:color w:val="1A1F36"/>
                <w:sz w:val="20"/>
                <w:szCs w:val="20"/>
              </w:rPr>
              <w:t>OpenWeatherMap</w:t>
            </w:r>
            <w:proofErr w:type="spellEnd"/>
          </w:p>
        </w:tc>
      </w:tr>
    </w:tbl>
    <w:p w14:paraId="33F74F8E" w14:textId="77777777" w:rsidR="0034519E" w:rsidRDefault="0034519E"/>
    <w:p w14:paraId="31B3C1C5" w14:textId="77777777" w:rsidR="0034519E" w:rsidRDefault="00000000">
      <w:pPr>
        <w:pStyle w:val="Ttulo2"/>
      </w:pPr>
      <w:bookmarkStart w:id="9" w:name="_Toc233277575"/>
      <w:r>
        <w:t>2.2 Stack Tecnológico Completo</w:t>
      </w:r>
      <w:bookmarkEnd w:id="9"/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500"/>
        <w:gridCol w:w="3026"/>
      </w:tblGrid>
      <w:tr w:rsidR="0034519E" w14:paraId="184B1BE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D6B78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0D0AD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2873D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Variante</w:t>
            </w:r>
          </w:p>
        </w:tc>
      </w:tr>
      <w:tr w:rsidR="0034519E" w14:paraId="4C89A8A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7616" w14:textId="77777777" w:rsidR="0034519E" w:rsidRDefault="00000000">
            <w:r>
              <w:rPr>
                <w:color w:val="1A1F36"/>
                <w:sz w:val="20"/>
                <w:szCs w:val="20"/>
              </w:rPr>
              <w:t>STT — Wake-</w:t>
            </w:r>
            <w:proofErr w:type="spellStart"/>
            <w:r>
              <w:rPr>
                <w:color w:val="1A1F36"/>
                <w:sz w:val="20"/>
                <w:szCs w:val="20"/>
              </w:rPr>
              <w:t>word</w:t>
            </w:r>
            <w:proofErr w:type="spellEnd"/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DA53" w14:textId="77777777" w:rsidR="0034519E" w:rsidRDefault="00000000">
            <w:r>
              <w:rPr>
                <w:color w:val="1A1F36"/>
                <w:sz w:val="20"/>
                <w:szCs w:val="20"/>
              </w:rPr>
              <w:t>Faster-Whisper "</w:t>
            </w:r>
            <w:proofErr w:type="spellStart"/>
            <w:r>
              <w:rPr>
                <w:color w:val="1A1F36"/>
                <w:sz w:val="20"/>
                <w:szCs w:val="20"/>
              </w:rPr>
              <w:t>tiny</w:t>
            </w:r>
            <w:proofErr w:type="spellEnd"/>
            <w:r>
              <w:rPr>
                <w:color w:val="1A1F36"/>
                <w:sz w:val="20"/>
                <w:szCs w:val="20"/>
              </w:rPr>
              <w:t>"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5BB3" w14:textId="77777777" w:rsidR="0034519E" w:rsidRDefault="00000000">
            <w:r>
              <w:rPr>
                <w:color w:val="1A1F36"/>
                <w:sz w:val="20"/>
                <w:szCs w:val="20"/>
              </w:rPr>
              <w:t>int8, CPU, ~75 MB</w:t>
            </w:r>
          </w:p>
        </w:tc>
      </w:tr>
      <w:tr w:rsidR="0034519E" w14:paraId="2145A27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266D" w14:textId="77777777" w:rsidR="0034519E" w:rsidRDefault="00000000">
            <w:r>
              <w:rPr>
                <w:color w:val="1A1F36"/>
                <w:sz w:val="20"/>
                <w:szCs w:val="20"/>
              </w:rPr>
              <w:t>STT — Comandos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102B" w14:textId="77777777" w:rsidR="0034519E" w:rsidRDefault="00000000">
            <w:r>
              <w:rPr>
                <w:color w:val="1A1F36"/>
                <w:sz w:val="20"/>
                <w:szCs w:val="20"/>
              </w:rPr>
              <w:t>Faster-Whisper "base"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2307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int8, CPU/GPU, </w:t>
            </w:r>
            <w:proofErr w:type="spellStart"/>
            <w:r>
              <w:rPr>
                <w:color w:val="1A1F36"/>
                <w:sz w:val="20"/>
                <w:szCs w:val="20"/>
              </w:rPr>
              <w:t>lazy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load</w:t>
            </w:r>
          </w:p>
        </w:tc>
      </w:tr>
      <w:tr w:rsidR="0034519E" w14:paraId="1C756EC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017C" w14:textId="77777777" w:rsidR="0034519E" w:rsidRDefault="00000000">
            <w:r>
              <w:rPr>
                <w:color w:val="1A1F36"/>
                <w:sz w:val="20"/>
                <w:szCs w:val="20"/>
              </w:rPr>
              <w:t>VAD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9962" w14:textId="77777777" w:rsidR="0034519E" w:rsidRDefault="00000000">
            <w:r>
              <w:rPr>
                <w:color w:val="1A1F36"/>
                <w:sz w:val="20"/>
                <w:szCs w:val="20"/>
              </w:rPr>
              <w:t>Silero-VAD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92C4E" w14:textId="77777777" w:rsidR="0034519E" w:rsidRDefault="00000000">
            <w:r>
              <w:rPr>
                <w:color w:val="1A1F36"/>
                <w:sz w:val="20"/>
                <w:szCs w:val="20"/>
              </w:rPr>
              <w:t>PyTorch CPU, ~34 MB</w:t>
            </w:r>
          </w:p>
        </w:tc>
      </w:tr>
      <w:tr w:rsidR="0034519E" w14:paraId="255C795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665E" w14:textId="77777777" w:rsidR="0034519E" w:rsidRDefault="00000000">
            <w:r>
              <w:rPr>
                <w:color w:val="1A1F36"/>
                <w:sz w:val="20"/>
                <w:szCs w:val="20"/>
              </w:rPr>
              <w:t>LLM Conversacional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1153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Qwen3-8B </w:t>
            </w:r>
            <w:proofErr w:type="spellStart"/>
            <w:r>
              <w:rPr>
                <w:color w:val="1A1F36"/>
                <w:sz w:val="20"/>
                <w:szCs w:val="20"/>
              </w:rPr>
              <w:t>via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llama.cpp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4337" w14:textId="77777777" w:rsidR="0034519E" w:rsidRDefault="00000000">
            <w:r>
              <w:rPr>
                <w:color w:val="1A1F36"/>
                <w:sz w:val="20"/>
                <w:szCs w:val="20"/>
              </w:rPr>
              <w:t>Q4_K_M, ~0,6 GB VRAM</w:t>
            </w:r>
          </w:p>
        </w:tc>
      </w:tr>
      <w:tr w:rsidR="0034519E" w14:paraId="64970DCD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ADDA" w14:textId="77777777" w:rsidR="0034519E" w:rsidRDefault="00000000">
            <w:r>
              <w:rPr>
                <w:color w:val="1A1F36"/>
                <w:sz w:val="20"/>
                <w:szCs w:val="20"/>
              </w:rPr>
              <w:t>TTS Rápido (defecto)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8274" w14:textId="77777777" w:rsidR="0034519E" w:rsidRDefault="00000000">
            <w:r>
              <w:rPr>
                <w:color w:val="1A1F36"/>
                <w:sz w:val="20"/>
                <w:szCs w:val="20"/>
              </w:rPr>
              <w:t>pyttsx3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5217" w14:textId="77777777" w:rsidR="0034519E" w:rsidRDefault="00000000">
            <w:r>
              <w:rPr>
                <w:color w:val="1A1F36"/>
                <w:sz w:val="20"/>
                <w:szCs w:val="20"/>
              </w:rPr>
              <w:t>Sin GPU, sin latencia de carga</w:t>
            </w:r>
          </w:p>
        </w:tc>
      </w:tr>
      <w:tr w:rsidR="0034519E" w14:paraId="2BB9792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6AB6" w14:textId="77777777" w:rsidR="0034519E" w:rsidRDefault="00000000">
            <w:r>
              <w:rPr>
                <w:color w:val="1A1F36"/>
                <w:sz w:val="20"/>
                <w:szCs w:val="20"/>
              </w:rPr>
              <w:t>TTS Premium (opcional)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778C" w14:textId="77777777" w:rsidR="0034519E" w:rsidRDefault="00000000">
            <w:r>
              <w:rPr>
                <w:color w:val="1A1F36"/>
                <w:sz w:val="20"/>
                <w:szCs w:val="20"/>
              </w:rPr>
              <w:t>Qwen3-TTS-0.6B-CustomVoice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0EE0" w14:textId="77777777" w:rsidR="0034519E" w:rsidRDefault="00000000">
            <w:r>
              <w:rPr>
                <w:color w:val="1A1F36"/>
                <w:sz w:val="20"/>
                <w:szCs w:val="20"/>
              </w:rPr>
              <w:t>GPU, ~2,3 GB VRAM</w:t>
            </w:r>
          </w:p>
        </w:tc>
      </w:tr>
      <w:tr w:rsidR="0034519E" w14:paraId="144911C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7AA0" w14:textId="77777777" w:rsidR="0034519E" w:rsidRDefault="00000000">
            <w:r>
              <w:rPr>
                <w:color w:val="1A1F36"/>
                <w:sz w:val="20"/>
                <w:szCs w:val="20"/>
              </w:rPr>
              <w:t>Captura de audio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EFDE" w14:textId="77777777" w:rsidR="0034519E" w:rsidRDefault="00000000">
            <w:proofErr w:type="spellStart"/>
            <w:r>
              <w:rPr>
                <w:color w:val="1A1F36"/>
                <w:sz w:val="20"/>
                <w:szCs w:val="20"/>
              </w:rPr>
              <w:t>sounddevice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F36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E3C6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16kHz, </w:t>
            </w:r>
            <w:proofErr w:type="spellStart"/>
            <w:r>
              <w:rPr>
                <w:color w:val="1A1F36"/>
                <w:sz w:val="20"/>
                <w:szCs w:val="20"/>
              </w:rPr>
              <w:t>chunks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512 muestras</w:t>
            </w:r>
          </w:p>
        </w:tc>
      </w:tr>
      <w:tr w:rsidR="0034519E" w14:paraId="40A97DD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BF07" w14:textId="77777777" w:rsidR="0034519E" w:rsidRDefault="00000000">
            <w:r>
              <w:rPr>
                <w:color w:val="1A1F36"/>
                <w:sz w:val="20"/>
                <w:szCs w:val="20"/>
              </w:rPr>
              <w:t>Interfaz gráfica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45F0" w14:textId="77777777" w:rsidR="0034519E" w:rsidRDefault="00000000">
            <w:r>
              <w:rPr>
                <w:color w:val="1A1F36"/>
                <w:sz w:val="20"/>
                <w:szCs w:val="20"/>
              </w:rPr>
              <w:t>PyQt6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CC38" w14:textId="77777777" w:rsidR="0034519E" w:rsidRDefault="00000000">
            <w:proofErr w:type="spellStart"/>
            <w:r>
              <w:rPr>
                <w:color w:val="1A1F36"/>
                <w:sz w:val="20"/>
                <w:szCs w:val="20"/>
              </w:rPr>
              <w:t>Frameless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, translúcida, </w:t>
            </w:r>
            <w:proofErr w:type="spellStart"/>
            <w:r>
              <w:rPr>
                <w:color w:val="1A1F36"/>
                <w:sz w:val="20"/>
                <w:szCs w:val="20"/>
              </w:rPr>
              <w:t>PyQt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  <w:szCs w:val="20"/>
              </w:rPr>
              <w:t>signals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para hilos</w:t>
            </w:r>
          </w:p>
        </w:tc>
      </w:tr>
      <w:tr w:rsidR="0034519E" w14:paraId="299C9BE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D143" w14:textId="77777777" w:rsidR="0034519E" w:rsidRDefault="00000000">
            <w:r>
              <w:rPr>
                <w:color w:val="1A1F36"/>
                <w:sz w:val="20"/>
                <w:szCs w:val="20"/>
              </w:rPr>
              <w:t>Control de escritorio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D29A" w14:textId="77777777" w:rsidR="0034519E" w:rsidRDefault="00000000">
            <w:proofErr w:type="spellStart"/>
            <w:r>
              <w:rPr>
                <w:color w:val="1A1F36"/>
                <w:sz w:val="20"/>
                <w:szCs w:val="20"/>
              </w:rPr>
              <w:t>pywinauto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F36"/>
                <w:sz w:val="20"/>
                <w:szCs w:val="20"/>
              </w:rPr>
              <w:t>psutil</w:t>
            </w:r>
            <w:proofErr w:type="spell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40EE" w14:textId="77777777" w:rsidR="0034519E" w:rsidRDefault="00000000">
            <w:r>
              <w:rPr>
                <w:color w:val="1A1F36"/>
                <w:sz w:val="20"/>
                <w:szCs w:val="20"/>
              </w:rPr>
              <w:t>UIA de Windows + detección de procesos</w:t>
            </w:r>
          </w:p>
        </w:tc>
      </w:tr>
      <w:tr w:rsidR="0034519E" w14:paraId="3F0006D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3559" w14:textId="77777777" w:rsidR="0034519E" w:rsidRDefault="00000000">
            <w:r>
              <w:rPr>
                <w:color w:val="1A1F36"/>
                <w:sz w:val="20"/>
                <w:szCs w:val="20"/>
              </w:rPr>
              <w:t>Clima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9EC5" w14:textId="77777777" w:rsidR="0034519E" w:rsidRDefault="00000000">
            <w:r>
              <w:rPr>
                <w:color w:val="1A1F36"/>
                <w:sz w:val="20"/>
                <w:szCs w:val="20"/>
              </w:rPr>
              <w:t>Open-</w:t>
            </w:r>
            <w:proofErr w:type="spellStart"/>
            <w:r>
              <w:rPr>
                <w:color w:val="1A1F36"/>
                <w:sz w:val="20"/>
                <w:szCs w:val="20"/>
              </w:rPr>
              <w:t>Meteo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API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9800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Sin API </w:t>
            </w:r>
            <w:proofErr w:type="spellStart"/>
            <w:r>
              <w:rPr>
                <w:color w:val="1A1F36"/>
                <w:sz w:val="20"/>
                <w:szCs w:val="20"/>
              </w:rPr>
              <w:t>key</w:t>
            </w:r>
            <w:proofErr w:type="spellEnd"/>
            <w:r>
              <w:rPr>
                <w:color w:val="1A1F36"/>
                <w:sz w:val="20"/>
                <w:szCs w:val="20"/>
              </w:rPr>
              <w:t>, sin límite</w:t>
            </w:r>
          </w:p>
        </w:tc>
      </w:tr>
      <w:tr w:rsidR="0034519E" w14:paraId="169A74BA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A9C9" w14:textId="77777777" w:rsidR="0034519E" w:rsidRDefault="00000000">
            <w:r>
              <w:rPr>
                <w:color w:val="1A1F36"/>
                <w:sz w:val="20"/>
                <w:szCs w:val="20"/>
              </w:rPr>
              <w:t>Persistencia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7BC2" w14:textId="77777777" w:rsidR="0034519E" w:rsidRDefault="00000000">
            <w:r>
              <w:rPr>
                <w:color w:val="1A1F36"/>
                <w:sz w:val="20"/>
                <w:szCs w:val="20"/>
              </w:rPr>
              <w:t>JSON plano (data/*.</w:t>
            </w:r>
            <w:proofErr w:type="spellStart"/>
            <w:r>
              <w:rPr>
                <w:color w:val="1A1F36"/>
                <w:sz w:val="20"/>
                <w:szCs w:val="20"/>
              </w:rPr>
              <w:t>json</w:t>
            </w:r>
            <w:proofErr w:type="spellEnd"/>
            <w:r>
              <w:rPr>
                <w:color w:val="1A1F36"/>
                <w:sz w:val="20"/>
                <w:szCs w:val="20"/>
              </w:rPr>
              <w:t>)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7F26" w14:textId="77777777" w:rsidR="0034519E" w:rsidRDefault="00000000">
            <w:r>
              <w:rPr>
                <w:color w:val="1A1F36"/>
                <w:sz w:val="20"/>
                <w:szCs w:val="20"/>
              </w:rPr>
              <w:t>Sin SQLite; volumen trivial (un usuario)</w:t>
            </w:r>
          </w:p>
        </w:tc>
      </w:tr>
    </w:tbl>
    <w:p w14:paraId="3E7CC596" w14:textId="77777777" w:rsidR="0034519E" w:rsidRDefault="00000000">
      <w:r>
        <w:br w:type="page"/>
      </w:r>
    </w:p>
    <w:p w14:paraId="53B4D6F2" w14:textId="77777777" w:rsidR="0034519E" w:rsidRDefault="00000000">
      <w:pPr>
        <w:pStyle w:val="Ttulo1"/>
        <w:pBdr>
          <w:bottom w:val="single" w:sz="4" w:space="4" w:color="7C5CFF"/>
        </w:pBdr>
      </w:pPr>
      <w:bookmarkStart w:id="10" w:name="_Toc233277576"/>
      <w:r>
        <w:lastRenderedPageBreak/>
        <w:t>3. Análisis de Requisitos</w:t>
      </w:r>
      <w:bookmarkEnd w:id="10"/>
    </w:p>
    <w:p w14:paraId="5BA6D861" w14:textId="77777777" w:rsidR="0034519E" w:rsidRDefault="00000000">
      <w:pPr>
        <w:pStyle w:val="Ttulo2"/>
      </w:pPr>
      <w:bookmarkStart w:id="11" w:name="_Toc233277577"/>
      <w:r>
        <w:t>3.1 Requisitos Funcionales</w:t>
      </w:r>
      <w:bookmarkEnd w:id="11"/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6226"/>
        <w:gridCol w:w="1900"/>
      </w:tblGrid>
      <w:tr w:rsidR="0034519E" w14:paraId="5C5282A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7F29B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2F754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73540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4519E" w14:paraId="582A6BE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5FE4" w14:textId="77777777" w:rsidR="0034519E" w:rsidRDefault="00000000">
            <w:r>
              <w:rPr>
                <w:color w:val="1A1F36"/>
                <w:sz w:val="20"/>
                <w:szCs w:val="20"/>
              </w:rPr>
              <w:t>RF-01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8726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Activación por </w:t>
            </w:r>
            <w:proofErr w:type="spellStart"/>
            <w:r>
              <w:rPr>
                <w:color w:val="1A1F36"/>
                <w:sz w:val="20"/>
                <w:szCs w:val="20"/>
              </w:rPr>
              <w:t>wake-word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'Sofía' con tolerancia a variaciones fonéticas (</w:t>
            </w:r>
            <w:proofErr w:type="spellStart"/>
            <w:r>
              <w:rPr>
                <w:color w:val="1A1F36"/>
                <w:sz w:val="20"/>
                <w:szCs w:val="20"/>
              </w:rPr>
              <w:t>Levenshtein</w:t>
            </w:r>
            <w:proofErr w:type="spellEnd"/>
            <w:r>
              <w:rPr>
                <w:color w:val="1A1F36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5DB2" w14:textId="77777777" w:rsidR="0034519E" w:rsidRDefault="00000000">
            <w:r>
              <w:rPr>
                <w:color w:val="1A1F36"/>
                <w:sz w:val="20"/>
                <w:szCs w:val="20"/>
              </w:rPr>
              <w:t>Alta</w:t>
            </w:r>
          </w:p>
        </w:tc>
      </w:tr>
      <w:tr w:rsidR="0034519E" w14:paraId="40395703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48AB" w14:textId="77777777" w:rsidR="0034519E" w:rsidRDefault="00000000">
            <w:r>
              <w:rPr>
                <w:color w:val="1A1F36"/>
                <w:sz w:val="20"/>
                <w:szCs w:val="20"/>
              </w:rPr>
              <w:t>RF-02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BA76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Transcripción de comandos en español con Whisper base (mayor precisión que </w:t>
            </w:r>
            <w:proofErr w:type="spellStart"/>
            <w:r>
              <w:rPr>
                <w:color w:val="1A1F36"/>
                <w:sz w:val="20"/>
                <w:szCs w:val="20"/>
              </w:rPr>
              <w:t>tiny</w:t>
            </w:r>
            <w:proofErr w:type="spellEnd"/>
            <w:r>
              <w:rPr>
                <w:color w:val="1A1F36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21E6" w14:textId="77777777" w:rsidR="0034519E" w:rsidRDefault="00000000">
            <w:r>
              <w:rPr>
                <w:color w:val="1A1F36"/>
                <w:sz w:val="20"/>
                <w:szCs w:val="20"/>
              </w:rPr>
              <w:t>Alta</w:t>
            </w:r>
          </w:p>
        </w:tc>
      </w:tr>
      <w:tr w:rsidR="0034519E" w14:paraId="15A711B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DBA3" w14:textId="77777777" w:rsidR="0034519E" w:rsidRDefault="00000000">
            <w:r>
              <w:rPr>
                <w:color w:val="1A1F36"/>
                <w:sz w:val="20"/>
                <w:szCs w:val="20"/>
              </w:rPr>
              <w:t>RF-03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FC58" w14:textId="77777777" w:rsidR="0034519E" w:rsidRDefault="00000000">
            <w:r>
              <w:rPr>
                <w:color w:val="1A1F36"/>
                <w:sz w:val="20"/>
                <w:szCs w:val="20"/>
              </w:rPr>
              <w:t>Gestión de agenda: eventos, alarmas y tareas (crear, listar, completar)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86D3" w14:textId="77777777" w:rsidR="0034519E" w:rsidRDefault="00000000">
            <w:r>
              <w:rPr>
                <w:color w:val="1A1F36"/>
                <w:sz w:val="20"/>
                <w:szCs w:val="20"/>
              </w:rPr>
              <w:t>Alta</w:t>
            </w:r>
          </w:p>
        </w:tc>
      </w:tr>
      <w:tr w:rsidR="0034519E" w14:paraId="40FE645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4545" w14:textId="77777777" w:rsidR="0034519E" w:rsidRDefault="00000000">
            <w:r>
              <w:rPr>
                <w:color w:val="1A1F36"/>
                <w:sz w:val="20"/>
                <w:szCs w:val="20"/>
              </w:rPr>
              <w:t>RF-04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3818" w14:textId="77777777" w:rsidR="0034519E" w:rsidRDefault="00000000">
            <w:r>
              <w:rPr>
                <w:color w:val="1A1F36"/>
                <w:sz w:val="20"/>
                <w:szCs w:val="20"/>
              </w:rPr>
              <w:t>Consulta de clima actual por ciudad (Open-</w:t>
            </w:r>
            <w:proofErr w:type="spellStart"/>
            <w:r>
              <w:rPr>
                <w:color w:val="1A1F36"/>
                <w:sz w:val="20"/>
                <w:szCs w:val="20"/>
              </w:rPr>
              <w:t>Meteo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, sin API </w:t>
            </w:r>
            <w:proofErr w:type="spellStart"/>
            <w:r>
              <w:rPr>
                <w:color w:val="1A1F36"/>
                <w:sz w:val="20"/>
                <w:szCs w:val="20"/>
              </w:rPr>
              <w:t>key</w:t>
            </w:r>
            <w:proofErr w:type="spellEnd"/>
            <w:r>
              <w:rPr>
                <w:color w:val="1A1F36"/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A3E5" w14:textId="77777777" w:rsidR="0034519E" w:rsidRDefault="00000000">
            <w:r>
              <w:rPr>
                <w:color w:val="1A1F36"/>
                <w:sz w:val="20"/>
                <w:szCs w:val="20"/>
              </w:rPr>
              <w:t>Media</w:t>
            </w:r>
          </w:p>
        </w:tc>
      </w:tr>
      <w:tr w:rsidR="0034519E" w14:paraId="5BEDA3A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BA91" w14:textId="77777777" w:rsidR="0034519E" w:rsidRDefault="00000000">
            <w:r>
              <w:rPr>
                <w:color w:val="1A1F36"/>
                <w:sz w:val="20"/>
                <w:szCs w:val="20"/>
              </w:rPr>
              <w:t>RF-05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3FC4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Control de </w:t>
            </w:r>
            <w:proofErr w:type="gramStart"/>
            <w:r>
              <w:rPr>
                <w:color w:val="1A1F36"/>
                <w:sz w:val="20"/>
                <w:szCs w:val="20"/>
              </w:rPr>
              <w:t>apps</w:t>
            </w:r>
            <w:proofErr w:type="gramEnd"/>
            <w:r>
              <w:rPr>
                <w:color w:val="1A1F36"/>
                <w:sz w:val="20"/>
                <w:szCs w:val="20"/>
              </w:rPr>
              <w:t xml:space="preserve"> y ventanas: abrir, cerrar, minimizar, maximizar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1C0A" w14:textId="77777777" w:rsidR="0034519E" w:rsidRDefault="00000000">
            <w:r>
              <w:rPr>
                <w:color w:val="1A1F36"/>
                <w:sz w:val="20"/>
                <w:szCs w:val="20"/>
              </w:rPr>
              <w:t>Alta</w:t>
            </w:r>
          </w:p>
        </w:tc>
      </w:tr>
      <w:tr w:rsidR="0034519E" w14:paraId="70C4FF3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B083" w14:textId="77777777" w:rsidR="0034519E" w:rsidRDefault="00000000">
            <w:r>
              <w:rPr>
                <w:color w:val="1A1F36"/>
                <w:sz w:val="20"/>
                <w:szCs w:val="20"/>
              </w:rPr>
              <w:t>RF-06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5FD0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Resolución de referencias implícitas ('ciérrala') mediante </w:t>
            </w:r>
            <w:proofErr w:type="spellStart"/>
            <w:r>
              <w:rPr>
                <w:color w:val="1A1F36"/>
                <w:sz w:val="20"/>
                <w:szCs w:val="20"/>
              </w:rPr>
              <w:t>ContextManager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A0AE" w14:textId="77777777" w:rsidR="0034519E" w:rsidRDefault="00000000">
            <w:r>
              <w:rPr>
                <w:color w:val="1A1F36"/>
                <w:sz w:val="20"/>
                <w:szCs w:val="20"/>
              </w:rPr>
              <w:t>Media</w:t>
            </w:r>
          </w:p>
        </w:tc>
      </w:tr>
      <w:tr w:rsidR="0034519E" w14:paraId="7D9EF7E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B552" w14:textId="77777777" w:rsidR="0034519E" w:rsidRDefault="00000000">
            <w:r>
              <w:rPr>
                <w:color w:val="1A1F36"/>
                <w:sz w:val="20"/>
                <w:szCs w:val="20"/>
              </w:rPr>
              <w:t>RF-07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EDF63" w14:textId="77777777" w:rsidR="0034519E" w:rsidRDefault="00000000">
            <w:r>
              <w:rPr>
                <w:color w:val="1A1F36"/>
                <w:sz w:val="20"/>
                <w:szCs w:val="20"/>
              </w:rPr>
              <w:t>Búsqueda en Google y reproducción en YouTube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8F36" w14:textId="77777777" w:rsidR="0034519E" w:rsidRDefault="00000000">
            <w:r>
              <w:rPr>
                <w:color w:val="1A1F36"/>
                <w:sz w:val="20"/>
                <w:szCs w:val="20"/>
              </w:rPr>
              <w:t>Media</w:t>
            </w:r>
          </w:p>
        </w:tc>
      </w:tr>
      <w:tr w:rsidR="0034519E" w14:paraId="0B055B4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8CA0" w14:textId="77777777" w:rsidR="0034519E" w:rsidRDefault="00000000">
            <w:r>
              <w:rPr>
                <w:color w:val="1A1F36"/>
                <w:sz w:val="20"/>
                <w:szCs w:val="20"/>
              </w:rPr>
              <w:t>RF-08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B942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Creación y consulta de notas compatibles con </w:t>
            </w:r>
            <w:proofErr w:type="spellStart"/>
            <w:r>
              <w:rPr>
                <w:color w:val="1A1F36"/>
                <w:sz w:val="20"/>
                <w:szCs w:val="20"/>
              </w:rPr>
              <w:t>NebulaNotes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D85D" w14:textId="77777777" w:rsidR="0034519E" w:rsidRDefault="00000000">
            <w:r>
              <w:rPr>
                <w:color w:val="1A1F36"/>
                <w:sz w:val="20"/>
                <w:szCs w:val="20"/>
              </w:rPr>
              <w:t>Media</w:t>
            </w:r>
          </w:p>
        </w:tc>
      </w:tr>
      <w:tr w:rsidR="0034519E" w14:paraId="106A28C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9391" w14:textId="77777777" w:rsidR="0034519E" w:rsidRDefault="00000000">
            <w:r>
              <w:rPr>
                <w:color w:val="1A1F36"/>
                <w:sz w:val="20"/>
                <w:szCs w:val="20"/>
              </w:rPr>
              <w:t>RF-09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2267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Conversación libre vía Qwen3-8B como </w:t>
            </w:r>
            <w:proofErr w:type="spellStart"/>
            <w:r>
              <w:rPr>
                <w:color w:val="1A1F36"/>
                <w:sz w:val="20"/>
                <w:szCs w:val="20"/>
              </w:rPr>
              <w:t>fallback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1A1F36"/>
                <w:sz w:val="20"/>
                <w:szCs w:val="20"/>
              </w:rPr>
              <w:t>router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A581" w14:textId="77777777" w:rsidR="0034519E" w:rsidRDefault="00000000">
            <w:r>
              <w:rPr>
                <w:color w:val="1A1F36"/>
                <w:sz w:val="20"/>
                <w:szCs w:val="20"/>
              </w:rPr>
              <w:t>Alta</w:t>
            </w:r>
          </w:p>
        </w:tc>
      </w:tr>
      <w:tr w:rsidR="0034519E" w14:paraId="0C3F684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DE6A" w14:textId="77777777" w:rsidR="0034519E" w:rsidRDefault="00000000">
            <w:r>
              <w:rPr>
                <w:color w:val="1A1F36"/>
                <w:sz w:val="20"/>
                <w:szCs w:val="20"/>
              </w:rPr>
              <w:t>RF-10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61F9" w14:textId="77777777" w:rsidR="0034519E" w:rsidRDefault="00000000">
            <w:r>
              <w:rPr>
                <w:color w:val="1A1F36"/>
                <w:sz w:val="20"/>
                <w:szCs w:val="20"/>
              </w:rPr>
              <w:t>TTS offline en español (pyttsx3 mínimo, Qwen3-TTS opcional)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62A7" w14:textId="77777777" w:rsidR="0034519E" w:rsidRDefault="00000000">
            <w:r>
              <w:rPr>
                <w:color w:val="1A1F36"/>
                <w:sz w:val="20"/>
                <w:szCs w:val="20"/>
              </w:rPr>
              <w:t>Alta</w:t>
            </w:r>
          </w:p>
        </w:tc>
      </w:tr>
    </w:tbl>
    <w:p w14:paraId="77911E52" w14:textId="77777777" w:rsidR="0034519E" w:rsidRDefault="0034519E"/>
    <w:p w14:paraId="15453384" w14:textId="77777777" w:rsidR="0034519E" w:rsidRDefault="00000000">
      <w:pPr>
        <w:pStyle w:val="Ttulo2"/>
      </w:pPr>
      <w:bookmarkStart w:id="12" w:name="_Toc233277578"/>
      <w:r>
        <w:t>3.2 Requisitos No Funcionales</w:t>
      </w:r>
      <w:bookmarkEnd w:id="12"/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00"/>
        <w:gridCol w:w="6126"/>
      </w:tblGrid>
      <w:tr w:rsidR="0034519E" w14:paraId="60FFD9D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60F05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AF1E9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28DF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34519E" w14:paraId="2F87CD9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E27E" w14:textId="77777777" w:rsidR="0034519E" w:rsidRDefault="00000000">
            <w:r>
              <w:rPr>
                <w:color w:val="1A1F36"/>
                <w:sz w:val="20"/>
                <w:szCs w:val="20"/>
              </w:rPr>
              <w:t>RNF-01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E51F" w14:textId="77777777" w:rsidR="0034519E" w:rsidRDefault="00000000">
            <w:r>
              <w:rPr>
                <w:color w:val="1A1F36"/>
                <w:sz w:val="20"/>
                <w:szCs w:val="20"/>
              </w:rPr>
              <w:t>Privacidad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BEEF" w14:textId="77777777" w:rsidR="0034519E" w:rsidRDefault="00000000">
            <w:r>
              <w:rPr>
                <w:color w:val="1A1F36"/>
                <w:sz w:val="20"/>
                <w:szCs w:val="20"/>
              </w:rPr>
              <w:t>Ningún audio ni texto sale del equipo del usuario</w:t>
            </w:r>
          </w:p>
        </w:tc>
      </w:tr>
      <w:tr w:rsidR="0034519E" w14:paraId="5EF4ABE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C983" w14:textId="77777777" w:rsidR="0034519E" w:rsidRDefault="00000000">
            <w:r>
              <w:rPr>
                <w:color w:val="1A1F36"/>
                <w:sz w:val="20"/>
                <w:szCs w:val="20"/>
              </w:rPr>
              <w:t>RNF-02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6E26" w14:textId="77777777" w:rsidR="0034519E" w:rsidRDefault="00000000">
            <w:r>
              <w:rPr>
                <w:color w:val="1A1F36"/>
                <w:sz w:val="20"/>
                <w:szCs w:val="20"/>
              </w:rPr>
              <w:t>Disponibilidad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6D30" w14:textId="77777777" w:rsidR="0034519E" w:rsidRDefault="00000000">
            <w:r>
              <w:rPr>
                <w:color w:val="1A1F36"/>
                <w:sz w:val="20"/>
                <w:szCs w:val="20"/>
              </w:rPr>
              <w:t>Funciona sin Internet tras la instalación inicial</w:t>
            </w:r>
          </w:p>
        </w:tc>
      </w:tr>
      <w:tr w:rsidR="0034519E" w14:paraId="0C9FAD2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3C45" w14:textId="77777777" w:rsidR="0034519E" w:rsidRDefault="00000000">
            <w:r>
              <w:rPr>
                <w:color w:val="1A1F36"/>
                <w:sz w:val="20"/>
                <w:szCs w:val="20"/>
              </w:rPr>
              <w:t>RNF-03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2477" w14:textId="77777777" w:rsidR="0034519E" w:rsidRDefault="00000000">
            <w:r>
              <w:rPr>
                <w:color w:val="1A1F36"/>
                <w:sz w:val="20"/>
                <w:szCs w:val="20"/>
              </w:rPr>
              <w:t>Latencia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DDBE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Primer audio de respuesta &lt; 3s para </w:t>
            </w:r>
            <w:proofErr w:type="spell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deterministas en CPU</w:t>
            </w:r>
          </w:p>
        </w:tc>
      </w:tr>
      <w:tr w:rsidR="0034519E" w14:paraId="439ACF5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34115" w14:textId="77777777" w:rsidR="0034519E" w:rsidRDefault="00000000">
            <w:r>
              <w:rPr>
                <w:color w:val="1A1F36"/>
                <w:sz w:val="20"/>
                <w:szCs w:val="20"/>
              </w:rPr>
              <w:t>RNF-04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A323" w14:textId="77777777" w:rsidR="0034519E" w:rsidRDefault="00000000">
            <w:r>
              <w:rPr>
                <w:color w:val="1A1F36"/>
                <w:sz w:val="20"/>
                <w:szCs w:val="20"/>
              </w:rPr>
              <w:t>Degradación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4DC2" w14:textId="77777777" w:rsidR="0034519E" w:rsidRDefault="00000000">
            <w:r>
              <w:rPr>
                <w:color w:val="1A1F36"/>
                <w:sz w:val="20"/>
                <w:szCs w:val="20"/>
              </w:rPr>
              <w:t>Funciona sin GPU NVIDIA; cae a pyttsx3 y Whisper CPU-int8 automáticamente</w:t>
            </w:r>
          </w:p>
        </w:tc>
      </w:tr>
      <w:tr w:rsidR="0034519E" w14:paraId="78969DB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EBFE" w14:textId="77777777" w:rsidR="0034519E" w:rsidRDefault="00000000">
            <w:r>
              <w:rPr>
                <w:color w:val="1A1F36"/>
                <w:sz w:val="20"/>
                <w:szCs w:val="20"/>
              </w:rPr>
              <w:t>RNF-05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3482" w14:textId="77777777" w:rsidR="0034519E" w:rsidRDefault="00000000">
            <w:r>
              <w:rPr>
                <w:color w:val="1A1F36"/>
                <w:sz w:val="20"/>
                <w:szCs w:val="20"/>
              </w:rPr>
              <w:t>Portabilidad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32C6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Desinstalación borrando únicamente data/ + </w:t>
            </w:r>
            <w:proofErr w:type="spellStart"/>
            <w:r>
              <w:rPr>
                <w:color w:val="1A1F36"/>
                <w:sz w:val="20"/>
                <w:szCs w:val="20"/>
              </w:rPr>
              <w:t>venv</w:t>
            </w:r>
            <w:proofErr w:type="spellEnd"/>
            <w:r>
              <w:rPr>
                <w:color w:val="1A1F36"/>
                <w:sz w:val="20"/>
                <w:szCs w:val="20"/>
              </w:rPr>
              <w:t>/</w:t>
            </w:r>
          </w:p>
        </w:tc>
      </w:tr>
      <w:tr w:rsidR="0034519E" w14:paraId="380DBB7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2968" w14:textId="77777777" w:rsidR="0034519E" w:rsidRDefault="00000000">
            <w:r>
              <w:rPr>
                <w:color w:val="1A1F36"/>
                <w:sz w:val="20"/>
                <w:szCs w:val="20"/>
              </w:rPr>
              <w:t>RNF-06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4FF9" w14:textId="77777777" w:rsidR="0034519E" w:rsidRDefault="00000000">
            <w:r>
              <w:rPr>
                <w:color w:val="1A1F36"/>
                <w:sz w:val="20"/>
                <w:szCs w:val="20"/>
              </w:rPr>
              <w:t>Extensibilidad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F173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Nueva </w:t>
            </w:r>
            <w:proofErr w:type="spellStart"/>
            <w:proofErr w:type="gramStart"/>
            <w:r>
              <w:rPr>
                <w:color w:val="1A1F36"/>
                <w:sz w:val="20"/>
                <w:szCs w:val="20"/>
              </w:rPr>
              <w:t>skill</w:t>
            </w:r>
            <w:proofErr w:type="spellEnd"/>
            <w:proofErr w:type="gramEnd"/>
            <w:r>
              <w:rPr>
                <w:color w:val="1A1F36"/>
                <w:sz w:val="20"/>
                <w:szCs w:val="20"/>
              </w:rPr>
              <w:t xml:space="preserve"> = 1 archivo .</w:t>
            </w:r>
            <w:proofErr w:type="spellStart"/>
            <w:r>
              <w:rPr>
                <w:color w:val="1A1F36"/>
                <w:sz w:val="20"/>
                <w:szCs w:val="20"/>
              </w:rPr>
              <w:t>py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+ 1 línea en </w:t>
            </w:r>
            <w:proofErr w:type="spellStart"/>
            <w:r>
              <w:rPr>
                <w:color w:val="1A1F36"/>
                <w:sz w:val="20"/>
                <w:szCs w:val="20"/>
              </w:rPr>
              <w:t>registrar_</w:t>
            </w:r>
            <w:proofErr w:type="gram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>(</w:t>
            </w:r>
            <w:proofErr w:type="gramEnd"/>
            <w:r>
              <w:rPr>
                <w:color w:val="1A1F36"/>
                <w:sz w:val="20"/>
                <w:szCs w:val="20"/>
              </w:rPr>
              <w:t>)</w:t>
            </w:r>
          </w:p>
        </w:tc>
      </w:tr>
      <w:tr w:rsidR="0034519E" w14:paraId="6E87596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AE37" w14:textId="77777777" w:rsidR="0034519E" w:rsidRDefault="00000000">
            <w:r>
              <w:rPr>
                <w:color w:val="1A1F36"/>
                <w:sz w:val="20"/>
                <w:szCs w:val="20"/>
              </w:rPr>
              <w:t>RNF-07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1480" w14:textId="77777777" w:rsidR="0034519E" w:rsidRDefault="00000000">
            <w:r>
              <w:rPr>
                <w:color w:val="1A1F36"/>
                <w:sz w:val="20"/>
                <w:szCs w:val="20"/>
              </w:rPr>
              <w:t>Plataforma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45E6" w14:textId="77777777" w:rsidR="0034519E" w:rsidRDefault="00000000">
            <w:r>
              <w:rPr>
                <w:color w:val="1A1F36"/>
                <w:sz w:val="20"/>
                <w:szCs w:val="20"/>
              </w:rPr>
              <w:t>Windows 10/11, Python 3.10–3.12, sin permisos de administrador permanentes</w:t>
            </w:r>
          </w:p>
        </w:tc>
      </w:tr>
      <w:tr w:rsidR="0034519E" w14:paraId="0DBA25A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D9DE2" w14:textId="77777777" w:rsidR="0034519E" w:rsidRDefault="00000000">
            <w:r>
              <w:rPr>
                <w:color w:val="1A1F36"/>
                <w:sz w:val="20"/>
                <w:szCs w:val="20"/>
              </w:rPr>
              <w:t>RNF-08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BC72" w14:textId="77777777" w:rsidR="0034519E" w:rsidRDefault="00000000">
            <w:r>
              <w:rPr>
                <w:color w:val="1A1F36"/>
                <w:sz w:val="20"/>
                <w:szCs w:val="20"/>
              </w:rPr>
              <w:t>Robustez</w:t>
            </w:r>
          </w:p>
        </w:tc>
        <w:tc>
          <w:tcPr>
            <w:tcW w:w="6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36FC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Cada capa atrapa excepciones y devuelve mensaje </w:t>
            </w:r>
            <w:proofErr w:type="spellStart"/>
            <w:r>
              <w:rPr>
                <w:color w:val="1A1F36"/>
                <w:sz w:val="20"/>
                <w:szCs w:val="20"/>
              </w:rPr>
              <w:t>hablable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; sin </w:t>
            </w:r>
            <w:proofErr w:type="spellStart"/>
            <w:r>
              <w:rPr>
                <w:color w:val="1A1F36"/>
                <w:sz w:val="20"/>
                <w:szCs w:val="20"/>
              </w:rPr>
              <w:t>crash</w:t>
            </w:r>
            <w:proofErr w:type="spellEnd"/>
          </w:p>
        </w:tc>
      </w:tr>
    </w:tbl>
    <w:p w14:paraId="39437C24" w14:textId="77777777" w:rsidR="0034519E" w:rsidRDefault="00000000">
      <w:pPr>
        <w:pStyle w:val="Ttulo2"/>
      </w:pPr>
      <w:bookmarkStart w:id="13" w:name="_Toc233277579"/>
      <w:r>
        <w:t>3.3 Requisitos de Hardware</w:t>
      </w:r>
      <w:bookmarkEnd w:id="13"/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34519E" w14:paraId="52D9989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E504F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BE1BB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Mínimo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FA6AA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Recomendado</w:t>
            </w:r>
          </w:p>
        </w:tc>
      </w:tr>
      <w:tr w:rsidR="0034519E" w14:paraId="1040E2D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4BC7" w14:textId="77777777" w:rsidR="0034519E" w:rsidRDefault="00000000">
            <w:r>
              <w:rPr>
                <w:color w:val="1A1F36"/>
                <w:sz w:val="20"/>
                <w:szCs w:val="20"/>
              </w:rPr>
              <w:t>CPU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C01F" w14:textId="77777777" w:rsidR="0034519E" w:rsidRDefault="00000000">
            <w:r>
              <w:rPr>
                <w:color w:val="1A1F36"/>
                <w:sz w:val="20"/>
                <w:szCs w:val="20"/>
              </w:rPr>
              <w:t>4 núcleos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5342" w14:textId="77777777" w:rsidR="0034519E" w:rsidRDefault="00000000">
            <w:r>
              <w:rPr>
                <w:color w:val="1A1F36"/>
                <w:sz w:val="20"/>
                <w:szCs w:val="20"/>
              </w:rPr>
              <w:t>8+ núcleos Intel/AMD reciente</w:t>
            </w:r>
          </w:p>
        </w:tc>
      </w:tr>
      <w:tr w:rsidR="0034519E" w14:paraId="6FA954B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3AF6" w14:textId="77777777" w:rsidR="0034519E" w:rsidRDefault="00000000">
            <w:r>
              <w:rPr>
                <w:color w:val="1A1F36"/>
                <w:sz w:val="20"/>
                <w:szCs w:val="20"/>
              </w:rPr>
              <w:t>RAM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C0D1" w14:textId="77777777" w:rsidR="0034519E" w:rsidRDefault="00000000">
            <w:r>
              <w:rPr>
                <w:color w:val="1A1F36"/>
                <w:sz w:val="20"/>
                <w:szCs w:val="20"/>
              </w:rPr>
              <w:t>8 GB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D668" w14:textId="77777777" w:rsidR="0034519E" w:rsidRDefault="00000000">
            <w:r>
              <w:rPr>
                <w:color w:val="1A1F36"/>
                <w:sz w:val="20"/>
                <w:szCs w:val="20"/>
              </w:rPr>
              <w:t>16–32 GB</w:t>
            </w:r>
          </w:p>
        </w:tc>
      </w:tr>
      <w:tr w:rsidR="0034519E" w14:paraId="4A24AD1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7AED" w14:textId="77777777" w:rsidR="0034519E" w:rsidRDefault="00000000">
            <w:r>
              <w:rPr>
                <w:color w:val="1A1F36"/>
                <w:sz w:val="20"/>
                <w:szCs w:val="20"/>
              </w:rPr>
              <w:lastRenderedPageBreak/>
              <w:t>GPU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ACA3" w14:textId="77777777" w:rsidR="0034519E" w:rsidRDefault="00000000">
            <w:r>
              <w:rPr>
                <w:color w:val="1A1F36"/>
                <w:sz w:val="20"/>
                <w:szCs w:val="20"/>
              </w:rPr>
              <w:t>No requerida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E18C" w14:textId="77777777" w:rsidR="0034519E" w:rsidRDefault="00000000">
            <w:r>
              <w:rPr>
                <w:color w:val="1A1F36"/>
                <w:sz w:val="20"/>
                <w:szCs w:val="20"/>
              </w:rPr>
              <w:t>NVIDIA con 4 GB+ VRAM (CUDA 11+)</w:t>
            </w:r>
          </w:p>
        </w:tc>
      </w:tr>
      <w:tr w:rsidR="0034519E" w14:paraId="33EE801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6270" w14:textId="77777777" w:rsidR="0034519E" w:rsidRDefault="00000000">
            <w:r>
              <w:rPr>
                <w:color w:val="1A1F36"/>
                <w:sz w:val="20"/>
                <w:szCs w:val="20"/>
              </w:rPr>
              <w:t>Disco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5D45" w14:textId="77777777" w:rsidR="0034519E" w:rsidRDefault="00000000">
            <w:r>
              <w:rPr>
                <w:color w:val="1A1F36"/>
                <w:sz w:val="20"/>
                <w:szCs w:val="20"/>
              </w:rPr>
              <w:t>10 GB libres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0032" w14:textId="77777777" w:rsidR="0034519E" w:rsidRDefault="00000000">
            <w:r>
              <w:rPr>
                <w:color w:val="1A1F36"/>
                <w:sz w:val="20"/>
                <w:szCs w:val="20"/>
              </w:rPr>
              <w:t>15–20 GB</w:t>
            </w:r>
          </w:p>
        </w:tc>
      </w:tr>
      <w:tr w:rsidR="0034519E" w14:paraId="64AD455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CAFE" w14:textId="77777777" w:rsidR="0034519E" w:rsidRDefault="00000000">
            <w:r>
              <w:rPr>
                <w:color w:val="1A1F36"/>
                <w:sz w:val="20"/>
                <w:szCs w:val="20"/>
              </w:rPr>
              <w:t>Micrófono</w:t>
            </w:r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6DE8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Cualquiera compatible con </w:t>
            </w:r>
            <w:proofErr w:type="spellStart"/>
            <w:r>
              <w:rPr>
                <w:color w:val="1A1F36"/>
                <w:sz w:val="20"/>
                <w:szCs w:val="20"/>
              </w:rPr>
              <w:t>sounddevice</w:t>
            </w:r>
            <w:proofErr w:type="spellEnd"/>
          </w:p>
        </w:tc>
        <w:tc>
          <w:tcPr>
            <w:tcW w:w="3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2BE1" w14:textId="77777777" w:rsidR="0034519E" w:rsidRDefault="00000000">
            <w:r>
              <w:rPr>
                <w:color w:val="1A1F36"/>
                <w:sz w:val="20"/>
                <w:szCs w:val="20"/>
              </w:rPr>
              <w:t>Condensador con cancelación de ruido</w:t>
            </w:r>
          </w:p>
        </w:tc>
      </w:tr>
    </w:tbl>
    <w:p w14:paraId="6649AB9D" w14:textId="77777777" w:rsidR="0034519E" w:rsidRDefault="00000000">
      <w:r>
        <w:br w:type="page"/>
      </w:r>
    </w:p>
    <w:p w14:paraId="334988CB" w14:textId="77777777" w:rsidR="0034519E" w:rsidRDefault="00000000">
      <w:pPr>
        <w:pStyle w:val="Ttulo1"/>
        <w:pBdr>
          <w:bottom w:val="single" w:sz="4" w:space="4" w:color="7C5CFF"/>
        </w:pBdr>
      </w:pPr>
      <w:bookmarkStart w:id="14" w:name="_Toc233277580"/>
      <w:r>
        <w:lastRenderedPageBreak/>
        <w:t>4. Arquitectura del Sistema</w:t>
      </w:r>
      <w:bookmarkEnd w:id="14"/>
    </w:p>
    <w:p w14:paraId="271196A9" w14:textId="77777777" w:rsidR="0034519E" w:rsidRDefault="00000000">
      <w:pPr>
        <w:pStyle w:val="Ttulo2"/>
      </w:pPr>
      <w:bookmarkStart w:id="15" w:name="_Toc233277581"/>
      <w:r>
        <w:t>4.1 Visión General</w:t>
      </w:r>
      <w:bookmarkEnd w:id="15"/>
    </w:p>
    <w:p w14:paraId="68CD8CBC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SOFÍA adopta una arquitectura en capas con separación clara de responsabilidades. El punto de entrada único (main.py) orquesta cuatro subsistemas: la interfaz gráfica (</w:t>
      </w:r>
      <w:proofErr w:type="spellStart"/>
      <w:r>
        <w:rPr>
          <w:color w:val="1A1F36"/>
        </w:rPr>
        <w:t>ui</w:t>
      </w:r>
      <w:proofErr w:type="spellEnd"/>
      <w:r>
        <w:rPr>
          <w:color w:val="1A1F36"/>
        </w:rPr>
        <w:t>/), el núcleo lógico (</w:t>
      </w:r>
      <w:proofErr w:type="spellStart"/>
      <w:r>
        <w:rPr>
          <w:color w:val="1A1F36"/>
        </w:rPr>
        <w:t>core</w:t>
      </w:r>
      <w:proofErr w:type="spellEnd"/>
      <w:r>
        <w:rPr>
          <w:color w:val="1A1F36"/>
        </w:rPr>
        <w:t xml:space="preserve">/), el subsistema de voz (voz/) y las </w:t>
      </w:r>
      <w:proofErr w:type="spellStart"/>
      <w:r>
        <w:rPr>
          <w:color w:val="1A1F36"/>
        </w:rPr>
        <w:t>skills</w:t>
      </w:r>
      <w:proofErr w:type="spellEnd"/>
      <w:r>
        <w:rPr>
          <w:color w:val="1A1F36"/>
        </w:rPr>
        <w:t xml:space="preserve"> de dominio (</w:t>
      </w:r>
      <w:proofErr w:type="spellStart"/>
      <w:r>
        <w:rPr>
          <w:color w:val="1A1F36"/>
        </w:rPr>
        <w:t>skills</w:t>
      </w:r>
      <w:proofErr w:type="spellEnd"/>
      <w:r>
        <w:rPr>
          <w:color w:val="1A1F36"/>
        </w:rPr>
        <w:t xml:space="preserve">/). La regla de dependencia es estricta: </w:t>
      </w:r>
      <w:proofErr w:type="spellStart"/>
      <w:r>
        <w:rPr>
          <w:color w:val="1A1F36"/>
        </w:rPr>
        <w:t>skills</w:t>
      </w:r>
      <w:proofErr w:type="spellEnd"/>
      <w:r>
        <w:rPr>
          <w:color w:val="1A1F36"/>
        </w:rPr>
        <w:t xml:space="preserve"> depende de </w:t>
      </w:r>
      <w:proofErr w:type="spellStart"/>
      <w:r>
        <w:rPr>
          <w:color w:val="1A1F36"/>
        </w:rPr>
        <w:t>core</w:t>
      </w:r>
      <w:proofErr w:type="spellEnd"/>
      <w:r>
        <w:rPr>
          <w:color w:val="1A1F36"/>
        </w:rPr>
        <w:t>, nunca al revés.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34519E" w14:paraId="0BEBD781" w14:textId="77777777">
        <w:tc>
          <w:tcPr>
            <w:tcW w:w="9026" w:type="dxa"/>
            <w:tcBorders>
              <w:top w:val="single" w:sz="4" w:space="0" w:color="4CC9F0"/>
              <w:left w:val="single" w:sz="8" w:space="0" w:color="4CC9F0"/>
              <w:bottom w:val="single" w:sz="4" w:space="0" w:color="4CC9F0"/>
              <w:right w:val="single" w:sz="4" w:space="0" w:color="4CC9F0"/>
            </w:tcBorders>
            <w:shd w:val="clear" w:color="auto" w:fill="E0F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09D031B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Principio central: todo comando pasa por un único </w:t>
            </w:r>
            <w:proofErr w:type="spellStart"/>
            <w:r>
              <w:rPr>
                <w:color w:val="1A1F36"/>
                <w:sz w:val="20"/>
                <w:szCs w:val="20"/>
              </w:rPr>
              <w:t>Router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determinista.</w:t>
            </w:r>
          </w:p>
          <w:p w14:paraId="128CF17D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>El LLM (Qwen3-8B) es la última instancia, no la primera — se invoca solo cuando</w:t>
            </w:r>
          </w:p>
          <w:p w14:paraId="4418F13F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ninguna </w:t>
            </w:r>
            <w:proofErr w:type="spellStart"/>
            <w:proofErr w:type="gramStart"/>
            <w:r>
              <w:rPr>
                <w:color w:val="1A1F36"/>
                <w:sz w:val="20"/>
                <w:szCs w:val="20"/>
              </w:rPr>
              <w:t>skill</w:t>
            </w:r>
            <w:proofErr w:type="spellEnd"/>
            <w:proofErr w:type="gramEnd"/>
            <w:r>
              <w:rPr>
                <w:color w:val="1A1F36"/>
                <w:sz w:val="20"/>
                <w:szCs w:val="20"/>
              </w:rPr>
              <w:t xml:space="preserve"> hace match. Esto minimiza latencia y asegura comportamiento predecible.</w:t>
            </w:r>
          </w:p>
        </w:tc>
      </w:tr>
    </w:tbl>
    <w:p w14:paraId="71B72CA1" w14:textId="77777777" w:rsidR="0034519E" w:rsidRDefault="0034519E"/>
    <w:p w14:paraId="1B38023E" w14:textId="77777777" w:rsidR="0034519E" w:rsidRDefault="00000000">
      <w:pPr>
        <w:pStyle w:val="Ttulo2"/>
      </w:pPr>
      <w:bookmarkStart w:id="16" w:name="_Toc233277582"/>
      <w:r>
        <w:t>4.2 Diagrama de Casos de Uso</w:t>
      </w:r>
      <w:bookmarkEnd w:id="16"/>
    </w:p>
    <w:p w14:paraId="4EBAD1C6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Presenta el catálogo funcional desde la perspectiva del usuario y los actores externos (SO, Open-</w:t>
      </w:r>
      <w:proofErr w:type="spellStart"/>
      <w:r>
        <w:rPr>
          <w:color w:val="1A1F36"/>
        </w:rPr>
        <w:t>Meteo</w:t>
      </w:r>
      <w:proofErr w:type="spellEnd"/>
      <w:r>
        <w:rPr>
          <w:color w:val="1A1F36"/>
        </w:rPr>
        <w:t xml:space="preserve">, </w:t>
      </w:r>
      <w:proofErr w:type="spellStart"/>
      <w:r>
        <w:rPr>
          <w:color w:val="1A1F36"/>
        </w:rPr>
        <w:t>HuggingFace</w:t>
      </w:r>
      <w:proofErr w:type="spellEnd"/>
      <w:r>
        <w:rPr>
          <w:color w:val="1A1F36"/>
        </w:rPr>
        <w:t xml:space="preserve"> </w:t>
      </w:r>
      <w:proofErr w:type="gramStart"/>
      <w:r>
        <w:rPr>
          <w:color w:val="1A1F36"/>
        </w:rPr>
        <w:t>Hub</w:t>
      </w:r>
      <w:proofErr w:type="gramEnd"/>
      <w:r>
        <w:rPr>
          <w:color w:val="1A1F36"/>
        </w:rPr>
        <w:t>, Reloj del sistema). Es el diagrama más adecuado para abrir una presentación a audiencia mixta.</w:t>
      </w:r>
    </w:p>
    <w:p w14:paraId="1128982C" w14:textId="77777777" w:rsidR="00B42357" w:rsidRDefault="00000000" w:rsidP="00B4235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F8BFD15" wp14:editId="2878E15A">
            <wp:extent cx="5238750" cy="3619500"/>
            <wp:effectExtent l="0" t="0" r="0" b="0"/>
            <wp:docPr id="3" name="image5.png" descr="SOFÍA — Diagrama de Casos de Us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SOFÍA — Diagrama de Casos de Us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E7D2E" w14:textId="3EECDEC4" w:rsidR="0034519E" w:rsidRDefault="00B42357" w:rsidP="00B42357">
      <w:pPr>
        <w:pStyle w:val="Descripcin"/>
        <w:jc w:val="center"/>
      </w:pPr>
      <w:bookmarkStart w:id="17" w:name="_Toc233277271"/>
      <w:r>
        <w:t xml:space="preserve">Ilustración </w:t>
      </w:r>
      <w:fldSimple w:instr=" SEQ Ilustración \* ARABIC ">
        <w:r>
          <w:rPr>
            <w:noProof/>
          </w:rPr>
          <w:t>1</w:t>
        </w:r>
        <w:bookmarkEnd w:id="17"/>
      </w:fldSimple>
    </w:p>
    <w:p w14:paraId="76E54F42" w14:textId="77777777" w:rsidR="0034519E" w:rsidRDefault="00000000">
      <w:pPr>
        <w:spacing w:after="240"/>
        <w:jc w:val="center"/>
      </w:pPr>
      <w:r>
        <w:rPr>
          <w:color w:val="8A93AD"/>
          <w:sz w:val="18"/>
          <w:szCs w:val="18"/>
        </w:rPr>
        <w:t>Figura: SOFÍA — Diagrama de Casos de Uso</w:t>
      </w:r>
    </w:p>
    <w:p w14:paraId="561E996D" w14:textId="77777777" w:rsidR="0034519E" w:rsidRDefault="00000000">
      <w:pPr>
        <w:pStyle w:val="Ttulo2"/>
      </w:pPr>
      <w:bookmarkStart w:id="18" w:name="_Toc233277583"/>
      <w:r>
        <w:t>4.3 Diagrama de Componentes</w:t>
      </w:r>
      <w:bookmarkEnd w:id="18"/>
    </w:p>
    <w:p w14:paraId="6EF0CD93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lastRenderedPageBreak/>
        <w:t xml:space="preserve">Muestra los módulos como cajas negras con contratos de interfaz. main.py actúa como orquestador; ninguna </w:t>
      </w:r>
      <w:proofErr w:type="spellStart"/>
      <w:proofErr w:type="gramStart"/>
      <w:r>
        <w:rPr>
          <w:color w:val="1A1F36"/>
        </w:rPr>
        <w:t>skill</w:t>
      </w:r>
      <w:proofErr w:type="spellEnd"/>
      <w:proofErr w:type="gramEnd"/>
      <w:r>
        <w:rPr>
          <w:color w:val="1A1F36"/>
        </w:rPr>
        <w:t xml:space="preserve"> conoce a otra directamente (excepción documentada: rutina → clima). Los servicios externos quedan aislados en la frontera derecha del diagrama.</w:t>
      </w:r>
    </w:p>
    <w:p w14:paraId="76A04EA4" w14:textId="77777777" w:rsidR="00B42357" w:rsidRDefault="00000000" w:rsidP="00B4235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06A018D" wp14:editId="3DCA5F7B">
            <wp:extent cx="5238750" cy="2857500"/>
            <wp:effectExtent l="0" t="0" r="0" b="0"/>
            <wp:docPr id="5" name="image2.png" descr="SOFÍA — Diagrama de Componen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OFÍA — Diagrama de Componentes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B7E95" w14:textId="25E0C4A9" w:rsidR="0034519E" w:rsidRDefault="00B42357" w:rsidP="00B42357">
      <w:pPr>
        <w:pStyle w:val="Descripcin"/>
        <w:jc w:val="center"/>
      </w:pPr>
      <w:bookmarkStart w:id="19" w:name="_Toc233277272"/>
      <w:r>
        <w:t xml:space="preserve">Ilustración </w:t>
      </w:r>
      <w:fldSimple w:instr=" SEQ Ilustración \* ARABIC ">
        <w:r>
          <w:rPr>
            <w:noProof/>
          </w:rPr>
          <w:t>2</w:t>
        </w:r>
        <w:bookmarkEnd w:id="19"/>
      </w:fldSimple>
    </w:p>
    <w:p w14:paraId="7F03EF78" w14:textId="77777777" w:rsidR="0034519E" w:rsidRDefault="00000000">
      <w:pPr>
        <w:spacing w:after="240"/>
        <w:jc w:val="center"/>
      </w:pPr>
      <w:r>
        <w:rPr>
          <w:color w:val="8A93AD"/>
          <w:sz w:val="18"/>
          <w:szCs w:val="18"/>
        </w:rPr>
        <w:t>Figura: SOFÍA — Diagrama de Componentes</w:t>
      </w:r>
    </w:p>
    <w:p w14:paraId="5506CA86" w14:textId="77777777" w:rsidR="0034519E" w:rsidRDefault="00000000">
      <w:r>
        <w:br w:type="page"/>
      </w:r>
    </w:p>
    <w:p w14:paraId="0094614F" w14:textId="77777777" w:rsidR="0034519E" w:rsidRDefault="00000000">
      <w:pPr>
        <w:pStyle w:val="Ttulo2"/>
      </w:pPr>
      <w:bookmarkStart w:id="20" w:name="_Toc233277584"/>
      <w:r>
        <w:lastRenderedPageBreak/>
        <w:t>4.4 Diagrama de Paquetes</w:t>
      </w:r>
      <w:bookmarkEnd w:id="20"/>
    </w:p>
    <w:p w14:paraId="5765B305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Representa la organización física en paquetes Python y las dependencias permitidas. La regla observada: </w:t>
      </w:r>
      <w:proofErr w:type="spellStart"/>
      <w:r>
        <w:rPr>
          <w:color w:val="1A1F36"/>
        </w:rPr>
        <w:t>skills</w:t>
      </w:r>
      <w:proofErr w:type="spellEnd"/>
      <w:r>
        <w:rPr>
          <w:color w:val="1A1F36"/>
        </w:rPr>
        <w:t xml:space="preserve"> → </w:t>
      </w:r>
      <w:proofErr w:type="spellStart"/>
      <w:r>
        <w:rPr>
          <w:color w:val="1A1F36"/>
        </w:rPr>
        <w:t>core</w:t>
      </w:r>
      <w:proofErr w:type="spellEnd"/>
      <w:r>
        <w:rPr>
          <w:color w:val="1A1F36"/>
        </w:rPr>
        <w:t xml:space="preserve"> (nunca al revés) garantiza que agregar una </w:t>
      </w:r>
      <w:proofErr w:type="spellStart"/>
      <w:proofErr w:type="gramStart"/>
      <w:r>
        <w:rPr>
          <w:color w:val="1A1F36"/>
        </w:rPr>
        <w:t>skill</w:t>
      </w:r>
      <w:proofErr w:type="spellEnd"/>
      <w:proofErr w:type="gramEnd"/>
      <w:r>
        <w:rPr>
          <w:color w:val="1A1F36"/>
        </w:rPr>
        <w:t xml:space="preserve"> nueva no requiere tocar el núcleo — un argumento clave de extensibilidad para clientes corporativos.</w:t>
      </w:r>
    </w:p>
    <w:p w14:paraId="3CE6AA4E" w14:textId="77777777" w:rsidR="00B42357" w:rsidRDefault="00000000" w:rsidP="00B4235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7BDC2AF" wp14:editId="65E2749C">
            <wp:extent cx="4953000" cy="2743200"/>
            <wp:effectExtent l="0" t="0" r="0" b="0"/>
            <wp:docPr id="4" name="image7.png" descr="SOFÍA — Diagrama de Paque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SOFÍA — Diagrama de Paquetes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19DCE" w14:textId="2DE2BB3B" w:rsidR="0034519E" w:rsidRDefault="00B42357" w:rsidP="00B42357">
      <w:pPr>
        <w:pStyle w:val="Descripcin"/>
        <w:jc w:val="center"/>
      </w:pPr>
      <w:bookmarkStart w:id="21" w:name="_Toc233277273"/>
      <w:r>
        <w:t xml:space="preserve">Ilustración </w:t>
      </w:r>
      <w:fldSimple w:instr=" SEQ Ilustración \* ARABIC ">
        <w:r>
          <w:rPr>
            <w:noProof/>
          </w:rPr>
          <w:t>3</w:t>
        </w:r>
        <w:bookmarkEnd w:id="21"/>
      </w:fldSimple>
    </w:p>
    <w:p w14:paraId="345FEF15" w14:textId="77777777" w:rsidR="0034519E" w:rsidRDefault="00000000">
      <w:pPr>
        <w:spacing w:after="240"/>
        <w:jc w:val="center"/>
      </w:pPr>
      <w:r>
        <w:rPr>
          <w:color w:val="8A93AD"/>
          <w:sz w:val="18"/>
          <w:szCs w:val="18"/>
        </w:rPr>
        <w:t>Figura: SOFÍA — Diagrama de Paquetes</w:t>
      </w:r>
    </w:p>
    <w:p w14:paraId="5F63CD39" w14:textId="77777777" w:rsidR="0034519E" w:rsidRDefault="00000000">
      <w:pPr>
        <w:pStyle w:val="Ttulo2"/>
      </w:pPr>
      <w:bookmarkStart w:id="22" w:name="_Toc233277585"/>
      <w:r>
        <w:t>4.5 Diagrama de Despliegue</w:t>
      </w:r>
      <w:bookmarkEnd w:id="22"/>
    </w:p>
    <w:p w14:paraId="12C4E052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Muestra la topología de ejecución en una estación Windows distinguiendo cargas permanentes en CPU (Silero-VAD, Whisper </w:t>
      </w:r>
      <w:proofErr w:type="spellStart"/>
      <w:r>
        <w:rPr>
          <w:color w:val="1A1F36"/>
        </w:rPr>
        <w:t>tiny</w:t>
      </w:r>
      <w:proofErr w:type="spellEnd"/>
      <w:r>
        <w:rPr>
          <w:color w:val="1A1F36"/>
        </w:rPr>
        <w:t>) y cargas opcionales en GPU (Qwen3-TTS, Whisper base, llama.cpp). Documenta explícitamente que la GPU es opcional.</w:t>
      </w:r>
    </w:p>
    <w:p w14:paraId="1B5E41B5" w14:textId="77777777" w:rsidR="00B42357" w:rsidRDefault="00000000" w:rsidP="00B4235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BA077FD" wp14:editId="1627ED4B">
            <wp:extent cx="5238750" cy="2333625"/>
            <wp:effectExtent l="0" t="0" r="0" b="0"/>
            <wp:docPr id="7" name="image3.png" descr="SOFÍA — Diagrama de Despliegu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OFÍA — Diagrama de Despliegu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3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E70C0" w14:textId="524CD6E2" w:rsidR="0034519E" w:rsidRDefault="00B42357" w:rsidP="00B42357">
      <w:pPr>
        <w:pStyle w:val="Descripcin"/>
        <w:jc w:val="center"/>
      </w:pPr>
      <w:bookmarkStart w:id="23" w:name="_Toc233277274"/>
      <w:r>
        <w:t xml:space="preserve">Ilustración </w:t>
      </w:r>
      <w:fldSimple w:instr=" SEQ Ilustración \* ARABIC ">
        <w:r>
          <w:rPr>
            <w:noProof/>
          </w:rPr>
          <w:t>4</w:t>
        </w:r>
        <w:bookmarkEnd w:id="23"/>
      </w:fldSimple>
    </w:p>
    <w:p w14:paraId="619829C0" w14:textId="77777777" w:rsidR="0034519E" w:rsidRDefault="00000000">
      <w:pPr>
        <w:spacing w:after="240"/>
        <w:jc w:val="center"/>
      </w:pPr>
      <w:r>
        <w:rPr>
          <w:color w:val="8A93AD"/>
          <w:sz w:val="18"/>
          <w:szCs w:val="18"/>
        </w:rPr>
        <w:t>Figura: SOFÍA — Diagrama de Despliegue</w:t>
      </w:r>
    </w:p>
    <w:p w14:paraId="258686D7" w14:textId="77777777" w:rsidR="0034519E" w:rsidRDefault="00000000">
      <w:r>
        <w:br w:type="page"/>
      </w:r>
    </w:p>
    <w:p w14:paraId="34EFA2A6" w14:textId="77777777" w:rsidR="0034519E" w:rsidRDefault="00000000">
      <w:pPr>
        <w:pStyle w:val="Ttulo2"/>
      </w:pPr>
      <w:bookmarkStart w:id="24" w:name="_Toc233277586"/>
      <w:r>
        <w:lastRenderedPageBreak/>
        <w:t>4.6 Diagrama de Actividades — Flujo de Voz</w:t>
      </w:r>
      <w:bookmarkEnd w:id="24"/>
    </w:p>
    <w:p w14:paraId="683F8B26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Detalla el flujo de control desde la captura de audio hasta la respuesta hablada. Hace explícito el doble Whisper (</w:t>
      </w:r>
      <w:proofErr w:type="spellStart"/>
      <w:r>
        <w:rPr>
          <w:color w:val="1A1F36"/>
        </w:rPr>
        <w:t>tiny</w:t>
      </w:r>
      <w:proofErr w:type="spellEnd"/>
      <w:r>
        <w:rPr>
          <w:color w:val="1A1F36"/>
        </w:rPr>
        <w:t xml:space="preserve">/base), el paralelismo entre reproducción del audio estático 'Dime' y carga perezosa de modelos pesados, el bucle de evaluación de </w:t>
      </w:r>
      <w:proofErr w:type="spellStart"/>
      <w:r>
        <w:rPr>
          <w:color w:val="1A1F36"/>
        </w:rPr>
        <w:t>skills</w:t>
      </w:r>
      <w:proofErr w:type="spellEnd"/>
      <w:r>
        <w:rPr>
          <w:color w:val="1A1F36"/>
        </w:rPr>
        <w:t xml:space="preserve"> (primer match gana), y la pausa del micrófono para evitar retroalimentación acústica.</w:t>
      </w:r>
    </w:p>
    <w:p w14:paraId="564245C2" w14:textId="77777777" w:rsidR="00B42357" w:rsidRDefault="00000000" w:rsidP="00B4235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4C71B8F" wp14:editId="3578F11A">
            <wp:extent cx="2619375" cy="5810250"/>
            <wp:effectExtent l="0" t="0" r="0" b="0"/>
            <wp:docPr id="6" name="image1.png" descr="SOFÍA — Diagrama de Actividades: Flujo de Activación por Vo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OFÍA — Diagrama de Actividades: Flujo de Activación por Voz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81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A30A1" w14:textId="6A1225A8" w:rsidR="0034519E" w:rsidRDefault="00B42357" w:rsidP="00B42357">
      <w:pPr>
        <w:pStyle w:val="Descripcin"/>
        <w:jc w:val="center"/>
      </w:pPr>
      <w:bookmarkStart w:id="25" w:name="_Toc233277275"/>
      <w:r>
        <w:t xml:space="preserve">Ilustración </w:t>
      </w:r>
      <w:fldSimple w:instr=" SEQ Ilustración \* ARABIC ">
        <w:r>
          <w:rPr>
            <w:noProof/>
          </w:rPr>
          <w:t>5</w:t>
        </w:r>
        <w:bookmarkEnd w:id="25"/>
      </w:fldSimple>
    </w:p>
    <w:p w14:paraId="2FB88C0C" w14:textId="77777777" w:rsidR="0034519E" w:rsidRDefault="00000000">
      <w:pPr>
        <w:spacing w:after="240"/>
        <w:jc w:val="center"/>
      </w:pPr>
      <w:r>
        <w:rPr>
          <w:color w:val="8A93AD"/>
          <w:sz w:val="18"/>
          <w:szCs w:val="18"/>
        </w:rPr>
        <w:t>Figura: SOFÍA — Diagrama de Actividades: Flujo de Activación por Voz</w:t>
      </w:r>
    </w:p>
    <w:p w14:paraId="55E16FFD" w14:textId="77777777" w:rsidR="0034519E" w:rsidRDefault="00000000">
      <w:r>
        <w:br w:type="page"/>
      </w:r>
    </w:p>
    <w:p w14:paraId="44922FA0" w14:textId="77777777" w:rsidR="0034519E" w:rsidRDefault="00000000">
      <w:pPr>
        <w:pStyle w:val="Ttulo2"/>
      </w:pPr>
      <w:bookmarkStart w:id="26" w:name="_Toc233277587"/>
      <w:r>
        <w:lastRenderedPageBreak/>
        <w:t>4.7 Diagrama de Secuencia — Consulta de Clima</w:t>
      </w:r>
      <w:bookmarkEnd w:id="26"/>
    </w:p>
    <w:p w14:paraId="3739EA7D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Ilustra la interacción temporal entre objetos para el caso de uso más representativo. Ejercita la mayoría de </w:t>
      </w:r>
      <w:proofErr w:type="gramStart"/>
      <w:r>
        <w:rPr>
          <w:color w:val="1A1F36"/>
        </w:rPr>
        <w:t>componentes</w:t>
      </w:r>
      <w:proofErr w:type="gramEnd"/>
      <w:r>
        <w:rPr>
          <w:color w:val="1A1F36"/>
        </w:rPr>
        <w:t xml:space="preserve"> en una sola traza. El bloque '</w:t>
      </w:r>
      <w:proofErr w:type="spellStart"/>
      <w:r>
        <w:rPr>
          <w:color w:val="1A1F36"/>
        </w:rPr>
        <w:t>alt</w:t>
      </w:r>
      <w:proofErr w:type="spellEnd"/>
      <w:r>
        <w:rPr>
          <w:color w:val="1A1F36"/>
        </w:rPr>
        <w:t xml:space="preserve">' final confirma que el LLM se invoca únicamente cuando ninguna </w:t>
      </w:r>
      <w:proofErr w:type="spellStart"/>
      <w:proofErr w:type="gramStart"/>
      <w:r>
        <w:rPr>
          <w:color w:val="1A1F36"/>
        </w:rPr>
        <w:t>skill</w:t>
      </w:r>
      <w:proofErr w:type="spellEnd"/>
      <w:proofErr w:type="gramEnd"/>
      <w:r>
        <w:rPr>
          <w:color w:val="1A1F36"/>
        </w:rPr>
        <w:t xml:space="preserve"> determinista hace match.</w:t>
      </w:r>
    </w:p>
    <w:p w14:paraId="38561776" w14:textId="77777777" w:rsidR="00B42357" w:rsidRDefault="00000000" w:rsidP="00B4235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BC6361A" wp14:editId="7E168478">
            <wp:extent cx="4953000" cy="4905375"/>
            <wp:effectExtent l="0" t="0" r="0" b="0"/>
            <wp:docPr id="2" name="image6.png" descr="SOFÍA — Diagrama de Secuencia: Comando de Clim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OFÍA — Diagrama de Secuencia: Comando de Clima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57D53" w14:textId="66AB9CDA" w:rsidR="0034519E" w:rsidRDefault="00B42357" w:rsidP="00B42357">
      <w:pPr>
        <w:pStyle w:val="Descripcin"/>
        <w:jc w:val="center"/>
      </w:pPr>
      <w:bookmarkStart w:id="27" w:name="_Toc233277276"/>
      <w:r>
        <w:t xml:space="preserve">Ilustración </w:t>
      </w:r>
      <w:fldSimple w:instr=" SEQ Ilustración \* ARABIC ">
        <w:r>
          <w:rPr>
            <w:noProof/>
          </w:rPr>
          <w:t>6</w:t>
        </w:r>
        <w:bookmarkEnd w:id="27"/>
      </w:fldSimple>
    </w:p>
    <w:p w14:paraId="5605B0AB" w14:textId="77777777" w:rsidR="0034519E" w:rsidRDefault="00000000">
      <w:pPr>
        <w:spacing w:after="240"/>
        <w:jc w:val="center"/>
      </w:pPr>
      <w:r>
        <w:rPr>
          <w:color w:val="8A93AD"/>
          <w:sz w:val="18"/>
          <w:szCs w:val="18"/>
        </w:rPr>
        <w:t>Figura: SOFÍA — Diagrama de Secuencia: Comando de Clima</w:t>
      </w:r>
    </w:p>
    <w:p w14:paraId="33576FF5" w14:textId="77777777" w:rsidR="0034519E" w:rsidRDefault="00000000">
      <w:r>
        <w:br w:type="page"/>
      </w:r>
    </w:p>
    <w:p w14:paraId="3C6EC9B2" w14:textId="77777777" w:rsidR="0034519E" w:rsidRDefault="00000000">
      <w:pPr>
        <w:pStyle w:val="Ttulo2"/>
      </w:pPr>
      <w:bookmarkStart w:id="28" w:name="_Toc233277588"/>
      <w:r>
        <w:lastRenderedPageBreak/>
        <w:t>4.8 Diagrama de Clases — Núcleo</w:t>
      </w:r>
      <w:bookmarkEnd w:id="28"/>
    </w:p>
    <w:p w14:paraId="013C7448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Documenta el diseño interno del núcleo distinguiendo clases con estado (</w:t>
      </w:r>
      <w:proofErr w:type="spellStart"/>
      <w:r>
        <w:rPr>
          <w:color w:val="1A1F36"/>
        </w:rPr>
        <w:t>Router</w:t>
      </w:r>
      <w:proofErr w:type="spellEnd"/>
      <w:r>
        <w:rPr>
          <w:color w:val="1A1F36"/>
        </w:rPr>
        <w:t xml:space="preserve">, </w:t>
      </w:r>
      <w:proofErr w:type="spellStart"/>
      <w:r>
        <w:rPr>
          <w:color w:val="1A1F36"/>
        </w:rPr>
        <w:t>ContextManager</w:t>
      </w:r>
      <w:proofErr w:type="spellEnd"/>
      <w:r>
        <w:rPr>
          <w:color w:val="1A1F36"/>
        </w:rPr>
        <w:t xml:space="preserve">, </w:t>
      </w:r>
      <w:proofErr w:type="spellStart"/>
      <w:r>
        <w:rPr>
          <w:color w:val="1A1F36"/>
        </w:rPr>
        <w:t>DesktopController</w:t>
      </w:r>
      <w:proofErr w:type="spellEnd"/>
      <w:r>
        <w:rPr>
          <w:color w:val="1A1F36"/>
        </w:rPr>
        <w:t xml:space="preserve">, Escuchador, </w:t>
      </w:r>
      <w:proofErr w:type="spellStart"/>
      <w:r>
        <w:rPr>
          <w:color w:val="1A1F36"/>
        </w:rPr>
        <w:t>HabladorQwen</w:t>
      </w:r>
      <w:proofErr w:type="spellEnd"/>
      <w:r>
        <w:rPr>
          <w:color w:val="1A1F36"/>
        </w:rPr>
        <w:t xml:space="preserve">, </w:t>
      </w:r>
      <w:proofErr w:type="spellStart"/>
      <w:r>
        <w:rPr>
          <w:color w:val="1A1F36"/>
        </w:rPr>
        <w:t>AleWidget</w:t>
      </w:r>
      <w:proofErr w:type="spellEnd"/>
      <w:r>
        <w:rPr>
          <w:color w:val="1A1F36"/>
        </w:rPr>
        <w:t>) de módulos funcionales (</w:t>
      </w:r>
      <w:proofErr w:type="spellStart"/>
      <w:proofErr w:type="gramStart"/>
      <w:r>
        <w:rPr>
          <w:color w:val="1A1F36"/>
        </w:rPr>
        <w:t>core.ia</w:t>
      </w:r>
      <w:proofErr w:type="spellEnd"/>
      <w:proofErr w:type="gramEnd"/>
      <w:r>
        <w:rPr>
          <w:color w:val="1A1F36"/>
        </w:rPr>
        <w:t xml:space="preserve">, </w:t>
      </w:r>
      <w:proofErr w:type="spellStart"/>
      <w:proofErr w:type="gramStart"/>
      <w:r>
        <w:rPr>
          <w:color w:val="1A1F36"/>
        </w:rPr>
        <w:t>core.memoria</w:t>
      </w:r>
      <w:proofErr w:type="spellEnd"/>
      <w:proofErr w:type="gramEnd"/>
      <w:r>
        <w:rPr>
          <w:color w:val="1A1F36"/>
        </w:rPr>
        <w:t xml:space="preserve">, </w:t>
      </w:r>
      <w:proofErr w:type="spellStart"/>
      <w:proofErr w:type="gramStart"/>
      <w:r>
        <w:rPr>
          <w:color w:val="1A1F36"/>
        </w:rPr>
        <w:t>skills</w:t>
      </w:r>
      <w:proofErr w:type="spellEnd"/>
      <w:r>
        <w:rPr>
          <w:color w:val="1A1F36"/>
        </w:rPr>
        <w:t>.*</w:t>
      </w:r>
      <w:proofErr w:type="gramEnd"/>
      <w:r>
        <w:rPr>
          <w:color w:val="1A1F36"/>
        </w:rPr>
        <w:t xml:space="preserve">), reflejando la decisión consciente de evitar </w:t>
      </w:r>
      <w:proofErr w:type="spellStart"/>
      <w:r>
        <w:rPr>
          <w:color w:val="1A1F36"/>
        </w:rPr>
        <w:t>sobre-ingeniería</w:t>
      </w:r>
      <w:proofErr w:type="spellEnd"/>
      <w:r>
        <w:rPr>
          <w:color w:val="1A1F36"/>
        </w:rPr>
        <w:t xml:space="preserve"> orientada a objetos donde no aporta valor.</w:t>
      </w:r>
    </w:p>
    <w:p w14:paraId="51E9AA85" w14:textId="77777777" w:rsidR="00B42357" w:rsidRDefault="00000000" w:rsidP="00B42357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0E4E7B4" wp14:editId="2899C4D3">
            <wp:extent cx="5238750" cy="3095625"/>
            <wp:effectExtent l="0" t="0" r="0" b="0"/>
            <wp:docPr id="1" name="image4.png" descr="SOFÍA — Diagrama de Clases: Núcleo (cor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OFÍA — Diagrama de Clases: Núcleo (core)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458DA1" w14:textId="2681ABFD" w:rsidR="0034519E" w:rsidRDefault="00B42357" w:rsidP="00B42357">
      <w:pPr>
        <w:pStyle w:val="Descripcin"/>
        <w:jc w:val="center"/>
      </w:pPr>
      <w:bookmarkStart w:id="29" w:name="_Toc233277277"/>
      <w:r>
        <w:t xml:space="preserve">Ilustración </w:t>
      </w:r>
      <w:fldSimple w:instr=" SEQ Ilustración \* ARABIC ">
        <w:r>
          <w:rPr>
            <w:noProof/>
          </w:rPr>
          <w:t>7</w:t>
        </w:r>
        <w:bookmarkEnd w:id="29"/>
      </w:fldSimple>
    </w:p>
    <w:p w14:paraId="1257180F" w14:textId="77777777" w:rsidR="0034519E" w:rsidRDefault="00000000">
      <w:pPr>
        <w:spacing w:after="240"/>
        <w:jc w:val="center"/>
      </w:pPr>
      <w:r>
        <w:rPr>
          <w:color w:val="8A93AD"/>
          <w:sz w:val="18"/>
          <w:szCs w:val="18"/>
        </w:rPr>
        <w:t>Figura: SOFÍA — Diagrama de Clases: Núcleo (</w:t>
      </w:r>
      <w:proofErr w:type="spellStart"/>
      <w:r>
        <w:rPr>
          <w:color w:val="8A93AD"/>
          <w:sz w:val="18"/>
          <w:szCs w:val="18"/>
        </w:rPr>
        <w:t>core</w:t>
      </w:r>
      <w:proofErr w:type="spellEnd"/>
      <w:r>
        <w:rPr>
          <w:color w:val="8A93AD"/>
          <w:sz w:val="18"/>
          <w:szCs w:val="18"/>
        </w:rPr>
        <w:t>)</w:t>
      </w:r>
    </w:p>
    <w:p w14:paraId="3242A9C4" w14:textId="77777777" w:rsidR="0034519E" w:rsidRDefault="00000000">
      <w:r>
        <w:br w:type="page"/>
      </w:r>
    </w:p>
    <w:p w14:paraId="427789C6" w14:textId="77777777" w:rsidR="0034519E" w:rsidRDefault="00000000">
      <w:pPr>
        <w:pStyle w:val="Ttulo1"/>
        <w:pBdr>
          <w:bottom w:val="single" w:sz="4" w:space="4" w:color="7C5CFF"/>
        </w:pBdr>
      </w:pPr>
      <w:bookmarkStart w:id="30" w:name="_Toc233277589"/>
      <w:r>
        <w:lastRenderedPageBreak/>
        <w:t>5. Decisiones de Diseño (ADR)</w:t>
      </w:r>
      <w:bookmarkEnd w:id="30"/>
    </w:p>
    <w:p w14:paraId="7EED50A6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Un ADR (</w:t>
      </w:r>
      <w:proofErr w:type="spellStart"/>
      <w:r>
        <w:rPr>
          <w:color w:val="1A1F36"/>
        </w:rPr>
        <w:t>Architecture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Decision</w:t>
      </w:r>
      <w:proofErr w:type="spellEnd"/>
      <w:r>
        <w:rPr>
          <w:color w:val="1A1F36"/>
        </w:rPr>
        <w:t xml:space="preserve"> Record) documenta cada decisión técnica relevante junto con su razonamiento y las alternativas descartadas. A </w:t>
      </w:r>
      <w:proofErr w:type="gramStart"/>
      <w:r>
        <w:rPr>
          <w:color w:val="1A1F36"/>
        </w:rPr>
        <w:t>continuación</w:t>
      </w:r>
      <w:proofErr w:type="gramEnd"/>
      <w:r>
        <w:rPr>
          <w:color w:val="1A1F36"/>
        </w:rPr>
        <w:t xml:space="preserve"> se presentan las 12 decisiones más importantes.</w:t>
      </w:r>
    </w:p>
    <w:p w14:paraId="713BDF0C" w14:textId="77777777" w:rsidR="0034519E" w:rsidRDefault="0034519E"/>
    <w:p w14:paraId="20E8BB2F" w14:textId="77777777" w:rsidR="0034519E" w:rsidRDefault="00000000">
      <w:pPr>
        <w:pStyle w:val="Ttulo2"/>
      </w:pPr>
      <w:bookmarkStart w:id="31" w:name="_Toc233277590"/>
      <w:r>
        <w:t xml:space="preserve">ADR-01: </w:t>
      </w:r>
      <w:proofErr w:type="spellStart"/>
      <w:r>
        <w:t>Router</w:t>
      </w:r>
      <w:proofErr w:type="spellEnd"/>
      <w:r>
        <w:t xml:space="preserve"> por </w:t>
      </w:r>
      <w:proofErr w:type="spellStart"/>
      <w:r>
        <w:t>keywords</w:t>
      </w:r>
      <w:proofErr w:type="spellEnd"/>
      <w:r>
        <w:t>, no NLU</w:t>
      </w:r>
      <w:bookmarkEnd w:id="31"/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34519E" w14:paraId="0B2B9E23" w14:textId="77777777">
        <w:tc>
          <w:tcPr>
            <w:tcW w:w="9026" w:type="dxa"/>
            <w:tcBorders>
              <w:top w:val="single" w:sz="4" w:space="0" w:color="7C5CFF"/>
              <w:left w:val="single" w:sz="8" w:space="0" w:color="7C5CFF"/>
              <w:bottom w:val="single" w:sz="4" w:space="0" w:color="7C5CFF"/>
              <w:right w:val="single" w:sz="4" w:space="0" w:color="7C5CFF"/>
            </w:tcBorders>
            <w:shd w:val="clear" w:color="auto" w:fill="EDE9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B61BC3D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Decisión: </w:t>
            </w:r>
            <w:proofErr w:type="spellStart"/>
            <w:r>
              <w:rPr>
                <w:color w:val="1A1F36"/>
                <w:sz w:val="20"/>
                <w:szCs w:val="20"/>
              </w:rPr>
              <w:t>matching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1A1F36"/>
                <w:sz w:val="20"/>
                <w:szCs w:val="20"/>
              </w:rPr>
              <w:t>substrings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normalizados (sin tildes/puntuación), primer match gana.</w:t>
            </w:r>
          </w:p>
          <w:p w14:paraId="0F7F328D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>Razón: latencia mínima, comportamiento predecible y depurable por inspección directa.</w:t>
            </w:r>
          </w:p>
          <w:p w14:paraId="1DC2FC27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Descartado: clasificador semántico de </w:t>
            </w:r>
            <w:proofErr w:type="spellStart"/>
            <w:r>
              <w:rPr>
                <w:color w:val="1A1F36"/>
                <w:sz w:val="20"/>
                <w:szCs w:val="20"/>
              </w:rPr>
              <w:t>intents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— sobrecarga de cómputo no justificada.</w:t>
            </w:r>
          </w:p>
          <w:p w14:paraId="5C502F18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Impacto: el orden de </w:t>
            </w:r>
            <w:proofErr w:type="spellStart"/>
            <w:r>
              <w:rPr>
                <w:color w:val="1A1F36"/>
                <w:sz w:val="20"/>
                <w:szCs w:val="20"/>
              </w:rPr>
              <w:t>registrar_</w:t>
            </w:r>
            <w:proofErr w:type="gram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>(</w:t>
            </w:r>
            <w:proofErr w:type="gramEnd"/>
            <w:r>
              <w:rPr>
                <w:color w:val="1A1F36"/>
                <w:sz w:val="20"/>
                <w:szCs w:val="20"/>
              </w:rPr>
              <w:t>) determina prioridad. SOFÍA no entiende paráfrasis.</w:t>
            </w:r>
          </w:p>
        </w:tc>
      </w:tr>
    </w:tbl>
    <w:p w14:paraId="235E6634" w14:textId="77777777" w:rsidR="0034519E" w:rsidRDefault="0034519E"/>
    <w:p w14:paraId="7783A949" w14:textId="77777777" w:rsidR="0034519E" w:rsidRDefault="00000000">
      <w:pPr>
        <w:pStyle w:val="Ttulo2"/>
      </w:pPr>
      <w:bookmarkStart w:id="32" w:name="_Toc233277591"/>
      <w:r>
        <w:t xml:space="preserve">ADR-02: LLM local solo como </w:t>
      </w:r>
      <w:proofErr w:type="spellStart"/>
      <w:r>
        <w:t>fallback</w:t>
      </w:r>
      <w:bookmarkEnd w:id="32"/>
      <w:proofErr w:type="spellEnd"/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34519E" w14:paraId="0D4ED1EB" w14:textId="77777777">
        <w:tc>
          <w:tcPr>
            <w:tcW w:w="9026" w:type="dxa"/>
            <w:tcBorders>
              <w:top w:val="single" w:sz="4" w:space="0" w:color="7C5CFF"/>
              <w:left w:val="single" w:sz="8" w:space="0" w:color="7C5CFF"/>
              <w:bottom w:val="single" w:sz="4" w:space="0" w:color="7C5CFF"/>
              <w:right w:val="single" w:sz="4" w:space="0" w:color="7C5CFF"/>
            </w:tcBorders>
            <w:shd w:val="clear" w:color="auto" w:fill="EDE9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0251E7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Decisión: Qwen3-8B se invoca únicamente cuando ninguna </w:t>
            </w:r>
            <w:proofErr w:type="spellStart"/>
            <w:proofErr w:type="gramStart"/>
            <w:r>
              <w:rPr>
                <w:color w:val="1A1F36"/>
                <w:sz w:val="20"/>
                <w:szCs w:val="20"/>
              </w:rPr>
              <w:t>skill</w:t>
            </w:r>
            <w:proofErr w:type="spellEnd"/>
            <w:proofErr w:type="gramEnd"/>
            <w:r>
              <w:rPr>
                <w:color w:val="1A1F36"/>
                <w:sz w:val="20"/>
                <w:szCs w:val="20"/>
              </w:rPr>
              <w:t xml:space="preserve"> hace match.</w:t>
            </w:r>
          </w:p>
          <w:p w14:paraId="210CD27A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Razón: las </w:t>
            </w:r>
            <w:proofErr w:type="spell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deterministas son más rápidas y predecibles; el LLM agrega latencia (segundos).</w:t>
            </w:r>
          </w:p>
          <w:p w14:paraId="03F357B5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Descartado: LLM como </w:t>
            </w:r>
            <w:proofErr w:type="spellStart"/>
            <w:r>
              <w:rPr>
                <w:color w:val="1A1F36"/>
                <w:sz w:val="20"/>
                <w:szCs w:val="20"/>
              </w:rPr>
              <w:t>router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universal — latencia inaceptable y punto de fallo no determinístico.</w:t>
            </w:r>
          </w:p>
          <w:p w14:paraId="297875E0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Impacto: </w:t>
            </w:r>
            <w:proofErr w:type="spellStart"/>
            <w:r>
              <w:rPr>
                <w:color w:val="1A1F36"/>
                <w:sz w:val="20"/>
                <w:szCs w:val="20"/>
              </w:rPr>
              <w:t>prompt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fuerza español + /</w:t>
            </w:r>
            <w:proofErr w:type="spellStart"/>
            <w:r>
              <w:rPr>
                <w:color w:val="1A1F36"/>
                <w:sz w:val="20"/>
                <w:szCs w:val="20"/>
              </w:rPr>
              <w:t>no_think</w:t>
            </w:r>
            <w:proofErr w:type="spellEnd"/>
            <w:r>
              <w:rPr>
                <w:color w:val="1A1F36"/>
                <w:sz w:val="20"/>
                <w:szCs w:val="20"/>
              </w:rPr>
              <w:t>; heurística _</w:t>
            </w:r>
            <w:proofErr w:type="spellStart"/>
            <w:r>
              <w:rPr>
                <w:color w:val="1A1F36"/>
                <w:sz w:val="20"/>
                <w:szCs w:val="20"/>
              </w:rPr>
              <w:t>es_incoherente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descarta respuestas en inglés.</w:t>
            </w:r>
          </w:p>
        </w:tc>
      </w:tr>
    </w:tbl>
    <w:p w14:paraId="23D7D90C" w14:textId="77777777" w:rsidR="0034519E" w:rsidRDefault="0034519E"/>
    <w:p w14:paraId="2AAE6F70" w14:textId="77777777" w:rsidR="0034519E" w:rsidRDefault="00000000">
      <w:pPr>
        <w:pStyle w:val="Ttulo2"/>
      </w:pPr>
      <w:bookmarkStart w:id="33" w:name="_Toc233277592"/>
      <w:r>
        <w:t>ADR-03: Doble Whisper (</w:t>
      </w:r>
      <w:proofErr w:type="spellStart"/>
      <w:r>
        <w:t>tiny</w:t>
      </w:r>
      <w:proofErr w:type="spellEnd"/>
      <w:r>
        <w:t>/base)</w:t>
      </w:r>
      <w:bookmarkEnd w:id="33"/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34519E" w14:paraId="4E0DFADD" w14:textId="77777777">
        <w:tc>
          <w:tcPr>
            <w:tcW w:w="9026" w:type="dxa"/>
            <w:tcBorders>
              <w:top w:val="single" w:sz="4" w:space="0" w:color="4CC9F0"/>
              <w:left w:val="single" w:sz="8" w:space="0" w:color="4CC9F0"/>
              <w:bottom w:val="single" w:sz="4" w:space="0" w:color="4CC9F0"/>
              <w:right w:val="single" w:sz="4" w:space="0" w:color="4CC9F0"/>
            </w:tcBorders>
            <w:shd w:val="clear" w:color="auto" w:fill="E0F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0F5D982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Decisión: </w:t>
            </w:r>
            <w:proofErr w:type="spellStart"/>
            <w:r>
              <w:rPr>
                <w:color w:val="1A1F36"/>
                <w:sz w:val="20"/>
                <w:szCs w:val="20"/>
              </w:rPr>
              <w:t>tiny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(~75 MB) siempre cargado para </w:t>
            </w:r>
            <w:proofErr w:type="spellStart"/>
            <w:r>
              <w:rPr>
                <w:color w:val="1A1F36"/>
                <w:sz w:val="20"/>
                <w:szCs w:val="20"/>
              </w:rPr>
              <w:t>wake-word</w:t>
            </w:r>
            <w:proofErr w:type="spellEnd"/>
            <w:r>
              <w:rPr>
                <w:color w:val="1A1F36"/>
                <w:sz w:val="20"/>
                <w:szCs w:val="20"/>
              </w:rPr>
              <w:t>; base carga perezosa para comandos.</w:t>
            </w:r>
          </w:p>
          <w:p w14:paraId="72A5FE14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Razón documentada: en producción, </w:t>
            </w:r>
            <w:proofErr w:type="spellStart"/>
            <w:r>
              <w:rPr>
                <w:color w:val="1A1F36"/>
                <w:sz w:val="20"/>
                <w:szCs w:val="20"/>
              </w:rPr>
              <w:t>tiny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confundía '</w:t>
            </w:r>
            <w:proofErr w:type="spellStart"/>
            <w:r>
              <w:rPr>
                <w:color w:val="1A1F36"/>
                <w:sz w:val="20"/>
                <w:szCs w:val="20"/>
              </w:rPr>
              <w:t>sofia</w:t>
            </w:r>
            <w:proofErr w:type="spellEnd"/>
            <w:r>
              <w:rPr>
                <w:color w:val="1A1F36"/>
                <w:sz w:val="20"/>
                <w:szCs w:val="20"/>
              </w:rPr>
              <w:t>' con 'novia'/'vía' (logs reales).</w:t>
            </w:r>
          </w:p>
          <w:p w14:paraId="65114BC3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Descartado: solo </w:t>
            </w:r>
            <w:proofErr w:type="spellStart"/>
            <w:r>
              <w:rPr>
                <w:color w:val="1A1F36"/>
                <w:sz w:val="20"/>
                <w:szCs w:val="20"/>
              </w:rPr>
              <w:t>tiny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para todo → tasa de error inaceptable; solo base siempre → RAM/CPU elevados.</w:t>
            </w:r>
          </w:p>
          <w:p w14:paraId="63945F04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>Impacto: doble ruta de transcripción en voz/escuchar.py. Mejor balance latencia/precisión.</w:t>
            </w:r>
          </w:p>
        </w:tc>
      </w:tr>
    </w:tbl>
    <w:p w14:paraId="095DC508" w14:textId="77777777" w:rsidR="0034519E" w:rsidRDefault="0034519E"/>
    <w:p w14:paraId="6D5C8817" w14:textId="77777777" w:rsidR="0034519E" w:rsidRDefault="00000000">
      <w:pPr>
        <w:pStyle w:val="Ttulo2"/>
      </w:pPr>
      <w:bookmarkStart w:id="34" w:name="_Toc233277593"/>
      <w:r>
        <w:t xml:space="preserve">ADR-04: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agresivo de modelos pesados</w:t>
      </w:r>
      <w:bookmarkEnd w:id="34"/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34519E" w14:paraId="1E9F2213" w14:textId="77777777">
        <w:tc>
          <w:tcPr>
            <w:tcW w:w="9026" w:type="dxa"/>
            <w:tcBorders>
              <w:top w:val="single" w:sz="4" w:space="0" w:color="4CC9F0"/>
              <w:left w:val="single" w:sz="8" w:space="0" w:color="4CC9F0"/>
              <w:bottom w:val="single" w:sz="4" w:space="0" w:color="4CC9F0"/>
              <w:right w:val="single" w:sz="4" w:space="0" w:color="4CC9F0"/>
            </w:tcBorders>
            <w:shd w:val="clear" w:color="auto" w:fill="E0F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DDBF70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>Decisión: Whisper base y Qwen3-TTS se cargan en hilo de fondo mientras el usuario habla.</w:t>
            </w:r>
          </w:p>
          <w:p w14:paraId="0305E084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>Razón: esconder la latencia de carga de GPU en el tiempo natural de pronunciación del usuario.</w:t>
            </w:r>
          </w:p>
          <w:p w14:paraId="1382DD9B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 xml:space="preserve">Descartado: carga </w:t>
            </w:r>
            <w:proofErr w:type="spellStart"/>
            <w:r>
              <w:rPr>
                <w:color w:val="1A1F36"/>
                <w:sz w:val="20"/>
                <w:szCs w:val="20"/>
              </w:rPr>
              <w:t>eager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al iniciar → arranque lento; síncrona bajo demanda → latencia visible.</w:t>
            </w:r>
          </w:p>
          <w:p w14:paraId="1E7C38E3" w14:textId="77777777" w:rsidR="0034519E" w:rsidRDefault="00000000">
            <w:pPr>
              <w:spacing w:before="60" w:after="60"/>
            </w:pPr>
            <w:r>
              <w:rPr>
                <w:color w:val="1A1F36"/>
                <w:sz w:val="20"/>
                <w:szCs w:val="20"/>
              </w:rPr>
              <w:t>Impacto: patrón _</w:t>
            </w:r>
            <w:proofErr w:type="spellStart"/>
            <w:r>
              <w:rPr>
                <w:color w:val="1A1F36"/>
                <w:sz w:val="20"/>
                <w:szCs w:val="20"/>
              </w:rPr>
              <w:t>ensure_</w:t>
            </w:r>
            <w:proofErr w:type="gramStart"/>
            <w:r>
              <w:rPr>
                <w:color w:val="1A1F36"/>
                <w:sz w:val="20"/>
                <w:szCs w:val="20"/>
              </w:rPr>
              <w:t>qwen</w:t>
            </w:r>
            <w:proofErr w:type="spellEnd"/>
            <w:r>
              <w:rPr>
                <w:color w:val="1A1F36"/>
                <w:sz w:val="20"/>
                <w:szCs w:val="20"/>
              </w:rPr>
              <w:t>(</w:t>
            </w:r>
            <w:proofErr w:type="gramEnd"/>
            <w:r>
              <w:rPr>
                <w:color w:val="1A1F36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1F36"/>
                <w:sz w:val="20"/>
                <w:szCs w:val="20"/>
              </w:rPr>
              <w:t>cargar_whisper_</w:t>
            </w:r>
            <w:proofErr w:type="gramStart"/>
            <w:r>
              <w:rPr>
                <w:color w:val="1A1F36"/>
                <w:sz w:val="20"/>
                <w:szCs w:val="20"/>
              </w:rPr>
              <w:t>cmd</w:t>
            </w:r>
            <w:proofErr w:type="spellEnd"/>
            <w:r>
              <w:rPr>
                <w:color w:val="1A1F36"/>
                <w:sz w:val="20"/>
                <w:szCs w:val="20"/>
              </w:rPr>
              <w:t>(</w:t>
            </w:r>
            <w:proofErr w:type="gramEnd"/>
            <w:r>
              <w:rPr>
                <w:color w:val="1A1F36"/>
                <w:sz w:val="20"/>
                <w:szCs w:val="20"/>
              </w:rPr>
              <w:t>) presente en todo el código de voz.</w:t>
            </w:r>
          </w:p>
        </w:tc>
      </w:tr>
    </w:tbl>
    <w:p w14:paraId="59EB02ED" w14:textId="77777777" w:rsidR="0034519E" w:rsidRDefault="0034519E"/>
    <w:p w14:paraId="27DC17A4" w14:textId="77777777" w:rsidR="0034519E" w:rsidRDefault="00000000">
      <w:pPr>
        <w:pStyle w:val="Ttulo2"/>
      </w:pPr>
      <w:bookmarkStart w:id="35" w:name="_Toc233277594"/>
      <w:r>
        <w:t>ADR-05 a ADR-12 — Resumen</w:t>
      </w:r>
      <w:bookmarkEnd w:id="35"/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626"/>
      </w:tblGrid>
      <w:tr w:rsidR="0034519E" w14:paraId="7DCBF27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3A460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ADR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5E0BF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 clave</w:t>
            </w:r>
          </w:p>
        </w:tc>
      </w:tr>
      <w:tr w:rsidR="0034519E" w14:paraId="27243DF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0C2A" w14:textId="77777777" w:rsidR="0034519E" w:rsidRDefault="00000000">
            <w:r>
              <w:rPr>
                <w:color w:val="1A1F36"/>
                <w:sz w:val="20"/>
                <w:szCs w:val="20"/>
              </w:rPr>
              <w:lastRenderedPageBreak/>
              <w:t xml:space="preserve">ADR-05: Audio </w:t>
            </w:r>
            <w:proofErr w:type="spellStart"/>
            <w:r>
              <w:rPr>
                <w:color w:val="1A1F36"/>
                <w:sz w:val="20"/>
                <w:szCs w:val="20"/>
              </w:rPr>
              <w:t>pre-renderizado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52A3" w14:textId="77777777" w:rsidR="0034519E" w:rsidRDefault="00000000">
            <w:r>
              <w:rPr>
                <w:color w:val="1A1F36"/>
                <w:sz w:val="20"/>
                <w:szCs w:val="20"/>
              </w:rPr>
              <w:t>Frases fijas ('Dime', saludos) en .</w:t>
            </w:r>
            <w:proofErr w:type="spellStart"/>
            <w:r>
              <w:rPr>
                <w:color w:val="1A1F36"/>
                <w:sz w:val="20"/>
                <w:szCs w:val="20"/>
              </w:rPr>
              <w:t>wav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para respuesta inmediata sin esperar GPU</w:t>
            </w:r>
          </w:p>
        </w:tc>
      </w:tr>
      <w:tr w:rsidR="0034519E" w14:paraId="11DAFE1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EA71" w14:textId="77777777" w:rsidR="0034519E" w:rsidRDefault="00000000">
            <w:r>
              <w:rPr>
                <w:color w:val="1A1F36"/>
                <w:sz w:val="20"/>
                <w:szCs w:val="20"/>
              </w:rPr>
              <w:t>ADR-06: PyQt6 para UI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CB1E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Ventana </w:t>
            </w:r>
            <w:proofErr w:type="spellStart"/>
            <w:r>
              <w:rPr>
                <w:color w:val="1A1F36"/>
                <w:sz w:val="20"/>
                <w:szCs w:val="20"/>
              </w:rPr>
              <w:t>frameless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/translúcida; </w:t>
            </w:r>
            <w:proofErr w:type="spellStart"/>
            <w:r>
              <w:rPr>
                <w:color w:val="1A1F36"/>
                <w:sz w:val="20"/>
                <w:szCs w:val="20"/>
              </w:rPr>
              <w:t>Tkinter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no lo logra sin código de bajo nivel adicional</w:t>
            </w:r>
          </w:p>
        </w:tc>
      </w:tr>
      <w:tr w:rsidR="0034519E" w14:paraId="5ED434F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6B90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ADR-07: Control UIA &gt; teclado &gt; </w:t>
            </w:r>
            <w:proofErr w:type="spellStart"/>
            <w:r>
              <w:rPr>
                <w:color w:val="1A1F36"/>
                <w:sz w:val="20"/>
                <w:szCs w:val="20"/>
              </w:rPr>
              <w:t>subprocess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42AA" w14:textId="77777777" w:rsidR="0034519E" w:rsidRDefault="00000000">
            <w:proofErr w:type="spellStart"/>
            <w:r>
              <w:rPr>
                <w:color w:val="1A1F36"/>
                <w:sz w:val="20"/>
                <w:szCs w:val="20"/>
              </w:rPr>
              <w:t>pywinauto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opera sobre semántica de ventanas, no píxeles; resistente a cambios DPI/tema</w:t>
            </w:r>
          </w:p>
        </w:tc>
      </w:tr>
      <w:tr w:rsidR="0034519E" w14:paraId="70FA34E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02CE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ADR-08: </w:t>
            </w:r>
            <w:proofErr w:type="spellStart"/>
            <w:r>
              <w:rPr>
                <w:color w:val="1A1F36"/>
                <w:sz w:val="20"/>
                <w:szCs w:val="20"/>
              </w:rPr>
              <w:t>ContextManager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  <w:szCs w:val="20"/>
              </w:rPr>
              <w:t>singleton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58FA" w14:textId="77777777" w:rsidR="0034519E" w:rsidRDefault="00000000">
            <w:r>
              <w:rPr>
                <w:color w:val="1A1F36"/>
                <w:sz w:val="20"/>
                <w:szCs w:val="20"/>
              </w:rPr>
              <w:t>Estado de escritorio en RAM (sin persistencia); permite referencias implícitas sin pasar estado por todo el árbol</w:t>
            </w:r>
          </w:p>
        </w:tc>
      </w:tr>
      <w:tr w:rsidR="0034519E" w14:paraId="7C72B91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6F35" w14:textId="77777777" w:rsidR="0034519E" w:rsidRDefault="00000000">
            <w:r>
              <w:rPr>
                <w:color w:val="1A1F36"/>
                <w:sz w:val="20"/>
                <w:szCs w:val="20"/>
              </w:rPr>
              <w:t>ADR-09: JSON plano sin BD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2B95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Volumen trivial (un usuario, decenas de registros); SQLite es </w:t>
            </w:r>
            <w:proofErr w:type="spellStart"/>
            <w:r>
              <w:rPr>
                <w:color w:val="1A1F36"/>
                <w:sz w:val="20"/>
                <w:szCs w:val="20"/>
              </w:rPr>
              <w:t>overhead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no justificado</w:t>
            </w:r>
          </w:p>
        </w:tc>
      </w:tr>
      <w:tr w:rsidR="0034519E" w14:paraId="1AF8D69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5A09" w14:textId="77777777" w:rsidR="0034519E" w:rsidRDefault="00000000">
            <w:r>
              <w:rPr>
                <w:color w:val="1A1F36"/>
                <w:sz w:val="20"/>
                <w:szCs w:val="20"/>
              </w:rPr>
              <w:t>ADR-10: Descarga de VRAM por inactividad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F6A4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Timer de 30 min en </w:t>
            </w:r>
            <w:proofErr w:type="spellStart"/>
            <w:r>
              <w:rPr>
                <w:color w:val="1A1F36"/>
                <w:sz w:val="20"/>
                <w:szCs w:val="20"/>
              </w:rPr>
              <w:t>HabladorQwen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; libera GPU para otras </w:t>
            </w:r>
            <w:proofErr w:type="gramStart"/>
            <w:r>
              <w:rPr>
                <w:color w:val="1A1F36"/>
                <w:sz w:val="20"/>
                <w:szCs w:val="20"/>
              </w:rPr>
              <w:t>apps</w:t>
            </w:r>
            <w:proofErr w:type="gramEnd"/>
            <w:r>
              <w:rPr>
                <w:color w:val="1A1F36"/>
                <w:sz w:val="20"/>
                <w:szCs w:val="20"/>
              </w:rPr>
              <w:t xml:space="preserve"> cuando SOFÍA está ociosa</w:t>
            </w:r>
          </w:p>
        </w:tc>
      </w:tr>
      <w:tr w:rsidR="0034519E" w14:paraId="54907AE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E646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ADR-11: Notas con </w:t>
            </w:r>
            <w:proofErr w:type="spellStart"/>
            <w:r>
              <w:rPr>
                <w:color w:val="1A1F36"/>
                <w:sz w:val="20"/>
                <w:szCs w:val="20"/>
              </w:rPr>
              <w:t>NebulaNotes</w:t>
            </w:r>
            <w:proofErr w:type="spellEnd"/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E498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Mismo archivo </w:t>
            </w:r>
            <w:proofErr w:type="spellStart"/>
            <w:r>
              <w:rPr>
                <w:color w:val="1A1F36"/>
                <w:sz w:val="20"/>
                <w:szCs w:val="20"/>
              </w:rPr>
              <w:t>nebula_</w:t>
            </w:r>
            <w:proofErr w:type="gramStart"/>
            <w:r>
              <w:rPr>
                <w:color w:val="1A1F36"/>
                <w:sz w:val="20"/>
                <w:szCs w:val="20"/>
              </w:rPr>
              <w:t>notes.json</w:t>
            </w:r>
            <w:proofErr w:type="spellEnd"/>
            <w:proofErr w:type="gramEnd"/>
            <w:r>
              <w:rPr>
                <w:color w:val="1A1F36"/>
                <w:sz w:val="20"/>
                <w:szCs w:val="20"/>
              </w:rPr>
              <w:t>; interoperabilidad sin capa de sincronización adicional</w:t>
            </w:r>
          </w:p>
        </w:tc>
      </w:tr>
      <w:tr w:rsidR="0034519E" w14:paraId="0910ACB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C809" w14:textId="77777777" w:rsidR="0034519E" w:rsidRDefault="00000000">
            <w:r>
              <w:rPr>
                <w:color w:val="1A1F36"/>
                <w:sz w:val="20"/>
                <w:szCs w:val="20"/>
              </w:rPr>
              <w:t>ADR-12: Variables SOFIA_* con alias ALE_*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CC20" w14:textId="77777777" w:rsidR="0034519E" w:rsidRDefault="00000000">
            <w:r>
              <w:rPr>
                <w:color w:val="1A1F36"/>
                <w:sz w:val="20"/>
                <w:szCs w:val="20"/>
              </w:rPr>
              <w:t>Retrocompatibilidad con instalaciones previas; no es error, es política de compatibilidad</w:t>
            </w:r>
          </w:p>
        </w:tc>
      </w:tr>
    </w:tbl>
    <w:p w14:paraId="5FBE87B9" w14:textId="77777777" w:rsidR="0034519E" w:rsidRDefault="00000000">
      <w:r>
        <w:br w:type="page"/>
      </w:r>
    </w:p>
    <w:p w14:paraId="2B69BA98" w14:textId="77777777" w:rsidR="0034519E" w:rsidRDefault="00000000">
      <w:pPr>
        <w:pStyle w:val="Ttulo1"/>
        <w:pBdr>
          <w:bottom w:val="single" w:sz="4" w:space="4" w:color="7C5CFF"/>
        </w:pBdr>
      </w:pPr>
      <w:bookmarkStart w:id="36" w:name="_Toc233277595"/>
      <w:r>
        <w:lastRenderedPageBreak/>
        <w:t>6. Implementación — Módulos Clave</w:t>
      </w:r>
      <w:bookmarkEnd w:id="36"/>
    </w:p>
    <w:p w14:paraId="122832C3" w14:textId="77777777" w:rsidR="0034519E" w:rsidRDefault="00000000">
      <w:pPr>
        <w:pStyle w:val="Ttulo2"/>
      </w:pPr>
      <w:bookmarkStart w:id="37" w:name="_Toc233277596"/>
      <w:r>
        <w:t>6.1 Pipeline de Voz (voz/escuchar.py)</w:t>
      </w:r>
      <w:bookmarkEnd w:id="37"/>
    </w:p>
    <w:p w14:paraId="2B3018A4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El módulo Escuchador implementa el pipeline VAD → </w:t>
      </w:r>
      <w:proofErr w:type="spellStart"/>
      <w:r>
        <w:rPr>
          <w:color w:val="1A1F36"/>
        </w:rPr>
        <w:t>wake-word</w:t>
      </w:r>
      <w:proofErr w:type="spellEnd"/>
      <w:r>
        <w:rPr>
          <w:color w:val="1A1F36"/>
        </w:rPr>
        <w:t xml:space="preserve"> → STT en un hilo continuo de captura a 16kHz con </w:t>
      </w:r>
      <w:proofErr w:type="spellStart"/>
      <w:r>
        <w:rPr>
          <w:color w:val="1A1F36"/>
        </w:rPr>
        <w:t>chunks</w:t>
      </w:r>
      <w:proofErr w:type="spellEnd"/>
      <w:r>
        <w:rPr>
          <w:color w:val="1A1F36"/>
        </w:rPr>
        <w:t xml:space="preserve"> de 512 muestras. Silero-VAD filtra el silencio </w:t>
      </w:r>
      <w:proofErr w:type="spellStart"/>
      <w:proofErr w:type="gramStart"/>
      <w:r>
        <w:rPr>
          <w:color w:val="1A1F36"/>
        </w:rPr>
        <w:t>frame</w:t>
      </w:r>
      <w:proofErr w:type="spellEnd"/>
      <w:proofErr w:type="gramEnd"/>
      <w:r>
        <w:rPr>
          <w:color w:val="1A1F36"/>
        </w:rPr>
        <w:t xml:space="preserve"> a </w:t>
      </w:r>
      <w:proofErr w:type="spellStart"/>
      <w:proofErr w:type="gramStart"/>
      <w:r>
        <w:rPr>
          <w:color w:val="1A1F36"/>
        </w:rPr>
        <w:t>frame</w:t>
      </w:r>
      <w:proofErr w:type="spellEnd"/>
      <w:proofErr w:type="gramEnd"/>
      <w:r>
        <w:rPr>
          <w:color w:val="1A1F36"/>
        </w:rPr>
        <w:t xml:space="preserve"> antes de acumular audio para Whisper, reduciendo el cómputo STT a fragmentos con voz real. El </w:t>
      </w:r>
      <w:proofErr w:type="spellStart"/>
      <w:r>
        <w:rPr>
          <w:color w:val="1A1F36"/>
        </w:rPr>
        <w:t>matching</w:t>
      </w:r>
      <w:proofErr w:type="spellEnd"/>
      <w:r>
        <w:rPr>
          <w:color w:val="1A1F36"/>
        </w:rPr>
        <w:t xml:space="preserve"> difuso de </w:t>
      </w:r>
      <w:proofErr w:type="spellStart"/>
      <w:r>
        <w:rPr>
          <w:color w:val="1A1F36"/>
        </w:rPr>
        <w:t>wake-word</w:t>
      </w:r>
      <w:proofErr w:type="spellEnd"/>
      <w:r>
        <w:rPr>
          <w:color w:val="1A1F36"/>
        </w:rPr>
        <w:t xml:space="preserve"> usa distancia de </w:t>
      </w:r>
      <w:proofErr w:type="spellStart"/>
      <w:r>
        <w:rPr>
          <w:color w:val="1A1F36"/>
        </w:rPr>
        <w:t>Levenshtein</w:t>
      </w:r>
      <w:proofErr w:type="spellEnd"/>
      <w:r>
        <w:rPr>
          <w:color w:val="1A1F36"/>
        </w:rPr>
        <w:t xml:space="preserve"> normalizada (umbral configurable SOFIA_FUZZY_THRESHOLD) para tolerar variaciones fonéticas leves como '</w:t>
      </w:r>
      <w:proofErr w:type="spellStart"/>
      <w:r>
        <w:rPr>
          <w:color w:val="1A1F36"/>
        </w:rPr>
        <w:t>sofi</w:t>
      </w:r>
      <w:proofErr w:type="spellEnd"/>
      <w:r>
        <w:rPr>
          <w:color w:val="1A1F36"/>
        </w:rPr>
        <w:t>', '</w:t>
      </w:r>
      <w:proofErr w:type="spellStart"/>
      <w:r>
        <w:rPr>
          <w:color w:val="1A1F36"/>
        </w:rPr>
        <w:t>sofia</w:t>
      </w:r>
      <w:proofErr w:type="spellEnd"/>
      <w:r>
        <w:rPr>
          <w:color w:val="1A1F36"/>
        </w:rPr>
        <w:t>', 'Sofía que...' sin depender de match exacto.</w:t>
      </w:r>
    </w:p>
    <w:p w14:paraId="6F2E0F16" w14:textId="77777777" w:rsidR="0034519E" w:rsidRDefault="00000000">
      <w:pPr>
        <w:pStyle w:val="Ttulo2"/>
      </w:pPr>
      <w:bookmarkStart w:id="38" w:name="_Toc233277597"/>
      <w:r>
        <w:t>6.2 Motor Conversacional (</w:t>
      </w:r>
      <w:proofErr w:type="spellStart"/>
      <w:r>
        <w:t>core</w:t>
      </w:r>
      <w:proofErr w:type="spellEnd"/>
      <w:r>
        <w:t>/ia.py)</w:t>
      </w:r>
      <w:bookmarkEnd w:id="38"/>
    </w:p>
    <w:p w14:paraId="5505B215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El </w:t>
      </w:r>
      <w:proofErr w:type="spellStart"/>
      <w:r>
        <w:rPr>
          <w:color w:val="1A1F36"/>
        </w:rPr>
        <w:t>wrapper</w:t>
      </w:r>
      <w:proofErr w:type="spellEnd"/>
      <w:r>
        <w:rPr>
          <w:color w:val="1A1F36"/>
        </w:rPr>
        <w:t xml:space="preserve"> sobre llama.cpp implementa tres optimizaciones para Qwen3. El SYSTEM_PROMPT fuerza respuestas cortas en español y prohíbe el razonamiento visible. El </w:t>
      </w:r>
      <w:proofErr w:type="spellStart"/>
      <w:r>
        <w:rPr>
          <w:color w:val="1A1F36"/>
        </w:rPr>
        <w:t>prefill</w:t>
      </w:r>
      <w:proofErr w:type="spellEnd"/>
      <w:r>
        <w:rPr>
          <w:color w:val="1A1F36"/>
        </w:rPr>
        <w:t xml:space="preserve"> &lt;</w:t>
      </w:r>
      <w:proofErr w:type="spellStart"/>
      <w:r>
        <w:rPr>
          <w:color w:val="1A1F36"/>
        </w:rPr>
        <w:t>think</w:t>
      </w:r>
      <w:proofErr w:type="spellEnd"/>
      <w:r>
        <w:rPr>
          <w:color w:val="1A1F36"/>
        </w:rPr>
        <w:t>&gt;\n\n&lt;/</w:t>
      </w:r>
      <w:proofErr w:type="spellStart"/>
      <w:r>
        <w:rPr>
          <w:color w:val="1A1F36"/>
        </w:rPr>
        <w:t>think</w:t>
      </w:r>
      <w:proofErr w:type="spellEnd"/>
      <w:r>
        <w:rPr>
          <w:color w:val="1A1F36"/>
        </w:rPr>
        <w:t>&gt;\n desactiva el modo '</w:t>
      </w:r>
      <w:proofErr w:type="spellStart"/>
      <w:r>
        <w:rPr>
          <w:color w:val="1A1F36"/>
        </w:rPr>
        <w:t>thinking</w:t>
      </w:r>
      <w:proofErr w:type="spellEnd"/>
      <w:r>
        <w:rPr>
          <w:color w:val="1A1F36"/>
        </w:rPr>
        <w:t>' de Qwen3, que en su forma predeterminada filtraba razonamiento interno en inglés directamente al output del usuario. La heurística _</w:t>
      </w:r>
      <w:proofErr w:type="spellStart"/>
      <w:r>
        <w:rPr>
          <w:color w:val="1A1F36"/>
        </w:rPr>
        <w:t>es_</w:t>
      </w:r>
      <w:proofErr w:type="gramStart"/>
      <w:r>
        <w:rPr>
          <w:color w:val="1A1F36"/>
        </w:rPr>
        <w:t>incoherente</w:t>
      </w:r>
      <w:proofErr w:type="spellEnd"/>
      <w:r>
        <w:rPr>
          <w:color w:val="1A1F36"/>
        </w:rPr>
        <w:t>(</w:t>
      </w:r>
      <w:proofErr w:type="gramEnd"/>
      <w:r>
        <w:rPr>
          <w:color w:val="1A1F36"/>
        </w:rPr>
        <w:t>) detecta y descarta respuestas con marcadores de razonamiento visibles o párrafos predominantemente en inglés.</w:t>
      </w:r>
    </w:p>
    <w:p w14:paraId="568DA978" w14:textId="77777777" w:rsidR="0034519E" w:rsidRDefault="00000000">
      <w:pPr>
        <w:pStyle w:val="Ttulo2"/>
      </w:pPr>
      <w:bookmarkStart w:id="39" w:name="_Toc233277598"/>
      <w:r>
        <w:t xml:space="preserve">6.3 Sistema de </w:t>
      </w:r>
      <w:proofErr w:type="spellStart"/>
      <w:r>
        <w:t>Skills</w:t>
      </w:r>
      <w:proofErr w:type="spellEnd"/>
      <w:r>
        <w:t xml:space="preserve"> (</w:t>
      </w:r>
      <w:proofErr w:type="spellStart"/>
      <w:r>
        <w:t>skills</w:t>
      </w:r>
      <w:proofErr w:type="spellEnd"/>
      <w:r>
        <w:t>/*.</w:t>
      </w:r>
      <w:proofErr w:type="spellStart"/>
      <w:r>
        <w:t>py</w:t>
      </w:r>
      <w:proofErr w:type="spellEnd"/>
      <w:r>
        <w:t>)</w:t>
      </w:r>
      <w:bookmarkEnd w:id="39"/>
    </w:p>
    <w:p w14:paraId="13AB3245" w14:textId="77777777" w:rsidR="0034519E" w:rsidRDefault="00000000">
      <w:pPr>
        <w:spacing w:before="100" w:after="100" w:line="280" w:lineRule="auto"/>
        <w:jc w:val="both"/>
      </w:pPr>
      <w:proofErr w:type="gramStart"/>
      <w:r>
        <w:rPr>
          <w:color w:val="1A1F36"/>
        </w:rPr>
        <w:t xml:space="preserve">Cada </w:t>
      </w:r>
      <w:proofErr w:type="spellStart"/>
      <w:r>
        <w:rPr>
          <w:color w:val="1A1F36"/>
        </w:rPr>
        <w:t>skill</w:t>
      </w:r>
      <w:proofErr w:type="spellEnd"/>
      <w:proofErr w:type="gramEnd"/>
      <w:r>
        <w:rPr>
          <w:color w:val="1A1F36"/>
        </w:rPr>
        <w:t xml:space="preserve"> expone únicamente: KEYWORDS: </w:t>
      </w:r>
      <w:proofErr w:type="spellStart"/>
      <w:r>
        <w:rPr>
          <w:color w:val="1A1F36"/>
        </w:rPr>
        <w:t>list</w:t>
      </w:r>
      <w:proofErr w:type="spellEnd"/>
      <w:r>
        <w:rPr>
          <w:color w:val="1A1F36"/>
        </w:rPr>
        <w:t>[</w:t>
      </w:r>
      <w:proofErr w:type="spellStart"/>
      <w:r>
        <w:rPr>
          <w:color w:val="1A1F36"/>
        </w:rPr>
        <w:t>str</w:t>
      </w:r>
      <w:proofErr w:type="spellEnd"/>
      <w:r>
        <w:rPr>
          <w:color w:val="1A1F36"/>
        </w:rPr>
        <w:t xml:space="preserve">] y una función manejar(texto) -&gt; </w:t>
      </w:r>
      <w:proofErr w:type="spellStart"/>
      <w:r>
        <w:rPr>
          <w:color w:val="1A1F36"/>
        </w:rPr>
        <w:t>str</w:t>
      </w:r>
      <w:proofErr w:type="spellEnd"/>
      <w:r>
        <w:rPr>
          <w:color w:val="1A1F36"/>
        </w:rPr>
        <w:t xml:space="preserve">. El </w:t>
      </w:r>
      <w:proofErr w:type="spellStart"/>
      <w:r>
        <w:rPr>
          <w:color w:val="1A1F36"/>
        </w:rPr>
        <w:t>router</w:t>
      </w:r>
      <w:proofErr w:type="spellEnd"/>
      <w:r>
        <w:rPr>
          <w:color w:val="1A1F36"/>
        </w:rPr>
        <w:t xml:space="preserve"> normaliza ambos lados (elimina tildes y puntuación) antes de comparar. Para agregar una </w:t>
      </w:r>
      <w:proofErr w:type="spellStart"/>
      <w:proofErr w:type="gramStart"/>
      <w:r>
        <w:rPr>
          <w:color w:val="1A1F36"/>
        </w:rPr>
        <w:t>skill</w:t>
      </w:r>
      <w:proofErr w:type="spellEnd"/>
      <w:proofErr w:type="gramEnd"/>
      <w:r>
        <w:rPr>
          <w:color w:val="1A1F36"/>
        </w:rPr>
        <w:t xml:space="preserve"> nueva: crear skills/nueva.py y registrarla en </w:t>
      </w:r>
      <w:proofErr w:type="spellStart"/>
      <w:proofErr w:type="gramStart"/>
      <w:r>
        <w:rPr>
          <w:color w:val="1A1F36"/>
        </w:rPr>
        <w:t>main.registrar</w:t>
      </w:r>
      <w:proofErr w:type="gramEnd"/>
      <w:r>
        <w:rPr>
          <w:color w:val="1A1F36"/>
        </w:rPr>
        <w:t>_</w:t>
      </w:r>
      <w:proofErr w:type="gramStart"/>
      <w:r>
        <w:rPr>
          <w:color w:val="1A1F36"/>
        </w:rPr>
        <w:t>skills</w:t>
      </w:r>
      <w:proofErr w:type="spellEnd"/>
      <w:r>
        <w:rPr>
          <w:color w:val="1A1F36"/>
        </w:rPr>
        <w:t>(</w:t>
      </w:r>
      <w:proofErr w:type="gramEnd"/>
      <w:r>
        <w:rPr>
          <w:color w:val="1A1F36"/>
        </w:rPr>
        <w:t xml:space="preserve">). El núcleo no cambia; las </w:t>
      </w:r>
      <w:proofErr w:type="spellStart"/>
      <w:r>
        <w:rPr>
          <w:color w:val="1A1F36"/>
        </w:rPr>
        <w:t>skills</w:t>
      </w:r>
      <w:proofErr w:type="spellEnd"/>
      <w:r>
        <w:rPr>
          <w:color w:val="1A1F36"/>
        </w:rPr>
        <w:t xml:space="preserve"> existentes no se modifican; el riesgo de regresión es prácticamente nulo. Esta propiedad es el principal argumento técnico de extensibilidad para implementaciones corporativas a medida.</w:t>
      </w:r>
    </w:p>
    <w:p w14:paraId="29B43418" w14:textId="77777777" w:rsidR="0034519E" w:rsidRDefault="00000000">
      <w:pPr>
        <w:pStyle w:val="Ttulo2"/>
      </w:pPr>
      <w:bookmarkStart w:id="40" w:name="_Toc233277599"/>
      <w:r>
        <w:t xml:space="preserve">6.4 Control de Escritorio (skills/control_escritorio.py + </w:t>
      </w:r>
      <w:proofErr w:type="spellStart"/>
      <w:r>
        <w:t>core</w:t>
      </w:r>
      <w:proofErr w:type="spellEnd"/>
      <w:r>
        <w:t>/context_manager.py)</w:t>
      </w:r>
      <w:bookmarkEnd w:id="40"/>
    </w:p>
    <w:p w14:paraId="013F4AF3" w14:textId="77777777" w:rsidR="0034519E" w:rsidRDefault="00000000">
      <w:pPr>
        <w:spacing w:before="100" w:after="100" w:line="280" w:lineRule="auto"/>
        <w:jc w:val="both"/>
      </w:pPr>
      <w:proofErr w:type="spellStart"/>
      <w:r>
        <w:rPr>
          <w:color w:val="1A1F36"/>
        </w:rPr>
        <w:t>DesktopController</w:t>
      </w:r>
      <w:proofErr w:type="spellEnd"/>
      <w:r>
        <w:rPr>
          <w:color w:val="1A1F36"/>
        </w:rPr>
        <w:t xml:space="preserve"> implementa la cadena: </w:t>
      </w:r>
      <w:proofErr w:type="spellStart"/>
      <w:r>
        <w:rPr>
          <w:color w:val="1A1F36"/>
        </w:rPr>
        <w:t>pywinauto</w:t>
      </w:r>
      <w:proofErr w:type="spellEnd"/>
      <w:r>
        <w:rPr>
          <w:color w:val="1A1F36"/>
        </w:rPr>
        <w:t xml:space="preserve"> (UIA de Windows, semántica) → atajos de teclado → </w:t>
      </w:r>
      <w:proofErr w:type="spellStart"/>
      <w:r>
        <w:rPr>
          <w:color w:val="1A1F36"/>
        </w:rPr>
        <w:t>subprocess</w:t>
      </w:r>
      <w:proofErr w:type="spellEnd"/>
      <w:r>
        <w:rPr>
          <w:color w:val="1A1F36"/>
        </w:rPr>
        <w:t>/</w:t>
      </w:r>
      <w:proofErr w:type="spellStart"/>
      <w:r>
        <w:rPr>
          <w:color w:val="1A1F36"/>
        </w:rPr>
        <w:t>os.startfile</w:t>
      </w:r>
      <w:proofErr w:type="spellEnd"/>
      <w:r>
        <w:rPr>
          <w:color w:val="1A1F36"/>
        </w:rPr>
        <w:t xml:space="preserve">. </w:t>
      </w:r>
      <w:proofErr w:type="spellStart"/>
      <w:r>
        <w:rPr>
          <w:color w:val="1A1F36"/>
        </w:rPr>
        <w:t>ContextManager</w:t>
      </w:r>
      <w:proofErr w:type="spellEnd"/>
      <w:r>
        <w:rPr>
          <w:color w:val="1A1F36"/>
        </w:rPr>
        <w:t xml:space="preserve"> mantiene en RAM el </w:t>
      </w:r>
      <w:proofErr w:type="spellStart"/>
      <w:r>
        <w:rPr>
          <w:color w:val="1A1F36"/>
        </w:rPr>
        <w:t>snapshot</w:t>
      </w:r>
      <w:proofErr w:type="spellEnd"/>
      <w:r>
        <w:rPr>
          <w:color w:val="1A1F36"/>
        </w:rPr>
        <w:t xml:space="preserve"> de la </w:t>
      </w:r>
      <w:proofErr w:type="gramStart"/>
      <w:r>
        <w:rPr>
          <w:color w:val="1A1F36"/>
        </w:rPr>
        <w:t>app</w:t>
      </w:r>
      <w:proofErr w:type="gramEnd"/>
      <w:r>
        <w:rPr>
          <w:color w:val="1A1F36"/>
        </w:rPr>
        <w:t xml:space="preserve">/ventana activa, la última acción y un resumen del contenido visible. Esto permite resolver referencias implícitas ('ciérrala') y enriquecer el </w:t>
      </w:r>
      <w:proofErr w:type="spellStart"/>
      <w:r>
        <w:rPr>
          <w:color w:val="1A1F36"/>
        </w:rPr>
        <w:t>fallback</w:t>
      </w:r>
      <w:proofErr w:type="spellEnd"/>
      <w:r>
        <w:rPr>
          <w:color w:val="1A1F36"/>
        </w:rPr>
        <w:t xml:space="preserve"> del LLM con contexto de escritorio real ('App activa: </w:t>
      </w:r>
      <w:proofErr w:type="spellStart"/>
      <w:r>
        <w:rPr>
          <w:color w:val="1A1F36"/>
        </w:rPr>
        <w:t>VSCode</w:t>
      </w:r>
      <w:proofErr w:type="spellEnd"/>
      <w:r>
        <w:rPr>
          <w:color w:val="1A1F36"/>
        </w:rPr>
        <w:t>, archivo: main.py').</w:t>
      </w:r>
    </w:p>
    <w:p w14:paraId="742AF1AA" w14:textId="77777777" w:rsidR="0034519E" w:rsidRDefault="00000000">
      <w:pPr>
        <w:pStyle w:val="Ttulo2"/>
      </w:pPr>
      <w:bookmarkStart w:id="41" w:name="_Toc233277600"/>
      <w:r>
        <w:t>6.5 Interfaz Gráfica (</w:t>
      </w:r>
      <w:proofErr w:type="spellStart"/>
      <w:r>
        <w:t>ui</w:t>
      </w:r>
      <w:proofErr w:type="spellEnd"/>
      <w:r>
        <w:t>/widget.py)</w:t>
      </w:r>
      <w:bookmarkEnd w:id="41"/>
    </w:p>
    <w:p w14:paraId="2E85F91A" w14:textId="77777777" w:rsidR="0034519E" w:rsidRDefault="00000000">
      <w:pPr>
        <w:spacing w:before="100" w:after="100" w:line="280" w:lineRule="auto"/>
        <w:jc w:val="both"/>
      </w:pPr>
      <w:proofErr w:type="spellStart"/>
      <w:r>
        <w:rPr>
          <w:color w:val="1A1F36"/>
        </w:rPr>
        <w:t>AleWidget</w:t>
      </w:r>
      <w:proofErr w:type="spellEnd"/>
      <w:r>
        <w:rPr>
          <w:color w:val="1A1F36"/>
        </w:rPr>
        <w:t xml:space="preserve"> es una ventana PyQt6 </w:t>
      </w:r>
      <w:proofErr w:type="spellStart"/>
      <w:r>
        <w:rPr>
          <w:color w:val="1A1F36"/>
        </w:rPr>
        <w:t>frameless</w:t>
      </w:r>
      <w:proofErr w:type="spellEnd"/>
      <w:r>
        <w:rPr>
          <w:color w:val="1A1F36"/>
        </w:rPr>
        <w:t xml:space="preserve"> y translúcida (</w:t>
      </w:r>
      <w:proofErr w:type="spellStart"/>
      <w:r>
        <w:rPr>
          <w:color w:val="1A1F36"/>
        </w:rPr>
        <w:t>WA_TranslucentBackground</w:t>
      </w:r>
      <w:proofErr w:type="spellEnd"/>
      <w:r>
        <w:rPr>
          <w:color w:val="1A1F36"/>
        </w:rPr>
        <w:t>) arrastrable sin barra de título. La paleta usa fondo oscuro (</w:t>
      </w:r>
      <w:proofErr w:type="spellStart"/>
      <w:r>
        <w:rPr>
          <w:color w:val="1A1F36"/>
        </w:rPr>
        <w:t>rgba</w:t>
      </w:r>
      <w:proofErr w:type="spellEnd"/>
      <w:r>
        <w:rPr>
          <w:color w:val="1A1F36"/>
        </w:rPr>
        <w:t xml:space="preserve"> 15,18,32,78%) con acentos en púrpura (#7C5CFF) y cian (#4CC9F0). Las tarjetas de contexto (eventos, alarmas, ventana activa) se actualizan asíncronamente cada 3 segundos. Toda comunicación entre hilos de voz y UI pasa por </w:t>
      </w:r>
      <w:proofErr w:type="spellStart"/>
      <w:r>
        <w:rPr>
          <w:color w:val="1A1F36"/>
        </w:rPr>
        <w:t>pyqtSignal</w:t>
      </w:r>
      <w:proofErr w:type="spellEnd"/>
      <w:r>
        <w:rPr>
          <w:color w:val="1A1F36"/>
        </w:rPr>
        <w:t xml:space="preserve"> — restricción dura de PyQt6.</w:t>
      </w:r>
    </w:p>
    <w:p w14:paraId="64B22080" w14:textId="77777777" w:rsidR="0034519E" w:rsidRDefault="00000000">
      <w:r>
        <w:br w:type="page"/>
      </w:r>
    </w:p>
    <w:p w14:paraId="2095C856" w14:textId="77777777" w:rsidR="0034519E" w:rsidRDefault="00000000">
      <w:pPr>
        <w:pStyle w:val="Ttulo1"/>
        <w:pBdr>
          <w:bottom w:val="single" w:sz="4" w:space="4" w:color="7C5CFF"/>
        </w:pBdr>
      </w:pPr>
      <w:bookmarkStart w:id="42" w:name="_Toc233277601"/>
      <w:r>
        <w:lastRenderedPageBreak/>
        <w:t>7. Resultados y Métricas</w:t>
      </w:r>
      <w:bookmarkEnd w:id="42"/>
    </w:p>
    <w:p w14:paraId="2D334C0E" w14:textId="77777777" w:rsidR="0034519E" w:rsidRDefault="00000000">
      <w:pPr>
        <w:pStyle w:val="Ttulo2"/>
      </w:pPr>
      <w:bookmarkStart w:id="43" w:name="_Toc233277602"/>
      <w:r>
        <w:t>7.1 Hardware del Equipo de Prueba</w:t>
      </w:r>
      <w:bookmarkEnd w:id="43"/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34519E" w14:paraId="5DE4F94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9937F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C43E2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Especificación</w:t>
            </w:r>
          </w:p>
        </w:tc>
      </w:tr>
      <w:tr w:rsidR="0034519E" w14:paraId="02CF43B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4A99" w14:textId="77777777" w:rsidR="0034519E" w:rsidRDefault="00000000">
            <w:r>
              <w:rPr>
                <w:color w:val="1A1F36"/>
                <w:sz w:val="20"/>
                <w:szCs w:val="20"/>
              </w:rPr>
              <w:t>CPU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AAB3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Intel64 </w:t>
            </w:r>
            <w:proofErr w:type="spellStart"/>
            <w:r>
              <w:rPr>
                <w:color w:val="1A1F36"/>
                <w:sz w:val="20"/>
                <w:szCs w:val="20"/>
              </w:rPr>
              <w:t>Family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6 Model 141 — 12 núcleos lógicos</w:t>
            </w:r>
          </w:p>
        </w:tc>
      </w:tr>
      <w:tr w:rsidR="0034519E" w14:paraId="501D782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56CF" w14:textId="77777777" w:rsidR="0034519E" w:rsidRDefault="00000000">
            <w:r>
              <w:rPr>
                <w:color w:val="1A1F36"/>
                <w:sz w:val="20"/>
                <w:szCs w:val="20"/>
              </w:rPr>
              <w:t>RAM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3E29" w14:textId="77777777" w:rsidR="0034519E" w:rsidRDefault="00000000">
            <w:r>
              <w:rPr>
                <w:color w:val="1A1F36"/>
                <w:sz w:val="20"/>
                <w:szCs w:val="20"/>
              </w:rPr>
              <w:t>31,6 GB</w:t>
            </w:r>
          </w:p>
        </w:tc>
      </w:tr>
      <w:tr w:rsidR="0034519E" w14:paraId="0353113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07B3" w14:textId="77777777" w:rsidR="0034519E" w:rsidRDefault="00000000">
            <w:r>
              <w:rPr>
                <w:color w:val="1A1F36"/>
                <w:sz w:val="20"/>
                <w:szCs w:val="20"/>
              </w:rPr>
              <w:t>GPU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12DA" w14:textId="77777777" w:rsidR="0034519E" w:rsidRDefault="00000000">
            <w:r>
              <w:rPr>
                <w:color w:val="1A1F36"/>
                <w:sz w:val="20"/>
                <w:szCs w:val="20"/>
              </w:rPr>
              <w:t>NVIDIA GeForce RTX 3050 Laptop (4,0 GB VRAM)</w:t>
            </w:r>
          </w:p>
        </w:tc>
      </w:tr>
      <w:tr w:rsidR="0034519E" w14:paraId="7A9BBBA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FA31" w14:textId="77777777" w:rsidR="0034519E" w:rsidRDefault="00000000">
            <w:r>
              <w:rPr>
                <w:color w:val="1A1F36"/>
                <w:sz w:val="20"/>
                <w:szCs w:val="20"/>
              </w:rPr>
              <w:t>Sistema Operativo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FEC6" w14:textId="77777777" w:rsidR="0034519E" w:rsidRDefault="00000000">
            <w:r>
              <w:rPr>
                <w:color w:val="1A1F36"/>
                <w:sz w:val="20"/>
                <w:szCs w:val="20"/>
              </w:rPr>
              <w:t>Windows 10/11</w:t>
            </w:r>
          </w:p>
        </w:tc>
      </w:tr>
    </w:tbl>
    <w:p w14:paraId="437B120B" w14:textId="77777777" w:rsidR="0034519E" w:rsidRDefault="0034519E"/>
    <w:p w14:paraId="63700D21" w14:textId="77777777" w:rsidR="0034519E" w:rsidRDefault="00000000">
      <w:pPr>
        <w:pStyle w:val="Ttulo2"/>
      </w:pPr>
      <w:bookmarkStart w:id="44" w:name="_Toc233277603"/>
      <w:r>
        <w:t>7.2 Desglose de Espacio en Disco</w:t>
      </w:r>
      <w:bookmarkEnd w:id="44"/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0"/>
        <w:gridCol w:w="4026"/>
      </w:tblGrid>
      <w:tr w:rsidR="0034519E" w14:paraId="038C65B5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4A2B9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37717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Tamaño</w:t>
            </w:r>
          </w:p>
        </w:tc>
      </w:tr>
      <w:tr w:rsidR="0034519E" w14:paraId="3580E4F1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74A5" w14:textId="77777777" w:rsidR="0034519E" w:rsidRDefault="00000000">
            <w:r>
              <w:rPr>
                <w:color w:val="1A1F36"/>
                <w:sz w:val="20"/>
                <w:szCs w:val="20"/>
              </w:rPr>
              <w:t>Modelo LLM (Qwen3-8B-Q4_K_</w:t>
            </w:r>
            <w:proofErr w:type="gramStart"/>
            <w:r>
              <w:rPr>
                <w:color w:val="1A1F36"/>
                <w:sz w:val="20"/>
                <w:szCs w:val="20"/>
              </w:rPr>
              <w:t>M.gguf</w:t>
            </w:r>
            <w:proofErr w:type="gramEnd"/>
            <w:r>
              <w:rPr>
                <w:color w:val="1A1F36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B802" w14:textId="77777777" w:rsidR="0034519E" w:rsidRDefault="00000000">
            <w:r>
              <w:rPr>
                <w:color w:val="1A1F36"/>
                <w:sz w:val="20"/>
                <w:szCs w:val="20"/>
              </w:rPr>
              <w:t>0,60 GB</w:t>
            </w:r>
          </w:p>
        </w:tc>
      </w:tr>
      <w:tr w:rsidR="0034519E" w14:paraId="5E235716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BE94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Qwen3-TTS </w:t>
            </w:r>
            <w:proofErr w:type="spellStart"/>
            <w:r>
              <w:rPr>
                <w:color w:val="1A1F36"/>
                <w:sz w:val="20"/>
                <w:szCs w:val="20"/>
              </w:rPr>
              <w:t>CustomVoice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(data/qwen3_tts/)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031E" w14:textId="77777777" w:rsidR="0034519E" w:rsidRDefault="00000000">
            <w:r>
              <w:rPr>
                <w:color w:val="1A1F36"/>
                <w:sz w:val="20"/>
                <w:szCs w:val="20"/>
              </w:rPr>
              <w:t>2,33 GB</w:t>
            </w:r>
          </w:p>
        </w:tc>
      </w:tr>
      <w:tr w:rsidR="0034519E" w14:paraId="13DDFF96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C1E2" w14:textId="77777777" w:rsidR="0034519E" w:rsidRDefault="00000000">
            <w:r>
              <w:rPr>
                <w:color w:val="1A1F36"/>
                <w:sz w:val="20"/>
                <w:szCs w:val="20"/>
              </w:rPr>
              <w:t>Qwen3-TTS Base/clonación (data/qwen3_tts_base/)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BB3E" w14:textId="77777777" w:rsidR="0034519E" w:rsidRDefault="00000000">
            <w:r>
              <w:rPr>
                <w:color w:val="1A1F36"/>
                <w:sz w:val="20"/>
                <w:szCs w:val="20"/>
              </w:rPr>
              <w:t>2,34 GB</w:t>
            </w:r>
          </w:p>
        </w:tc>
      </w:tr>
      <w:tr w:rsidR="0034519E" w14:paraId="23988EE3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CA99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Faster-Whisper </w:t>
            </w:r>
            <w:proofErr w:type="spellStart"/>
            <w:r>
              <w:rPr>
                <w:color w:val="1A1F36"/>
                <w:sz w:val="20"/>
                <w:szCs w:val="20"/>
              </w:rPr>
              <w:t>tiny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+ base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36C1" w14:textId="77777777" w:rsidR="0034519E" w:rsidRDefault="00000000">
            <w:r>
              <w:rPr>
                <w:color w:val="1A1F36"/>
                <w:sz w:val="20"/>
                <w:szCs w:val="20"/>
              </w:rPr>
              <w:t>~0,22 GB</w:t>
            </w:r>
          </w:p>
        </w:tc>
      </w:tr>
      <w:tr w:rsidR="0034519E" w14:paraId="4A29538D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6F36" w14:textId="77777777" w:rsidR="0034519E" w:rsidRDefault="00000000">
            <w:r>
              <w:rPr>
                <w:color w:val="1A1F36"/>
                <w:sz w:val="20"/>
                <w:szCs w:val="20"/>
              </w:rPr>
              <w:t>Silero-VAD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2ECD" w14:textId="77777777" w:rsidR="0034519E" w:rsidRDefault="00000000">
            <w:r>
              <w:rPr>
                <w:color w:val="1A1F36"/>
                <w:sz w:val="20"/>
                <w:szCs w:val="20"/>
              </w:rPr>
              <w:t>~0,034 GB</w:t>
            </w:r>
          </w:p>
        </w:tc>
      </w:tr>
      <w:tr w:rsidR="0034519E" w14:paraId="40678D78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2369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Audio estático </w:t>
            </w:r>
            <w:proofErr w:type="spellStart"/>
            <w:r>
              <w:rPr>
                <w:color w:val="1A1F36"/>
                <w:sz w:val="20"/>
                <w:szCs w:val="20"/>
              </w:rPr>
              <w:t>pre-renderizado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4F28" w14:textId="77777777" w:rsidR="0034519E" w:rsidRDefault="00000000">
            <w:r>
              <w:rPr>
                <w:color w:val="1A1F36"/>
                <w:sz w:val="20"/>
                <w:szCs w:val="20"/>
              </w:rPr>
              <w:t>&lt; 0,001 GB</w:t>
            </w:r>
          </w:p>
        </w:tc>
      </w:tr>
      <w:tr w:rsidR="0034519E" w14:paraId="2CBAF222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0990" w14:textId="77777777" w:rsidR="0034519E" w:rsidRDefault="00000000">
            <w:proofErr w:type="gramStart"/>
            <w:r>
              <w:rPr>
                <w:color w:val="1A1F36"/>
                <w:sz w:val="20"/>
                <w:szCs w:val="20"/>
              </w:rPr>
              <w:t>Total</w:t>
            </w:r>
            <w:proofErr w:type="gramEnd"/>
            <w:r>
              <w:rPr>
                <w:color w:val="1A1F36"/>
                <w:sz w:val="20"/>
                <w:szCs w:val="20"/>
              </w:rPr>
              <w:t xml:space="preserve"> data/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B267" w14:textId="77777777" w:rsidR="0034519E" w:rsidRDefault="00000000">
            <w:r>
              <w:rPr>
                <w:color w:val="1A1F36"/>
                <w:sz w:val="20"/>
                <w:szCs w:val="20"/>
              </w:rPr>
              <w:t>5,27 GB</w:t>
            </w:r>
          </w:p>
        </w:tc>
      </w:tr>
      <w:tr w:rsidR="0034519E" w14:paraId="29CCD8D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DE97" w14:textId="77777777" w:rsidR="0034519E" w:rsidRDefault="00000000">
            <w:r>
              <w:rPr>
                <w:color w:val="1A1F36"/>
                <w:sz w:val="20"/>
                <w:szCs w:val="20"/>
              </w:rPr>
              <w:t>Entorno Python (</w:t>
            </w:r>
            <w:proofErr w:type="spellStart"/>
            <w:r>
              <w:rPr>
                <w:color w:val="1A1F36"/>
                <w:sz w:val="20"/>
                <w:szCs w:val="20"/>
              </w:rPr>
              <w:t>venv</w:t>
            </w:r>
            <w:proofErr w:type="spellEnd"/>
            <w:r>
              <w:rPr>
                <w:color w:val="1A1F36"/>
                <w:sz w:val="20"/>
                <w:szCs w:val="20"/>
              </w:rPr>
              <w:t>/)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1155" w14:textId="77777777" w:rsidR="0034519E" w:rsidRDefault="00000000">
            <w:r>
              <w:rPr>
                <w:color w:val="1A1F36"/>
                <w:sz w:val="20"/>
                <w:szCs w:val="20"/>
              </w:rPr>
              <w:t>5,27 GB</w:t>
            </w:r>
          </w:p>
        </w:tc>
      </w:tr>
      <w:tr w:rsidR="0034519E" w14:paraId="32CD2760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D70C" w14:textId="77777777" w:rsidR="0034519E" w:rsidRDefault="00000000">
            <w:proofErr w:type="gramStart"/>
            <w:r>
              <w:rPr>
                <w:color w:val="1A1F36"/>
                <w:sz w:val="20"/>
                <w:szCs w:val="20"/>
              </w:rPr>
              <w:t>TOTAL</w:t>
            </w:r>
            <w:proofErr w:type="gramEnd"/>
            <w:r>
              <w:rPr>
                <w:color w:val="1A1F36"/>
                <w:sz w:val="20"/>
                <w:szCs w:val="20"/>
              </w:rPr>
              <w:t xml:space="preserve"> instalación completa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B582" w14:textId="77777777" w:rsidR="0034519E" w:rsidRDefault="00000000">
            <w:r>
              <w:rPr>
                <w:color w:val="1A1F36"/>
                <w:sz w:val="20"/>
                <w:szCs w:val="20"/>
              </w:rPr>
              <w:t>~10,6 GB</w:t>
            </w:r>
          </w:p>
        </w:tc>
      </w:tr>
    </w:tbl>
    <w:p w14:paraId="036C5E21" w14:textId="77777777" w:rsidR="0034519E" w:rsidRDefault="0034519E"/>
    <w:p w14:paraId="6F63B9B4" w14:textId="77777777" w:rsidR="0034519E" w:rsidRDefault="00000000">
      <w:pPr>
        <w:pStyle w:val="Ttulo2"/>
      </w:pPr>
      <w:bookmarkStart w:id="45" w:name="_Toc233277604"/>
      <w:r>
        <w:t>7.3 Suite de Pruebas Automatizadas (</w:t>
      </w:r>
      <w:proofErr w:type="spellStart"/>
      <w:r>
        <w:t>pytest</w:t>
      </w:r>
      <w:proofErr w:type="spellEnd"/>
      <w:r>
        <w:t>)</w:t>
      </w:r>
      <w:bookmarkEnd w:id="45"/>
    </w:p>
    <w:p w14:paraId="5FD8248D" w14:textId="77777777" w:rsidR="0034519E" w:rsidRDefault="00000000">
      <w:pPr>
        <w:spacing w:before="60" w:after="80"/>
      </w:pPr>
      <w:r>
        <w:rPr>
          <w:color w:val="1A1F36"/>
          <w:sz w:val="20"/>
          <w:szCs w:val="20"/>
        </w:rPr>
        <w:t xml:space="preserve">Se implementó una suite de 193 pruebas unitarias e integración en 8 archivos bajo </w:t>
      </w:r>
      <w:proofErr w:type="spellStart"/>
      <w:r>
        <w:rPr>
          <w:color w:val="1A1F36"/>
          <w:sz w:val="20"/>
          <w:szCs w:val="20"/>
        </w:rPr>
        <w:t>tests</w:t>
      </w:r>
      <w:proofErr w:type="spellEnd"/>
      <w:r>
        <w:rPr>
          <w:color w:val="1A1F36"/>
          <w:sz w:val="20"/>
          <w:szCs w:val="20"/>
        </w:rPr>
        <w:t xml:space="preserve">/. Todas usan </w:t>
      </w:r>
      <w:proofErr w:type="spellStart"/>
      <w:r>
        <w:rPr>
          <w:color w:val="1A1F36"/>
          <w:sz w:val="20"/>
          <w:szCs w:val="20"/>
        </w:rPr>
        <w:t>mocks</w:t>
      </w:r>
      <w:proofErr w:type="spellEnd"/>
      <w:r>
        <w:rPr>
          <w:color w:val="1A1F36"/>
          <w:sz w:val="20"/>
          <w:szCs w:val="20"/>
        </w:rPr>
        <w:t xml:space="preserve"> de hardware (micrófono, GPU, red) y pueden ejecutarse en cualquier equipo. Comando: </w:t>
      </w:r>
      <w:proofErr w:type="spellStart"/>
      <w:r>
        <w:rPr>
          <w:color w:val="1A1F36"/>
          <w:sz w:val="20"/>
          <w:szCs w:val="20"/>
        </w:rPr>
        <w:t>python</w:t>
      </w:r>
      <w:proofErr w:type="spellEnd"/>
      <w:r>
        <w:rPr>
          <w:color w:val="1A1F36"/>
          <w:sz w:val="20"/>
          <w:szCs w:val="20"/>
        </w:rPr>
        <w:t xml:space="preserve"> -m </w:t>
      </w:r>
      <w:proofErr w:type="spellStart"/>
      <w:r>
        <w:rPr>
          <w:color w:val="1A1F36"/>
          <w:sz w:val="20"/>
          <w:szCs w:val="20"/>
        </w:rPr>
        <w:t>pytest</w:t>
      </w:r>
      <w:proofErr w:type="spellEnd"/>
      <w:r>
        <w:rPr>
          <w:color w:val="1A1F36"/>
          <w:sz w:val="20"/>
          <w:szCs w:val="20"/>
        </w:rPr>
        <w:t xml:space="preserve"> </w:t>
      </w:r>
      <w:proofErr w:type="spellStart"/>
      <w:r>
        <w:rPr>
          <w:color w:val="1A1F36"/>
          <w:sz w:val="20"/>
          <w:szCs w:val="20"/>
        </w:rPr>
        <w:t>tests</w:t>
      </w:r>
      <w:proofErr w:type="spellEnd"/>
      <w:r>
        <w:rPr>
          <w:color w:val="1A1F36"/>
          <w:sz w:val="20"/>
          <w:szCs w:val="20"/>
        </w:rPr>
        <w:t>/ -v</w:t>
      </w:r>
    </w:p>
    <w:p w14:paraId="01FF204D" w14:textId="77777777" w:rsidR="0034519E" w:rsidRDefault="0034519E">
      <w:pPr>
        <w:spacing w:after="60"/>
      </w:pP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34519E" w14:paraId="429301ED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6CCBE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Archivo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9534A" w14:textId="77777777" w:rsidR="0034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D2C8D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34519E" w14:paraId="46D16F4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DBFBC" w14:textId="77777777" w:rsidR="0034519E" w:rsidRDefault="00000000">
            <w:r>
              <w:rPr>
                <w:color w:val="1A1F36"/>
                <w:sz w:val="20"/>
                <w:szCs w:val="20"/>
              </w:rPr>
              <w:t>test_router.py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15295" w14:textId="77777777" w:rsidR="0034519E" w:rsidRDefault="00000000">
            <w:r>
              <w:rPr>
                <w:color w:val="1A1F36"/>
                <w:sz w:val="20"/>
                <w:szCs w:val="20"/>
              </w:rPr>
              <w:t>27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9FC51" w14:textId="77777777" w:rsidR="0034519E" w:rsidRDefault="00000000">
            <w:r>
              <w:rPr>
                <w:color w:val="1A1F36"/>
                <w:sz w:val="20"/>
                <w:szCs w:val="20"/>
              </w:rPr>
              <w:t>OK — 27/27</w:t>
            </w:r>
          </w:p>
        </w:tc>
      </w:tr>
      <w:tr w:rsidR="0034519E" w14:paraId="6E218DE9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65440" w14:textId="77777777" w:rsidR="0034519E" w:rsidRDefault="00000000">
            <w:r>
              <w:rPr>
                <w:color w:val="1A1F36"/>
                <w:sz w:val="20"/>
                <w:szCs w:val="20"/>
              </w:rPr>
              <w:t>test_memoria.py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AFF34" w14:textId="77777777" w:rsidR="0034519E" w:rsidRDefault="00000000">
            <w:r>
              <w:rPr>
                <w:color w:val="1A1F36"/>
                <w:sz w:val="20"/>
                <w:szCs w:val="20"/>
              </w:rPr>
              <w:t>31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D53B8" w14:textId="77777777" w:rsidR="0034519E" w:rsidRDefault="00000000">
            <w:r>
              <w:rPr>
                <w:color w:val="1A1F36"/>
                <w:sz w:val="20"/>
                <w:szCs w:val="20"/>
              </w:rPr>
              <w:t>OK — 31/31</w:t>
            </w:r>
          </w:p>
        </w:tc>
      </w:tr>
      <w:tr w:rsidR="0034519E" w14:paraId="316EEC0C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E1C35" w14:textId="77777777" w:rsidR="0034519E" w:rsidRDefault="00000000">
            <w:r>
              <w:rPr>
                <w:color w:val="1A1F36"/>
                <w:sz w:val="20"/>
                <w:szCs w:val="20"/>
              </w:rPr>
              <w:t>test_context_manager.py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CDAC6" w14:textId="77777777" w:rsidR="0034519E" w:rsidRDefault="00000000">
            <w:r>
              <w:rPr>
                <w:color w:val="1A1F36"/>
                <w:sz w:val="20"/>
                <w:szCs w:val="20"/>
              </w:rPr>
              <w:t>22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19647" w14:textId="77777777" w:rsidR="0034519E" w:rsidRDefault="00000000">
            <w:r>
              <w:rPr>
                <w:color w:val="1A1F36"/>
                <w:sz w:val="20"/>
                <w:szCs w:val="20"/>
              </w:rPr>
              <w:t>OK — 22/22</w:t>
            </w:r>
          </w:p>
        </w:tc>
      </w:tr>
      <w:tr w:rsidR="0034519E" w14:paraId="35BEEF35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2626D" w14:textId="77777777" w:rsidR="0034519E" w:rsidRDefault="00000000">
            <w:r>
              <w:rPr>
                <w:color w:val="1A1F36"/>
                <w:sz w:val="20"/>
                <w:szCs w:val="20"/>
              </w:rPr>
              <w:t>test_ia_filtros.py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6AFCF" w14:textId="77777777" w:rsidR="0034519E" w:rsidRDefault="00000000">
            <w:r>
              <w:rPr>
                <w:color w:val="1A1F36"/>
                <w:sz w:val="20"/>
                <w:szCs w:val="20"/>
              </w:rPr>
              <w:t>21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38B97" w14:textId="77777777" w:rsidR="0034519E" w:rsidRDefault="00000000">
            <w:r>
              <w:rPr>
                <w:color w:val="1A1F36"/>
                <w:sz w:val="20"/>
                <w:szCs w:val="20"/>
              </w:rPr>
              <w:t>OK — 21/21</w:t>
            </w:r>
          </w:p>
        </w:tc>
      </w:tr>
      <w:tr w:rsidR="0034519E" w14:paraId="7701DF4D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EB8570" w14:textId="77777777" w:rsidR="0034519E" w:rsidRDefault="00000000">
            <w:r>
              <w:rPr>
                <w:color w:val="1A1F36"/>
                <w:sz w:val="20"/>
                <w:szCs w:val="20"/>
              </w:rPr>
              <w:t>test_skill_tiempo.py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B1AEF" w14:textId="77777777" w:rsidR="0034519E" w:rsidRDefault="00000000">
            <w:r>
              <w:rPr>
                <w:color w:val="1A1F36"/>
                <w:sz w:val="20"/>
                <w:szCs w:val="20"/>
              </w:rPr>
              <w:t>24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54FC3" w14:textId="77777777" w:rsidR="0034519E" w:rsidRDefault="00000000">
            <w:r>
              <w:rPr>
                <w:color w:val="1A1F36"/>
                <w:sz w:val="20"/>
                <w:szCs w:val="20"/>
              </w:rPr>
              <w:t>OK — 24/24</w:t>
            </w:r>
          </w:p>
        </w:tc>
      </w:tr>
      <w:tr w:rsidR="0034519E" w14:paraId="2882260B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089BB" w14:textId="77777777" w:rsidR="0034519E" w:rsidRDefault="00000000">
            <w:r>
              <w:rPr>
                <w:color w:val="1A1F36"/>
                <w:sz w:val="20"/>
                <w:szCs w:val="20"/>
              </w:rPr>
              <w:t>test_skill_notas.py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08F0B" w14:textId="77777777" w:rsidR="0034519E" w:rsidRDefault="00000000">
            <w:r>
              <w:rPr>
                <w:color w:val="1A1F36"/>
                <w:sz w:val="20"/>
                <w:szCs w:val="20"/>
              </w:rPr>
              <w:t>13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C771A" w14:textId="77777777" w:rsidR="0034519E" w:rsidRDefault="00000000">
            <w:r>
              <w:rPr>
                <w:color w:val="1A1F36"/>
                <w:sz w:val="20"/>
                <w:szCs w:val="20"/>
              </w:rPr>
              <w:t>OK — 13/13</w:t>
            </w:r>
          </w:p>
        </w:tc>
      </w:tr>
      <w:tr w:rsidR="0034519E" w14:paraId="65FCA2FD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A48BE" w14:textId="77777777" w:rsidR="0034519E" w:rsidRDefault="00000000">
            <w:r>
              <w:rPr>
                <w:color w:val="1A1F36"/>
                <w:sz w:val="20"/>
                <w:szCs w:val="20"/>
              </w:rPr>
              <w:lastRenderedPageBreak/>
              <w:t>test_skill_clima.py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56535" w14:textId="77777777" w:rsidR="0034519E" w:rsidRDefault="00000000">
            <w:r>
              <w:rPr>
                <w:color w:val="1A1F36"/>
                <w:sz w:val="20"/>
                <w:szCs w:val="20"/>
              </w:rPr>
              <w:t>19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88755" w14:textId="77777777" w:rsidR="0034519E" w:rsidRDefault="00000000">
            <w:r>
              <w:rPr>
                <w:color w:val="1A1F36"/>
                <w:sz w:val="20"/>
                <w:szCs w:val="20"/>
              </w:rPr>
              <w:t>OK — 19/19</w:t>
            </w:r>
          </w:p>
        </w:tc>
      </w:tr>
      <w:tr w:rsidR="0034519E" w14:paraId="4C53AB4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5BF52" w14:textId="77777777" w:rsidR="0034519E" w:rsidRDefault="00000000">
            <w:r>
              <w:rPr>
                <w:color w:val="1A1F36"/>
                <w:sz w:val="20"/>
                <w:szCs w:val="20"/>
              </w:rPr>
              <w:t>test_integracion.py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9667B" w14:textId="77777777" w:rsidR="0034519E" w:rsidRDefault="00000000">
            <w:r>
              <w:rPr>
                <w:color w:val="1A1F36"/>
                <w:sz w:val="20"/>
                <w:szCs w:val="20"/>
              </w:rPr>
              <w:t>36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2D77A4" w14:textId="77777777" w:rsidR="0034519E" w:rsidRDefault="00000000">
            <w:r>
              <w:rPr>
                <w:color w:val="1A1F36"/>
                <w:sz w:val="20"/>
                <w:szCs w:val="20"/>
              </w:rPr>
              <w:t>OK — 36/36</w:t>
            </w:r>
          </w:p>
        </w:tc>
      </w:tr>
      <w:tr w:rsidR="0034519E" w14:paraId="6023D31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E1DA1" w14:textId="77777777" w:rsidR="0034519E" w:rsidRDefault="00000000">
            <w:r>
              <w:rPr>
                <w:b/>
                <w:bCs/>
                <w:color w:val="1A1F36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37FBC" w14:textId="77777777" w:rsidR="0034519E" w:rsidRDefault="00000000">
            <w:r>
              <w:rPr>
                <w:b/>
                <w:bCs/>
                <w:color w:val="1A1F36"/>
                <w:sz w:val="20"/>
                <w:szCs w:val="20"/>
              </w:rPr>
              <w:t>193</w:t>
            </w:r>
          </w:p>
        </w:tc>
        <w:tc>
          <w:tcPr>
            <w:tcW w:w="4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80566" w14:textId="77777777" w:rsidR="0034519E" w:rsidRDefault="00000000">
            <w:r>
              <w:rPr>
                <w:b/>
                <w:bCs/>
                <w:color w:val="1A1F36"/>
                <w:sz w:val="20"/>
                <w:szCs w:val="20"/>
              </w:rPr>
              <w:t xml:space="preserve">100 % — 193/193 </w:t>
            </w:r>
            <w:proofErr w:type="spellStart"/>
            <w:r>
              <w:rPr>
                <w:b/>
                <w:bCs/>
                <w:color w:val="1A1F36"/>
                <w:sz w:val="20"/>
                <w:szCs w:val="20"/>
              </w:rPr>
              <w:t>tests</w:t>
            </w:r>
            <w:proofErr w:type="spellEnd"/>
          </w:p>
        </w:tc>
      </w:tr>
    </w:tbl>
    <w:p w14:paraId="59656282" w14:textId="77777777" w:rsidR="0034519E" w:rsidRDefault="0034519E">
      <w:pPr>
        <w:spacing w:after="60"/>
      </w:pPr>
    </w:p>
    <w:p w14:paraId="2180FC08" w14:textId="77777777" w:rsidR="0034519E" w:rsidRDefault="00000000">
      <w:pPr>
        <w:spacing w:before="60" w:after="80"/>
      </w:pPr>
      <w:r>
        <w:rPr>
          <w:color w:val="1A1F36"/>
          <w:sz w:val="20"/>
          <w:szCs w:val="20"/>
        </w:rPr>
        <w:t xml:space="preserve">Cobertura: enrutamiento por </w:t>
      </w:r>
      <w:proofErr w:type="spellStart"/>
      <w:r>
        <w:rPr>
          <w:color w:val="1A1F36"/>
          <w:sz w:val="20"/>
          <w:szCs w:val="20"/>
        </w:rPr>
        <w:t>keywords</w:t>
      </w:r>
      <w:proofErr w:type="spellEnd"/>
      <w:r>
        <w:rPr>
          <w:color w:val="1A1F36"/>
          <w:sz w:val="20"/>
          <w:szCs w:val="20"/>
        </w:rPr>
        <w:t>, normalización de tildes/puntuación, persistencia de eventos/alarmas/tareas/notas, filtro _</w:t>
      </w:r>
      <w:proofErr w:type="spellStart"/>
      <w:r>
        <w:rPr>
          <w:color w:val="1A1F36"/>
          <w:sz w:val="20"/>
          <w:szCs w:val="20"/>
        </w:rPr>
        <w:t>es_</w:t>
      </w:r>
      <w:proofErr w:type="gramStart"/>
      <w:r>
        <w:rPr>
          <w:color w:val="1A1F36"/>
          <w:sz w:val="20"/>
          <w:szCs w:val="20"/>
        </w:rPr>
        <w:t>incoherente</w:t>
      </w:r>
      <w:proofErr w:type="spellEnd"/>
      <w:r>
        <w:rPr>
          <w:color w:val="1A1F36"/>
          <w:sz w:val="20"/>
          <w:szCs w:val="20"/>
        </w:rPr>
        <w:t>(</w:t>
      </w:r>
      <w:proofErr w:type="gramEnd"/>
      <w:r>
        <w:rPr>
          <w:color w:val="1A1F36"/>
          <w:sz w:val="20"/>
          <w:szCs w:val="20"/>
        </w:rPr>
        <w:t xml:space="preserve">), clima con HTTP </w:t>
      </w:r>
      <w:proofErr w:type="spellStart"/>
      <w:r>
        <w:rPr>
          <w:color w:val="1A1F36"/>
          <w:sz w:val="20"/>
          <w:szCs w:val="20"/>
        </w:rPr>
        <w:t>mockeado</w:t>
      </w:r>
      <w:proofErr w:type="spellEnd"/>
      <w:r>
        <w:rPr>
          <w:color w:val="1A1F36"/>
          <w:sz w:val="20"/>
          <w:szCs w:val="20"/>
        </w:rPr>
        <w:t xml:space="preserve">, y flujos de integración completos </w:t>
      </w:r>
      <w:proofErr w:type="spellStart"/>
      <w:r>
        <w:rPr>
          <w:color w:val="1A1F36"/>
          <w:sz w:val="20"/>
          <w:szCs w:val="20"/>
        </w:rPr>
        <w:t>Router</w:t>
      </w:r>
      <w:proofErr w:type="spellEnd"/>
      <w:r>
        <w:rPr>
          <w:color w:val="1A1F36"/>
          <w:sz w:val="20"/>
          <w:szCs w:val="20"/>
        </w:rPr>
        <w:t xml:space="preserve"> → Skill → Memoria.</w:t>
      </w:r>
    </w:p>
    <w:p w14:paraId="6C517A79" w14:textId="77777777" w:rsidR="0034519E" w:rsidRDefault="0034519E">
      <w:pPr>
        <w:spacing w:after="60"/>
      </w:pPr>
    </w:p>
    <w:p w14:paraId="0CD45D4F" w14:textId="77777777" w:rsidR="0034519E" w:rsidRDefault="00000000">
      <w:pPr>
        <w:pStyle w:val="Ttulo2"/>
      </w:pPr>
      <w:bookmarkStart w:id="46" w:name="_Toc233277605"/>
      <w:r>
        <w:t xml:space="preserve">7.4 </w:t>
      </w:r>
      <w:proofErr w:type="spellStart"/>
      <w:r>
        <w:t>Benchmarks</w:t>
      </w:r>
      <w:proofErr w:type="spellEnd"/>
      <w:r>
        <w:t xml:space="preserve"> de Calidad — STT, LLM y Wake-</w:t>
      </w:r>
      <w:proofErr w:type="spellStart"/>
      <w:r>
        <w:t>word</w:t>
      </w:r>
      <w:bookmarkEnd w:id="46"/>
      <w:proofErr w:type="spellEnd"/>
    </w:p>
    <w:p w14:paraId="4A0C6229" w14:textId="77777777" w:rsidR="0034519E" w:rsidRDefault="00000000">
      <w:pPr>
        <w:spacing w:before="60" w:after="80"/>
      </w:pPr>
      <w:r>
        <w:rPr>
          <w:color w:val="1A1F36"/>
          <w:sz w:val="20"/>
          <w:szCs w:val="20"/>
        </w:rPr>
        <w:t>STT con corpus de 30 frases en 3 condiciones de ruido. WER = Word Error Rate (errores por palabra). La limitación es del modelo Whisper base en español coloquial; configurando SOFIA_WHISPER_MODEL=</w:t>
      </w:r>
      <w:proofErr w:type="spellStart"/>
      <w:r>
        <w:rPr>
          <w:color w:val="1A1F36"/>
          <w:sz w:val="20"/>
          <w:szCs w:val="20"/>
        </w:rPr>
        <w:t>small</w:t>
      </w:r>
      <w:proofErr w:type="spellEnd"/>
      <w:r>
        <w:rPr>
          <w:color w:val="1A1F36"/>
          <w:sz w:val="20"/>
          <w:szCs w:val="20"/>
        </w:rPr>
        <w:t xml:space="preserve"> el WER bajaría a ~10-15 % con 2x más RAM.</w:t>
      </w:r>
    </w:p>
    <w:p w14:paraId="581E9D27" w14:textId="77777777" w:rsidR="0034519E" w:rsidRDefault="0034519E">
      <w:pPr>
        <w:spacing w:after="60"/>
      </w:pP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2200"/>
        <w:gridCol w:w="3026"/>
      </w:tblGrid>
      <w:tr w:rsidR="0034519E" w14:paraId="7D5446F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FCE57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Condición de prueba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BAC09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WER promedio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3933C" w14:textId="77777777" w:rsidR="0034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Intents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correctos</w:t>
            </w:r>
          </w:p>
        </w:tc>
      </w:tr>
      <w:tr w:rsidR="0034519E" w14:paraId="19CB7308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2D6AF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Silencio (30 cm del </w:t>
            </w:r>
            <w:proofErr w:type="spellStart"/>
            <w:r>
              <w:rPr>
                <w:color w:val="1A1F36"/>
                <w:sz w:val="20"/>
                <w:szCs w:val="20"/>
              </w:rPr>
              <w:t>mic</w:t>
            </w:r>
            <w:proofErr w:type="spellEnd"/>
            <w:r>
              <w:rPr>
                <w:color w:val="1A1F36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2BB89" w14:textId="77777777" w:rsidR="0034519E" w:rsidRDefault="00000000">
            <w:r>
              <w:rPr>
                <w:color w:val="1A1F36"/>
                <w:sz w:val="20"/>
                <w:szCs w:val="20"/>
              </w:rPr>
              <w:t>~28 %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146F2" w14:textId="77777777" w:rsidR="0034519E" w:rsidRDefault="00000000">
            <w:r>
              <w:rPr>
                <w:color w:val="1A1F36"/>
                <w:sz w:val="20"/>
                <w:szCs w:val="20"/>
              </w:rPr>
              <w:t>~67 %</w:t>
            </w:r>
          </w:p>
        </w:tc>
      </w:tr>
      <w:tr w:rsidR="0034519E" w14:paraId="7A066E7E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8A777" w14:textId="77777777" w:rsidR="0034519E" w:rsidRDefault="00000000">
            <w:r>
              <w:rPr>
                <w:color w:val="1A1F36"/>
                <w:sz w:val="20"/>
                <w:szCs w:val="20"/>
              </w:rPr>
              <w:t>Ruido moderado (TV/ventilador)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D447E" w14:textId="77777777" w:rsidR="0034519E" w:rsidRDefault="00000000">
            <w:r>
              <w:rPr>
                <w:color w:val="1A1F36"/>
                <w:sz w:val="20"/>
                <w:szCs w:val="20"/>
              </w:rPr>
              <w:t>~45 %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95B75" w14:textId="77777777" w:rsidR="0034519E" w:rsidRDefault="00000000">
            <w:r>
              <w:rPr>
                <w:color w:val="1A1F36"/>
                <w:sz w:val="20"/>
                <w:szCs w:val="20"/>
              </w:rPr>
              <w:t>~48 %</w:t>
            </w:r>
          </w:p>
        </w:tc>
      </w:tr>
      <w:tr w:rsidR="0034519E" w14:paraId="7251478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9D38E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Distancia (1-2 m del </w:t>
            </w:r>
            <w:proofErr w:type="spellStart"/>
            <w:r>
              <w:rPr>
                <w:color w:val="1A1F36"/>
                <w:sz w:val="20"/>
                <w:szCs w:val="20"/>
              </w:rPr>
              <w:t>mic</w:t>
            </w:r>
            <w:proofErr w:type="spellEnd"/>
            <w:r>
              <w:rPr>
                <w:color w:val="1A1F36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5CB1F" w14:textId="77777777" w:rsidR="0034519E" w:rsidRDefault="00000000">
            <w:r>
              <w:rPr>
                <w:color w:val="1A1F36"/>
                <w:sz w:val="20"/>
                <w:szCs w:val="20"/>
              </w:rPr>
              <w:t>~62 %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E4A9D" w14:textId="77777777" w:rsidR="0034519E" w:rsidRDefault="00000000">
            <w:r>
              <w:rPr>
                <w:color w:val="1A1F36"/>
                <w:sz w:val="20"/>
                <w:szCs w:val="20"/>
              </w:rPr>
              <w:t>~33 %</w:t>
            </w:r>
          </w:p>
        </w:tc>
      </w:tr>
      <w:tr w:rsidR="0034519E" w14:paraId="0D88307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19508" w14:textId="77777777" w:rsidR="0034519E" w:rsidRDefault="00000000">
            <w:r>
              <w:rPr>
                <w:color w:val="1A1F36"/>
                <w:sz w:val="20"/>
                <w:szCs w:val="20"/>
              </w:rPr>
              <w:t>Promedio global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F13F9" w14:textId="77777777" w:rsidR="0034519E" w:rsidRDefault="00000000">
            <w:r>
              <w:rPr>
                <w:color w:val="1A1F36"/>
                <w:sz w:val="20"/>
                <w:szCs w:val="20"/>
              </w:rPr>
              <w:t>~45 %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DF68B" w14:textId="77777777" w:rsidR="0034519E" w:rsidRDefault="00000000">
            <w:r>
              <w:rPr>
                <w:color w:val="1A1F36"/>
                <w:sz w:val="20"/>
                <w:szCs w:val="20"/>
              </w:rPr>
              <w:t>~49 %</w:t>
            </w:r>
          </w:p>
        </w:tc>
      </w:tr>
    </w:tbl>
    <w:p w14:paraId="3CB792A8" w14:textId="77777777" w:rsidR="0034519E" w:rsidRDefault="0034519E">
      <w:pPr>
        <w:spacing w:after="60"/>
      </w:pPr>
    </w:p>
    <w:p w14:paraId="6981F991" w14:textId="77777777" w:rsidR="0034519E" w:rsidRDefault="00000000">
      <w:pPr>
        <w:spacing w:before="60" w:after="80"/>
      </w:pPr>
      <w:r>
        <w:rPr>
          <w:color w:val="1A1F36"/>
          <w:sz w:val="20"/>
          <w:szCs w:val="20"/>
        </w:rPr>
        <w:t>Calidad del LLM: 15 consultas de prueba en categorías variadas (Qwen3-8B-Q4). El 13 % rechazado por _</w:t>
      </w:r>
      <w:proofErr w:type="spellStart"/>
      <w:r>
        <w:rPr>
          <w:color w:val="1A1F36"/>
          <w:sz w:val="20"/>
          <w:szCs w:val="20"/>
        </w:rPr>
        <w:t>es_</w:t>
      </w:r>
      <w:proofErr w:type="gramStart"/>
      <w:r>
        <w:rPr>
          <w:color w:val="1A1F36"/>
          <w:sz w:val="20"/>
          <w:szCs w:val="20"/>
        </w:rPr>
        <w:t>incoherente</w:t>
      </w:r>
      <w:proofErr w:type="spellEnd"/>
      <w:r>
        <w:rPr>
          <w:color w:val="1A1F36"/>
          <w:sz w:val="20"/>
          <w:szCs w:val="20"/>
        </w:rPr>
        <w:t>(</w:t>
      </w:r>
      <w:proofErr w:type="gramEnd"/>
      <w:r>
        <w:rPr>
          <w:color w:val="1A1F36"/>
          <w:sz w:val="20"/>
          <w:szCs w:val="20"/>
        </w:rPr>
        <w:t xml:space="preserve">) nunca llega al usuario — SOFIA responde en español con mensaje seguro. Herramienta: </w:t>
      </w:r>
      <w:proofErr w:type="spellStart"/>
      <w:r>
        <w:rPr>
          <w:color w:val="1A1F36"/>
          <w:sz w:val="20"/>
          <w:szCs w:val="20"/>
        </w:rPr>
        <w:t>python</w:t>
      </w:r>
      <w:proofErr w:type="spellEnd"/>
      <w:r>
        <w:rPr>
          <w:color w:val="1A1F36"/>
          <w:sz w:val="20"/>
          <w:szCs w:val="20"/>
        </w:rPr>
        <w:t xml:space="preserve"> herramientas/benchmark_llm.py</w:t>
      </w:r>
    </w:p>
    <w:p w14:paraId="3A5014E8" w14:textId="77777777" w:rsidR="0034519E" w:rsidRDefault="0034519E">
      <w:pPr>
        <w:spacing w:after="60"/>
      </w:pPr>
    </w:p>
    <w:tbl>
      <w:tblPr>
        <w:tblStyle w:val="a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3826"/>
      </w:tblGrid>
      <w:tr w:rsidR="0034519E" w14:paraId="7E4829FF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ECAF8" w14:textId="77777777" w:rsidR="0034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LLM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D58E5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34519E" w14:paraId="1B482D7D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00F8D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Respuestas en </w:t>
            </w:r>
            <w:proofErr w:type="spellStart"/>
            <w:r>
              <w:rPr>
                <w:color w:val="1A1F36"/>
                <w:sz w:val="20"/>
                <w:szCs w:val="20"/>
              </w:rPr>
              <w:t>espanol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(pasan filtro)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16E10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~87 </w:t>
            </w:r>
            <w:proofErr w:type="gramStart"/>
            <w:r>
              <w:rPr>
                <w:color w:val="1A1F36"/>
                <w:sz w:val="20"/>
                <w:szCs w:val="20"/>
              </w:rPr>
              <w:t>%  (</w:t>
            </w:r>
            <w:proofErr w:type="gramEnd"/>
            <w:r>
              <w:rPr>
                <w:color w:val="1A1F36"/>
                <w:sz w:val="20"/>
                <w:szCs w:val="20"/>
              </w:rPr>
              <w:t>13/15)</w:t>
            </w:r>
          </w:p>
        </w:tc>
      </w:tr>
      <w:tr w:rsidR="0034519E" w14:paraId="6DA799C2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5C770" w14:textId="77777777" w:rsidR="0034519E" w:rsidRDefault="00000000">
            <w:r>
              <w:rPr>
                <w:color w:val="1A1F36"/>
                <w:sz w:val="20"/>
                <w:szCs w:val="20"/>
              </w:rPr>
              <w:t>Rechazadas por _</w:t>
            </w:r>
            <w:proofErr w:type="spellStart"/>
            <w:r>
              <w:rPr>
                <w:color w:val="1A1F36"/>
                <w:sz w:val="20"/>
                <w:szCs w:val="20"/>
              </w:rPr>
              <w:t>es_</w:t>
            </w:r>
            <w:proofErr w:type="gramStart"/>
            <w:r>
              <w:rPr>
                <w:color w:val="1A1F36"/>
                <w:sz w:val="20"/>
                <w:szCs w:val="20"/>
              </w:rPr>
              <w:t>incoherente</w:t>
            </w:r>
            <w:proofErr w:type="spellEnd"/>
            <w:r>
              <w:rPr>
                <w:color w:val="1A1F36"/>
                <w:sz w:val="20"/>
                <w:szCs w:val="20"/>
              </w:rPr>
              <w:t>(</w:t>
            </w:r>
            <w:proofErr w:type="gramEnd"/>
            <w:r>
              <w:rPr>
                <w:color w:val="1A1F36"/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0E1E9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~13 </w:t>
            </w:r>
            <w:proofErr w:type="gramStart"/>
            <w:r>
              <w:rPr>
                <w:color w:val="1A1F36"/>
                <w:sz w:val="20"/>
                <w:szCs w:val="20"/>
              </w:rPr>
              <w:t>%  (</w:t>
            </w:r>
            <w:proofErr w:type="gramEnd"/>
            <w:r>
              <w:rPr>
                <w:color w:val="1A1F36"/>
                <w:sz w:val="20"/>
                <w:szCs w:val="20"/>
              </w:rPr>
              <w:t>2/15)</w:t>
            </w:r>
          </w:p>
        </w:tc>
      </w:tr>
      <w:tr w:rsidR="0034519E" w14:paraId="0D6AE477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299D1" w14:textId="77777777" w:rsidR="0034519E" w:rsidRDefault="00000000">
            <w:r>
              <w:rPr>
                <w:color w:val="1A1F36"/>
                <w:sz w:val="20"/>
                <w:szCs w:val="20"/>
              </w:rPr>
              <w:t>Latencia media — CPU sin GPU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3C7F6" w14:textId="77777777" w:rsidR="0034519E" w:rsidRDefault="00000000">
            <w:r>
              <w:rPr>
                <w:color w:val="1A1F36"/>
                <w:sz w:val="20"/>
                <w:szCs w:val="20"/>
              </w:rPr>
              <w:t>~4 200 ms</w:t>
            </w:r>
          </w:p>
        </w:tc>
      </w:tr>
      <w:tr w:rsidR="0034519E" w14:paraId="63544E23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B5044" w14:textId="77777777" w:rsidR="0034519E" w:rsidRDefault="00000000">
            <w:r>
              <w:rPr>
                <w:color w:val="1A1F36"/>
                <w:sz w:val="20"/>
                <w:szCs w:val="20"/>
              </w:rPr>
              <w:t>Latencia media — con GPU CUDA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332E6" w14:textId="77777777" w:rsidR="0034519E" w:rsidRDefault="00000000">
            <w:r>
              <w:rPr>
                <w:color w:val="1A1F36"/>
                <w:sz w:val="20"/>
                <w:szCs w:val="20"/>
              </w:rPr>
              <w:t>~900 ms</w:t>
            </w:r>
          </w:p>
        </w:tc>
      </w:tr>
      <w:tr w:rsidR="0034519E" w14:paraId="6F6C5219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6717A" w14:textId="77777777" w:rsidR="0034519E" w:rsidRDefault="00000000">
            <w:r>
              <w:rPr>
                <w:color w:val="1A1F36"/>
                <w:sz w:val="20"/>
                <w:szCs w:val="20"/>
              </w:rPr>
              <w:t>Palabras por respuesta (promedio)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C2A38" w14:textId="77777777" w:rsidR="0034519E" w:rsidRDefault="00000000">
            <w:r>
              <w:rPr>
                <w:color w:val="1A1F36"/>
                <w:sz w:val="20"/>
                <w:szCs w:val="20"/>
              </w:rPr>
              <w:t>~35 palabras</w:t>
            </w:r>
          </w:p>
        </w:tc>
      </w:tr>
      <w:tr w:rsidR="0034519E" w14:paraId="35DBA7B0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68C48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Relevancia </w:t>
            </w:r>
            <w:proofErr w:type="spellStart"/>
            <w:r>
              <w:rPr>
                <w:color w:val="1A1F36"/>
                <w:sz w:val="20"/>
                <w:szCs w:val="20"/>
              </w:rPr>
              <w:t>tematica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08219" w14:textId="77777777" w:rsidR="0034519E" w:rsidRDefault="00000000">
            <w:r>
              <w:rPr>
                <w:color w:val="1A1F36"/>
                <w:sz w:val="20"/>
                <w:szCs w:val="20"/>
              </w:rPr>
              <w:t>~73 %</w:t>
            </w:r>
          </w:p>
        </w:tc>
      </w:tr>
    </w:tbl>
    <w:p w14:paraId="46BCE407" w14:textId="77777777" w:rsidR="0034519E" w:rsidRDefault="0034519E">
      <w:pPr>
        <w:spacing w:after="60"/>
      </w:pPr>
    </w:p>
    <w:p w14:paraId="5784B942" w14:textId="77777777" w:rsidR="0034519E" w:rsidRDefault="00000000">
      <w:pPr>
        <w:spacing w:before="60" w:after="80"/>
      </w:pPr>
      <w:r>
        <w:rPr>
          <w:color w:val="1A1F36"/>
          <w:sz w:val="20"/>
          <w:szCs w:val="20"/>
        </w:rPr>
        <w:t>Wake-</w:t>
      </w:r>
      <w:proofErr w:type="spellStart"/>
      <w:r>
        <w:rPr>
          <w:color w:val="1A1F36"/>
          <w:sz w:val="20"/>
          <w:szCs w:val="20"/>
        </w:rPr>
        <w:t>word</w:t>
      </w:r>
      <w:proofErr w:type="spellEnd"/>
      <w:r>
        <w:rPr>
          <w:color w:val="1A1F36"/>
          <w:sz w:val="20"/>
          <w:szCs w:val="20"/>
        </w:rPr>
        <w:t xml:space="preserve"> — falsos despertares (activaciones sin decir 'Sofia'). Comparable con Amazon Alexa (~8/hora, </w:t>
      </w:r>
      <w:proofErr w:type="spellStart"/>
      <w:r>
        <w:rPr>
          <w:color w:val="1A1F36"/>
          <w:sz w:val="20"/>
          <w:szCs w:val="20"/>
        </w:rPr>
        <w:t>Northeastern</w:t>
      </w:r>
      <w:proofErr w:type="spellEnd"/>
      <w:r>
        <w:rPr>
          <w:color w:val="1A1F36"/>
          <w:sz w:val="20"/>
          <w:szCs w:val="20"/>
        </w:rPr>
        <w:t xml:space="preserve"> Univ. 2018). Herramienta: </w:t>
      </w:r>
      <w:proofErr w:type="spellStart"/>
      <w:r>
        <w:rPr>
          <w:color w:val="1A1F36"/>
          <w:sz w:val="20"/>
          <w:szCs w:val="20"/>
        </w:rPr>
        <w:t>python</w:t>
      </w:r>
      <w:proofErr w:type="spellEnd"/>
      <w:r>
        <w:rPr>
          <w:color w:val="1A1F36"/>
          <w:sz w:val="20"/>
          <w:szCs w:val="20"/>
        </w:rPr>
        <w:t xml:space="preserve"> herramientas/test_falsos_despertares.py --minutos 30</w:t>
      </w:r>
    </w:p>
    <w:p w14:paraId="19C3F537" w14:textId="77777777" w:rsidR="0034519E" w:rsidRDefault="0034519E">
      <w:pPr>
        <w:spacing w:after="60"/>
      </w:pPr>
    </w:p>
    <w:tbl>
      <w:tblPr>
        <w:tblStyle w:val="a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3826"/>
      </w:tblGrid>
      <w:tr w:rsidR="0034519E" w14:paraId="4481482C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30976" w14:textId="77777777" w:rsidR="0034519E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ambiental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EBC79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Falsos despertares/hora</w:t>
            </w:r>
          </w:p>
        </w:tc>
      </w:tr>
      <w:tr w:rsidR="0034519E" w14:paraId="7A6C9398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A8E23" w14:textId="77777777" w:rsidR="0034519E" w:rsidRDefault="00000000">
            <w:r>
              <w:rPr>
                <w:color w:val="1A1F36"/>
                <w:sz w:val="20"/>
                <w:szCs w:val="20"/>
              </w:rPr>
              <w:t>Silencio total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EB9980" w14:textId="77777777" w:rsidR="0034519E" w:rsidRDefault="00000000">
            <w:r>
              <w:rPr>
                <w:color w:val="1A1F36"/>
                <w:sz w:val="20"/>
                <w:szCs w:val="20"/>
              </w:rPr>
              <w:t>0-1</w:t>
            </w:r>
          </w:p>
        </w:tc>
      </w:tr>
      <w:tr w:rsidR="0034519E" w14:paraId="2B2C8BF1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73517" w14:textId="77777777" w:rsidR="0034519E" w:rsidRDefault="00000000">
            <w:proofErr w:type="spellStart"/>
            <w:r>
              <w:rPr>
                <w:color w:val="1A1F36"/>
                <w:sz w:val="20"/>
                <w:szCs w:val="20"/>
              </w:rPr>
              <w:lastRenderedPageBreak/>
              <w:t>Conversacion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normal en la </w:t>
            </w:r>
            <w:proofErr w:type="spellStart"/>
            <w:r>
              <w:rPr>
                <w:color w:val="1A1F36"/>
                <w:sz w:val="20"/>
                <w:szCs w:val="20"/>
              </w:rPr>
              <w:t>habitacion</w:t>
            </w:r>
            <w:proofErr w:type="spellEnd"/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C8B66" w14:textId="77777777" w:rsidR="0034519E" w:rsidRDefault="00000000">
            <w:r>
              <w:rPr>
                <w:color w:val="1A1F36"/>
                <w:sz w:val="20"/>
                <w:szCs w:val="20"/>
              </w:rPr>
              <w:t>3-5</w:t>
            </w:r>
          </w:p>
        </w:tc>
      </w:tr>
      <w:tr w:rsidR="0034519E" w14:paraId="71EE81A9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165C1" w14:textId="77777777" w:rsidR="0034519E" w:rsidRDefault="00000000">
            <w:r>
              <w:rPr>
                <w:color w:val="1A1F36"/>
                <w:sz w:val="20"/>
                <w:szCs w:val="20"/>
              </w:rPr>
              <w:t>TV o YouTube de fondo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988B6" w14:textId="77777777" w:rsidR="0034519E" w:rsidRDefault="00000000">
            <w:r>
              <w:rPr>
                <w:color w:val="1A1F36"/>
                <w:sz w:val="20"/>
                <w:szCs w:val="20"/>
              </w:rPr>
              <w:t>5-8</w:t>
            </w:r>
          </w:p>
        </w:tc>
      </w:tr>
    </w:tbl>
    <w:p w14:paraId="65F11E8A" w14:textId="77777777" w:rsidR="0034519E" w:rsidRDefault="0034519E">
      <w:pPr>
        <w:spacing w:after="60"/>
      </w:pPr>
    </w:p>
    <w:p w14:paraId="6E2D6E92" w14:textId="77777777" w:rsidR="0034519E" w:rsidRDefault="00000000">
      <w:pPr>
        <w:pStyle w:val="Ttulo2"/>
      </w:pPr>
      <w:bookmarkStart w:id="47" w:name="_Toc233277606"/>
      <w:r>
        <w:t>7.5 Prueba de Estrés — Fugas de Memoria</w:t>
      </w:r>
      <w:bookmarkEnd w:id="47"/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026"/>
      </w:tblGrid>
      <w:tr w:rsidR="0034519E" w14:paraId="659E2AD3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7BA18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B09A7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Valor (5 consultas)</w:t>
            </w:r>
          </w:p>
        </w:tc>
      </w:tr>
      <w:tr w:rsidR="0034519E" w14:paraId="4BE1C589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D4B6" w14:textId="77777777" w:rsidR="0034519E" w:rsidRDefault="00000000">
            <w:r>
              <w:rPr>
                <w:color w:val="1A1F36"/>
                <w:sz w:val="20"/>
                <w:szCs w:val="20"/>
              </w:rPr>
              <w:t>RAM inicial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582E" w14:textId="77777777" w:rsidR="0034519E" w:rsidRDefault="00000000">
            <w:r>
              <w:rPr>
                <w:color w:val="1A1F36"/>
                <w:sz w:val="20"/>
                <w:szCs w:val="20"/>
              </w:rPr>
              <w:t>41,7 MB</w:t>
            </w:r>
          </w:p>
        </w:tc>
      </w:tr>
      <w:tr w:rsidR="0034519E" w14:paraId="3C5006C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F71B" w14:textId="77777777" w:rsidR="0034519E" w:rsidRDefault="00000000">
            <w:r>
              <w:rPr>
                <w:color w:val="1A1F36"/>
                <w:sz w:val="20"/>
                <w:szCs w:val="20"/>
              </w:rPr>
              <w:t>RAM final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9496" w14:textId="77777777" w:rsidR="0034519E" w:rsidRDefault="00000000">
            <w:r>
              <w:rPr>
                <w:color w:val="1A1F36"/>
                <w:sz w:val="20"/>
                <w:szCs w:val="20"/>
              </w:rPr>
              <w:t>543,1 MB</w:t>
            </w:r>
          </w:p>
        </w:tc>
      </w:tr>
      <w:tr w:rsidR="0034519E" w14:paraId="1D0DCDD1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A4D0" w14:textId="77777777" w:rsidR="0034519E" w:rsidRDefault="00000000">
            <w:r>
              <w:rPr>
                <w:color w:val="1A1F36"/>
                <w:sz w:val="20"/>
                <w:szCs w:val="20"/>
              </w:rPr>
              <w:t>Delta RAM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C9E32" w14:textId="77777777" w:rsidR="0034519E" w:rsidRDefault="00000000">
            <w:r>
              <w:rPr>
                <w:color w:val="1A1F36"/>
                <w:sz w:val="20"/>
                <w:szCs w:val="20"/>
              </w:rPr>
              <w:t>+501,4 MB (carga inicial de módulos — no es fuga; se estabiliza)</w:t>
            </w:r>
          </w:p>
        </w:tc>
      </w:tr>
      <w:tr w:rsidR="0034519E" w14:paraId="029BD468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82C0" w14:textId="77777777" w:rsidR="0034519E" w:rsidRDefault="00000000">
            <w:r>
              <w:rPr>
                <w:color w:val="1A1F36"/>
                <w:sz w:val="20"/>
                <w:szCs w:val="20"/>
              </w:rPr>
              <w:t>VRAM inicial / final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BF96" w14:textId="77777777" w:rsidR="0034519E" w:rsidRDefault="00000000">
            <w:r>
              <w:rPr>
                <w:color w:val="1A1F36"/>
                <w:sz w:val="20"/>
                <w:szCs w:val="20"/>
              </w:rPr>
              <w:t>0,0 MB / 0,0 MB</w:t>
            </w:r>
          </w:p>
        </w:tc>
      </w:tr>
      <w:tr w:rsidR="0034519E" w14:paraId="0F7147D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5773" w14:textId="77777777" w:rsidR="0034519E" w:rsidRDefault="00000000">
            <w:r>
              <w:rPr>
                <w:color w:val="1A1F36"/>
                <w:sz w:val="20"/>
                <w:szCs w:val="20"/>
              </w:rPr>
              <w:t>Tasa de éxito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9D0F" w14:textId="77777777" w:rsidR="0034519E" w:rsidRDefault="00000000">
            <w:r>
              <w:rPr>
                <w:color w:val="1A1F36"/>
                <w:sz w:val="20"/>
                <w:szCs w:val="20"/>
              </w:rPr>
              <w:t>100% (5/5 consultas procesadas sin error)</w:t>
            </w:r>
          </w:p>
        </w:tc>
      </w:tr>
    </w:tbl>
    <w:p w14:paraId="07DD61C4" w14:textId="77777777" w:rsidR="0034519E" w:rsidRDefault="0034519E"/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34519E" w14:paraId="28A77DAD" w14:textId="77777777">
        <w:tc>
          <w:tcPr>
            <w:tcW w:w="9026" w:type="dxa"/>
            <w:tcBorders>
              <w:top w:val="single" w:sz="4" w:space="0" w:color="4CC9F0"/>
              <w:left w:val="single" w:sz="8" w:space="0" w:color="4CC9F0"/>
              <w:bottom w:val="single" w:sz="4" w:space="0" w:color="4CC9F0"/>
              <w:right w:val="single" w:sz="4" w:space="0" w:color="4CC9F0"/>
            </w:tcBorders>
            <w:shd w:val="clear" w:color="auto" w:fill="E0F8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FC5632" w14:textId="77777777" w:rsidR="0034519E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A1F36"/>
                <w:sz w:val="20"/>
                <w:szCs w:val="20"/>
              </w:rPr>
              <w:t>Benchmarks</w:t>
            </w:r>
            <w:proofErr w:type="spellEnd"/>
            <w:r>
              <w:rPr>
                <w:b/>
                <w:bCs/>
                <w:color w:val="1A1F36"/>
                <w:sz w:val="20"/>
                <w:szCs w:val="20"/>
              </w:rPr>
              <w:t xml:space="preserve"> ejecutados — ver secciones 7.3 y 7.4. Para repetir:</w:t>
            </w:r>
          </w:p>
          <w:p w14:paraId="3583ACA2" w14:textId="77777777" w:rsidR="0034519E" w:rsidRDefault="00000000">
            <w:pPr>
              <w:spacing w:before="40" w:after="40"/>
            </w:pPr>
            <w:r>
              <w:rPr>
                <w:color w:val="1A1F36"/>
                <w:sz w:val="20"/>
                <w:szCs w:val="20"/>
              </w:rPr>
              <w:t xml:space="preserve">  </w:t>
            </w:r>
            <w:proofErr w:type="spellStart"/>
            <w:r>
              <w:rPr>
                <w:color w:val="1A1F36"/>
                <w:sz w:val="20"/>
                <w:szCs w:val="20"/>
              </w:rPr>
              <w:t>pytest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:         </w:t>
            </w:r>
            <w:proofErr w:type="spellStart"/>
            <w:r>
              <w:rPr>
                <w:color w:val="1A1F36"/>
                <w:sz w:val="20"/>
                <w:szCs w:val="20"/>
              </w:rPr>
              <w:t>python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-m </w:t>
            </w:r>
            <w:proofErr w:type="spellStart"/>
            <w:r>
              <w:rPr>
                <w:color w:val="1A1F36"/>
                <w:sz w:val="20"/>
                <w:szCs w:val="20"/>
              </w:rPr>
              <w:t>pytest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F36"/>
                <w:sz w:val="20"/>
                <w:szCs w:val="20"/>
              </w:rPr>
              <w:t>tests</w:t>
            </w:r>
            <w:proofErr w:type="spellEnd"/>
            <w:r>
              <w:rPr>
                <w:color w:val="1A1F36"/>
                <w:sz w:val="20"/>
                <w:szCs w:val="20"/>
              </w:rPr>
              <w:t>/ -v</w:t>
            </w:r>
          </w:p>
          <w:p w14:paraId="17828EFB" w14:textId="77777777" w:rsidR="0034519E" w:rsidRDefault="00000000">
            <w:pPr>
              <w:spacing w:before="40" w:after="40"/>
            </w:pPr>
            <w:r>
              <w:rPr>
                <w:color w:val="1A1F36"/>
                <w:sz w:val="20"/>
                <w:szCs w:val="20"/>
              </w:rPr>
              <w:t xml:space="preserve">  STT sin </w:t>
            </w:r>
            <w:proofErr w:type="spellStart"/>
            <w:r>
              <w:rPr>
                <w:color w:val="1A1F36"/>
                <w:sz w:val="20"/>
                <w:szCs w:val="20"/>
              </w:rPr>
              <w:t>mic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:    </w:t>
            </w:r>
            <w:proofErr w:type="spellStart"/>
            <w:r>
              <w:rPr>
                <w:color w:val="1A1F36"/>
                <w:sz w:val="20"/>
                <w:szCs w:val="20"/>
              </w:rPr>
              <w:t>python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herramientas/test_precision.py --modo texto</w:t>
            </w:r>
          </w:p>
          <w:p w14:paraId="06B3FBA5" w14:textId="77777777" w:rsidR="0034519E" w:rsidRDefault="00000000">
            <w:pPr>
              <w:spacing w:before="40" w:after="40"/>
            </w:pPr>
            <w:r>
              <w:rPr>
                <w:color w:val="1A1F36"/>
                <w:sz w:val="20"/>
                <w:szCs w:val="20"/>
              </w:rPr>
              <w:t xml:space="preserve">  STT con </w:t>
            </w:r>
            <w:proofErr w:type="spellStart"/>
            <w:r>
              <w:rPr>
                <w:color w:val="1A1F36"/>
                <w:sz w:val="20"/>
                <w:szCs w:val="20"/>
              </w:rPr>
              <w:t>mic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:    </w:t>
            </w:r>
            <w:proofErr w:type="spellStart"/>
            <w:r>
              <w:rPr>
                <w:color w:val="1A1F36"/>
                <w:sz w:val="20"/>
                <w:szCs w:val="20"/>
              </w:rPr>
              <w:t>python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herramientas/test_precision.py --modo voz</w:t>
            </w:r>
          </w:p>
          <w:p w14:paraId="41C98EDB" w14:textId="77777777" w:rsidR="0034519E" w:rsidRDefault="00000000">
            <w:pPr>
              <w:spacing w:before="40" w:after="40"/>
            </w:pPr>
            <w:r>
              <w:rPr>
                <w:color w:val="1A1F36"/>
                <w:sz w:val="20"/>
                <w:szCs w:val="20"/>
              </w:rPr>
              <w:t xml:space="preserve">  LLM:            </w:t>
            </w:r>
            <w:proofErr w:type="spellStart"/>
            <w:r>
              <w:rPr>
                <w:color w:val="1A1F36"/>
                <w:sz w:val="20"/>
                <w:szCs w:val="20"/>
              </w:rPr>
              <w:t>python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herramientas/benchmark_llm.py</w:t>
            </w:r>
          </w:p>
          <w:p w14:paraId="6C7A3DF3" w14:textId="77777777" w:rsidR="0034519E" w:rsidRDefault="00000000">
            <w:pPr>
              <w:spacing w:before="60" w:after="40"/>
            </w:pPr>
            <w:r>
              <w:rPr>
                <w:color w:val="1A1F36"/>
                <w:sz w:val="20"/>
                <w:szCs w:val="20"/>
              </w:rPr>
              <w:t xml:space="preserve">  Wake-</w:t>
            </w:r>
            <w:proofErr w:type="spellStart"/>
            <w:r>
              <w:rPr>
                <w:color w:val="1A1F36"/>
                <w:sz w:val="20"/>
                <w:szCs w:val="20"/>
              </w:rPr>
              <w:t>word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:      </w:t>
            </w:r>
            <w:proofErr w:type="spellStart"/>
            <w:r>
              <w:rPr>
                <w:color w:val="1A1F36"/>
                <w:sz w:val="20"/>
                <w:szCs w:val="20"/>
              </w:rPr>
              <w:t>python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herramientas/test_falsos_despertares.py --minutos 30</w:t>
            </w:r>
          </w:p>
        </w:tc>
      </w:tr>
    </w:tbl>
    <w:p w14:paraId="5575B4FE" w14:textId="77777777" w:rsidR="00061B67" w:rsidRDefault="00061B67"/>
    <w:p w14:paraId="55F3C7B5" w14:textId="77777777" w:rsidR="00061B67" w:rsidRDefault="00061B67"/>
    <w:p w14:paraId="58333E68" w14:textId="77777777" w:rsidR="00061B67" w:rsidRDefault="00061B67"/>
    <w:p w14:paraId="03B56948" w14:textId="77777777" w:rsidR="00061B67" w:rsidRDefault="00061B67"/>
    <w:p w14:paraId="20355B3F" w14:textId="77777777" w:rsidR="00061B67" w:rsidRDefault="00061B67"/>
    <w:p w14:paraId="52515D43" w14:textId="77777777" w:rsidR="00061B67" w:rsidRDefault="00061B67"/>
    <w:p w14:paraId="6F688823" w14:textId="77777777" w:rsidR="00061B67" w:rsidRDefault="00061B67"/>
    <w:p w14:paraId="435718EE" w14:textId="77777777" w:rsidR="00061B67" w:rsidRDefault="00061B67"/>
    <w:p w14:paraId="418A1D3E" w14:textId="77777777" w:rsidR="00061B67" w:rsidRDefault="00061B67"/>
    <w:p w14:paraId="4AF01F1D" w14:textId="77777777" w:rsidR="00061B67" w:rsidRDefault="00061B67"/>
    <w:p w14:paraId="3B5CFF1E" w14:textId="77777777" w:rsidR="00061B67" w:rsidRDefault="00061B67"/>
    <w:p w14:paraId="08715779" w14:textId="77777777" w:rsidR="00061B67" w:rsidRDefault="00061B67"/>
    <w:p w14:paraId="429F878B" w14:textId="77777777" w:rsidR="00061B67" w:rsidRDefault="00061B67"/>
    <w:p w14:paraId="4726D21E" w14:textId="77777777" w:rsidR="00061B67" w:rsidRDefault="00061B67"/>
    <w:p w14:paraId="39586F55" w14:textId="77777777" w:rsidR="00061B67" w:rsidRDefault="00061B67"/>
    <w:p w14:paraId="5E6268D0" w14:textId="77777777" w:rsidR="00061B67" w:rsidRDefault="00061B67"/>
    <w:p w14:paraId="5CCCBB1F" w14:textId="77777777" w:rsidR="00061B67" w:rsidRDefault="00061B67"/>
    <w:p w14:paraId="15F34361" w14:textId="77777777" w:rsidR="00061B67" w:rsidRDefault="00061B67"/>
    <w:p w14:paraId="51D0151D" w14:textId="77777777" w:rsidR="00061B67" w:rsidRDefault="00061B67"/>
    <w:p w14:paraId="087EEF52" w14:textId="77777777" w:rsidR="00061B67" w:rsidRDefault="00061B67"/>
    <w:p w14:paraId="5D4581D2" w14:textId="77777777" w:rsidR="00061B67" w:rsidRDefault="00061B67"/>
    <w:p w14:paraId="5A8586E2" w14:textId="77777777" w:rsidR="00061B67" w:rsidRDefault="00061B67"/>
    <w:p w14:paraId="0A6B27FC" w14:textId="77777777" w:rsidR="00061B67" w:rsidRDefault="00061B67"/>
    <w:p w14:paraId="3DB246D4" w14:textId="77777777" w:rsidR="00061B67" w:rsidRDefault="00061B67"/>
    <w:p w14:paraId="60C35325" w14:textId="77777777" w:rsidR="00061B67" w:rsidRDefault="00061B67"/>
    <w:p w14:paraId="4059A0A9" w14:textId="77777777" w:rsidR="00061B67" w:rsidRDefault="00061B67" w:rsidP="00061B67">
      <w:pPr>
        <w:pStyle w:val="Ttulo1"/>
        <w:pBdr>
          <w:bottom w:val="single" w:sz="4" w:space="4" w:color="7C5CFF"/>
        </w:pBdr>
      </w:pPr>
      <w:bookmarkStart w:id="48" w:name="_Toc233277607"/>
      <w:r>
        <w:lastRenderedPageBreak/>
        <w:t>8. Viabilidad Comercial y Proyección de Hardware</w:t>
      </w:r>
      <w:bookmarkEnd w:id="48"/>
    </w:p>
    <w:p w14:paraId="497554A7" w14:textId="77777777" w:rsidR="00061B67" w:rsidRDefault="00061B67" w:rsidP="00061B67">
      <w:pPr>
        <w:pStyle w:val="Ttulo2"/>
      </w:pPr>
      <w:bookmarkStart w:id="49" w:name="_Toc233277608"/>
      <w:r>
        <w:t>8.1 Prototipado — Hardware Recomendado</w:t>
      </w:r>
      <w:bookmarkEnd w:id="49"/>
    </w:p>
    <w:p w14:paraId="353D5BAB" w14:textId="77777777" w:rsidR="00061B67" w:rsidRDefault="00061B67" w:rsidP="00061B67">
      <w:pPr>
        <w:spacing w:before="60" w:after="80"/>
        <w:jc w:val="both"/>
      </w:pPr>
      <w:r>
        <w:rPr>
          <w:color w:val="1A1F36"/>
          <w:sz w:val="20"/>
          <w:szCs w:val="20"/>
        </w:rPr>
        <w:t xml:space="preserve">El análisis de hardware surge de la pregunta natural tras demostrar la viabilidad del software: ¿es posible construir un dispositivo físico con SOFÍA integrada, comparable a un Amazon </w:t>
      </w:r>
      <w:proofErr w:type="gramStart"/>
      <w:r>
        <w:rPr>
          <w:color w:val="1A1F36"/>
          <w:sz w:val="20"/>
          <w:szCs w:val="20"/>
        </w:rPr>
        <w:t>Echo</w:t>
      </w:r>
      <w:proofErr w:type="gramEnd"/>
      <w:r>
        <w:rPr>
          <w:color w:val="1A1F36"/>
          <w:sz w:val="20"/>
          <w:szCs w:val="20"/>
        </w:rPr>
        <w:t xml:space="preserve"> pero con procesamiento 100% local? La respuesta es sí, con tres opciones según el perfil de inversión.</w:t>
      </w:r>
    </w:p>
    <w:p w14:paraId="0DF2702A" w14:textId="77777777" w:rsidR="00061B67" w:rsidRDefault="00061B67" w:rsidP="00061B67">
      <w:pPr>
        <w:spacing w:after="60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26"/>
      </w:tblGrid>
      <w:tr w:rsidR="00061B67" w14:paraId="3E00654A" w14:textId="77777777" w:rsidTr="00044E0D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5A1D9" w14:textId="77777777" w:rsidR="00061B67" w:rsidRDefault="00061B67" w:rsidP="00044E0D">
            <w:r>
              <w:rPr>
                <w:b/>
                <w:bCs/>
                <w:color w:val="FFFFFF"/>
                <w:sz w:val="20"/>
                <w:szCs w:val="20"/>
              </w:rPr>
              <w:t>Opción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ECA37" w14:textId="77777777" w:rsidR="00061B67" w:rsidRDefault="00061B67" w:rsidP="00044E0D">
            <w:r>
              <w:rPr>
                <w:b/>
                <w:bCs/>
                <w:color w:val="FFFFFF"/>
                <w:sz w:val="20"/>
                <w:szCs w:val="20"/>
              </w:rPr>
              <w:t>Especificación y costo estimado (USD)</w:t>
            </w:r>
          </w:p>
        </w:tc>
      </w:tr>
      <w:tr w:rsidR="00061B67" w14:paraId="23C3D525" w14:textId="77777777" w:rsidTr="00044E0D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3AA266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 xml:space="preserve">Económica — </w:t>
            </w:r>
            <w:proofErr w:type="spellStart"/>
            <w:r>
              <w:rPr>
                <w:color w:val="1A1F36"/>
                <w:sz w:val="20"/>
                <w:szCs w:val="20"/>
              </w:rPr>
              <w:t>reComputer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RK3588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4E6B7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NPU 6 TOPS, 8 GB RAM. Whisper Large INT4 (~3-4 s). Sin LLM completo. Prototipo: ~$292</w:t>
            </w:r>
          </w:p>
        </w:tc>
      </w:tr>
      <w:tr w:rsidR="00061B67" w14:paraId="02BDE370" w14:textId="77777777" w:rsidTr="00044E0D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4BE0A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Balanceada — Jetson Orin Nano Super (recomendada)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B580E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 xml:space="preserve">67 TOPS, 8 GB. Whisper Large: ~1.5-2 s. Qwen3-8B a ~2-3 </w:t>
            </w:r>
            <w:proofErr w:type="spellStart"/>
            <w:r>
              <w:rPr>
                <w:color w:val="1A1F36"/>
                <w:sz w:val="20"/>
                <w:szCs w:val="20"/>
              </w:rPr>
              <w:t>tok</w:t>
            </w:r>
            <w:proofErr w:type="spellEnd"/>
            <w:r>
              <w:rPr>
                <w:color w:val="1A1F36"/>
                <w:sz w:val="20"/>
                <w:szCs w:val="20"/>
              </w:rPr>
              <w:t>/s. Prototipo: ~$347</w:t>
            </w:r>
          </w:p>
        </w:tc>
      </w:tr>
      <w:tr w:rsidR="00061B67" w14:paraId="36F3BCF5" w14:textId="77777777" w:rsidTr="00044E0D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AE4B4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Premium — Jetson Orin NX 16 GB</w:t>
            </w:r>
          </w:p>
        </w:tc>
        <w:tc>
          <w:tcPr>
            <w:tcW w:w="5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49CE5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 xml:space="preserve">100 TOPS, 16 GB. Whisper Large: menos de 1 s. LLM a ~5-8 </w:t>
            </w:r>
            <w:proofErr w:type="spellStart"/>
            <w:r>
              <w:rPr>
                <w:color w:val="1A1F36"/>
                <w:sz w:val="20"/>
                <w:szCs w:val="20"/>
              </w:rPr>
              <w:t>tok</w:t>
            </w:r>
            <w:proofErr w:type="spellEnd"/>
            <w:r>
              <w:rPr>
                <w:color w:val="1A1F36"/>
                <w:sz w:val="20"/>
                <w:szCs w:val="20"/>
              </w:rPr>
              <w:t>/s. Prototipo: ~$600</w:t>
            </w:r>
          </w:p>
        </w:tc>
      </w:tr>
    </w:tbl>
    <w:p w14:paraId="3FA4CC95" w14:textId="77777777" w:rsidR="00061B67" w:rsidRDefault="00061B67" w:rsidP="00061B67">
      <w:pPr>
        <w:spacing w:after="60"/>
      </w:pPr>
    </w:p>
    <w:p w14:paraId="30495835" w14:textId="77777777" w:rsidR="00061B67" w:rsidRDefault="00061B67" w:rsidP="00061B67">
      <w:pPr>
        <w:spacing w:before="60" w:after="80"/>
        <w:jc w:val="both"/>
      </w:pPr>
      <w:r>
        <w:rPr>
          <w:color w:val="1A1F36"/>
          <w:sz w:val="20"/>
          <w:szCs w:val="20"/>
        </w:rPr>
        <w:t>La opción balanceada (Jetson Orin Nano Super, $249) ofrece la mejor relación latencia/costo para un primer producto: Whisper Large-v3 en ~1.5 s es perceptualmente equivalente a la respuesta de Alexa, con privacidad absoluta y sin suscripción mensual.</w:t>
      </w:r>
    </w:p>
    <w:p w14:paraId="08C9A833" w14:textId="77777777" w:rsidR="00061B67" w:rsidRDefault="00061B67" w:rsidP="00061B67">
      <w:pPr>
        <w:pStyle w:val="Ttulo2"/>
      </w:pPr>
      <w:bookmarkStart w:id="50" w:name="_Toc233277609"/>
      <w:r>
        <w:t>8.2 Viabilidad en Producción — Análisis BOM</w:t>
      </w:r>
      <w:bookmarkEnd w:id="50"/>
    </w:p>
    <w:p w14:paraId="3B464FD2" w14:textId="77777777" w:rsidR="00061B67" w:rsidRDefault="00061B67" w:rsidP="00061B67">
      <w:pPr>
        <w:spacing w:before="60" w:after="80"/>
        <w:jc w:val="both"/>
      </w:pPr>
      <w:r>
        <w:rPr>
          <w:color w:val="1A1F36"/>
          <w:sz w:val="20"/>
          <w:szCs w:val="20"/>
        </w:rPr>
        <w:t>En producción de 1.000 unidades, el costo de materiales (BOM) baja significativamente al usar módulos de cómputo en lugar de kits de desarrollo, y carcasas de inyección en lugar de impresión 3D.</w:t>
      </w:r>
    </w:p>
    <w:p w14:paraId="1370F3F9" w14:textId="77777777" w:rsidR="00061B67" w:rsidRDefault="00061B67" w:rsidP="00061B67">
      <w:pPr>
        <w:spacing w:after="60"/>
      </w:pP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4526"/>
      </w:tblGrid>
      <w:tr w:rsidR="00061B67" w14:paraId="56535ECF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C5246" w14:textId="77777777" w:rsidR="00061B67" w:rsidRDefault="00061B67" w:rsidP="00044E0D">
            <w:r>
              <w:rPr>
                <w:b/>
                <w:bCs/>
                <w:color w:val="FFFFFF"/>
                <w:sz w:val="20"/>
                <w:szCs w:val="20"/>
              </w:rPr>
              <w:t>Componente (volumen 1.000 u.)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D37D2" w14:textId="77777777" w:rsidR="00061B67" w:rsidRDefault="00061B67" w:rsidP="00044E0D">
            <w:r>
              <w:rPr>
                <w:b/>
                <w:bCs/>
                <w:color w:val="FFFFFF"/>
                <w:sz w:val="20"/>
                <w:szCs w:val="20"/>
              </w:rPr>
              <w:t>Costo unitario USD</w:t>
            </w:r>
          </w:p>
        </w:tc>
      </w:tr>
      <w:tr w:rsidR="00061B67" w14:paraId="429C7519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91E23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Módulo Jetson Orin Nano (compute module)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616FA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~$150</w:t>
            </w:r>
          </w:p>
        </w:tc>
      </w:tr>
      <w:tr w:rsidR="00061B67" w14:paraId="1DE684EC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518BA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 xml:space="preserve">PCB </w:t>
            </w:r>
            <w:proofErr w:type="spellStart"/>
            <w:r>
              <w:rPr>
                <w:color w:val="1A1F36"/>
                <w:sz w:val="20"/>
                <w:szCs w:val="20"/>
              </w:rPr>
              <w:t>carrier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personalizado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2467B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~$35</w:t>
            </w:r>
          </w:p>
        </w:tc>
      </w:tr>
      <w:tr w:rsidR="00061B67" w14:paraId="5D1B5222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619F8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Arreglo de micrófonos 4-mic + DSP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9F01F8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~$20</w:t>
            </w:r>
          </w:p>
        </w:tc>
      </w:tr>
      <w:tr w:rsidR="00061B67" w14:paraId="21EAC35A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ACBFF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Parlante + amplificador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0FA30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~$18</w:t>
            </w:r>
          </w:p>
        </w:tc>
      </w:tr>
      <w:tr w:rsidR="00061B67" w14:paraId="3D039FD5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52B36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Gestión de energía + fuente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79673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~$12</w:t>
            </w:r>
          </w:p>
        </w:tc>
      </w:tr>
      <w:tr w:rsidR="00061B67" w14:paraId="7F639EBC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770FD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Almacenamiento eMMC 64 GB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56861B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~$12</w:t>
            </w:r>
          </w:p>
        </w:tc>
      </w:tr>
      <w:tr w:rsidR="00061B67" w14:paraId="006EEB99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D85D6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Carcasa inyección + ensamble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4402E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~$18</w:t>
            </w:r>
          </w:p>
        </w:tc>
      </w:tr>
      <w:tr w:rsidR="00061B67" w14:paraId="37022485" w14:textId="77777777" w:rsidTr="00044E0D"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0F99D" w14:textId="77777777" w:rsidR="00061B67" w:rsidRDefault="00061B67" w:rsidP="00044E0D">
            <w:proofErr w:type="gramStart"/>
            <w:r>
              <w:rPr>
                <w:b/>
                <w:bCs/>
                <w:color w:val="1A1F36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A1F36"/>
                <w:sz w:val="20"/>
                <w:szCs w:val="20"/>
              </w:rPr>
              <w:t xml:space="preserve"> BOM por unidad</w:t>
            </w:r>
          </w:p>
        </w:tc>
        <w:tc>
          <w:tcPr>
            <w:tcW w:w="4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4DC3E" w14:textId="77777777" w:rsidR="00061B67" w:rsidRDefault="00061B67" w:rsidP="00044E0D">
            <w:r>
              <w:rPr>
                <w:b/>
                <w:bCs/>
                <w:color w:val="1A1F36"/>
                <w:sz w:val="20"/>
                <w:szCs w:val="20"/>
              </w:rPr>
              <w:t>~$265</w:t>
            </w:r>
          </w:p>
        </w:tc>
      </w:tr>
    </w:tbl>
    <w:p w14:paraId="683FCEAB" w14:textId="77777777" w:rsidR="00061B67" w:rsidRDefault="00061B67" w:rsidP="00061B67">
      <w:pPr>
        <w:spacing w:after="60"/>
      </w:pPr>
    </w:p>
    <w:p w14:paraId="72E8537B" w14:textId="77777777" w:rsidR="00061B67" w:rsidRDefault="00061B67" w:rsidP="00061B67">
      <w:pPr>
        <w:spacing w:before="60" w:after="80"/>
        <w:jc w:val="both"/>
      </w:pPr>
      <w:r>
        <w:rPr>
          <w:color w:val="1A1F36"/>
          <w:sz w:val="20"/>
          <w:szCs w:val="20"/>
        </w:rPr>
        <w:t xml:space="preserve">Con un margen de 1.3-1.5x sobre el BOM, el precio de venta al público se situaría entre $250-$350 USD. Este rango es competitivo frente a dispositivos con asistente en la nube (Echo Plus: $100-$200), con la ventaja diferencial de privacidad total y </w:t>
      </w:r>
      <w:proofErr w:type="gramStart"/>
      <w:r>
        <w:rPr>
          <w:color w:val="1A1F36"/>
          <w:sz w:val="20"/>
          <w:szCs w:val="20"/>
        </w:rPr>
        <w:t>cero costo operativo recurrente</w:t>
      </w:r>
      <w:proofErr w:type="gramEnd"/>
      <w:r>
        <w:rPr>
          <w:color w:val="1A1F36"/>
          <w:sz w:val="20"/>
          <w:szCs w:val="20"/>
        </w:rPr>
        <w:t>.</w:t>
      </w:r>
    </w:p>
    <w:p w14:paraId="55D77BF6" w14:textId="77777777" w:rsidR="00061B67" w:rsidRDefault="00061B67" w:rsidP="00061B67">
      <w:pPr>
        <w:pStyle w:val="Ttulo2"/>
      </w:pPr>
      <w:bookmarkStart w:id="51" w:name="_Toc233277610"/>
      <w:r>
        <w:t>8.3 Ventaja Competitiva — Modelo de Negocio</w:t>
      </w:r>
      <w:bookmarkEnd w:id="51"/>
    </w:p>
    <w:p w14:paraId="46BB63F5" w14:textId="77777777" w:rsidR="00061B67" w:rsidRDefault="00061B67" w:rsidP="00061B67">
      <w:pPr>
        <w:spacing w:after="60"/>
      </w:pP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026"/>
      </w:tblGrid>
      <w:tr w:rsidR="00061B67" w14:paraId="766D3C8D" w14:textId="77777777" w:rsidTr="00044E0D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694CF" w14:textId="77777777" w:rsidR="00061B67" w:rsidRDefault="00061B67" w:rsidP="00044E0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Criterio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784C5" w14:textId="77777777" w:rsidR="00061B67" w:rsidRDefault="00061B67" w:rsidP="00044E0D">
            <w:r>
              <w:rPr>
                <w:b/>
                <w:bCs/>
                <w:color w:val="FFFFFF"/>
                <w:sz w:val="20"/>
                <w:szCs w:val="20"/>
              </w:rPr>
              <w:t>SOFÍA vs Amazon Echo</w:t>
            </w:r>
          </w:p>
        </w:tc>
      </w:tr>
      <w:tr w:rsidR="00061B67" w14:paraId="40486EA9" w14:textId="77777777" w:rsidTr="00044E0D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8D5E5" w14:textId="77777777" w:rsidR="00061B67" w:rsidRDefault="00061B67" w:rsidP="00044E0D">
            <w:r>
              <w:rPr>
                <w:b/>
                <w:bCs/>
                <w:color w:val="1A1F36"/>
                <w:sz w:val="20"/>
                <w:szCs w:val="20"/>
              </w:rPr>
              <w:t>Precio de venta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EDD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2A8F3" w14:textId="77777777" w:rsidR="00061B67" w:rsidRDefault="00061B67" w:rsidP="00044E0D">
            <w:r>
              <w:rPr>
                <w:b/>
                <w:bCs/>
                <w:color w:val="1A1F36"/>
                <w:sz w:val="20"/>
                <w:szCs w:val="20"/>
              </w:rPr>
              <w:t>SOFÍA ~$300 vs Echo ~$99 (Amazon subsidia hardware)</w:t>
            </w:r>
          </w:p>
        </w:tc>
      </w:tr>
      <w:tr w:rsidR="00061B67" w14:paraId="283495AA" w14:textId="77777777" w:rsidTr="00044E0D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A10F4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Costo mensual de servicio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92607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 xml:space="preserve">SOFÍA $0 vs Echo: suscripción Alexa </w:t>
            </w:r>
            <w:proofErr w:type="spell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Kit + datos</w:t>
            </w:r>
          </w:p>
        </w:tc>
      </w:tr>
      <w:tr w:rsidR="00061B67" w14:paraId="48AEDE61" w14:textId="77777777" w:rsidTr="00044E0D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E5A4D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Privacidad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AF0A6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SOFÍA: ningún audio sale del equipo vs Echo: audio a AWS</w:t>
            </w:r>
          </w:p>
        </w:tc>
      </w:tr>
      <w:tr w:rsidR="00061B67" w14:paraId="1B36867E" w14:textId="77777777" w:rsidTr="00044E0D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6136A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Funcionamiento sin Internet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3C417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SOFÍA: completo vs Echo: inutilizable</w:t>
            </w:r>
          </w:p>
        </w:tc>
      </w:tr>
      <w:tr w:rsidR="00061B67" w14:paraId="08A51D9D" w14:textId="77777777" w:rsidTr="00044E0D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244FA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Personalización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EE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CDCF3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 xml:space="preserve">SOFÍA: </w:t>
            </w:r>
            <w:proofErr w:type="spell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en Python en 1 archivo vs Echo: </w:t>
            </w:r>
            <w:proofErr w:type="spellStart"/>
            <w:r>
              <w:rPr>
                <w:color w:val="1A1F36"/>
                <w:sz w:val="20"/>
                <w:szCs w:val="20"/>
              </w:rPr>
              <w:t>Skills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Kit cerrado</w:t>
            </w:r>
          </w:p>
        </w:tc>
      </w:tr>
      <w:tr w:rsidR="00061B67" w14:paraId="71173A1A" w14:textId="77777777" w:rsidTr="00044E0D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DC084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Punto de equilibrio</w:t>
            </w:r>
          </w:p>
        </w:tc>
        <w:tc>
          <w:tcPr>
            <w:tcW w:w="6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F4F70" w14:textId="77777777" w:rsidR="00061B67" w:rsidRDefault="00061B67" w:rsidP="00044E0D">
            <w:r>
              <w:rPr>
                <w:color w:val="1A1F36"/>
                <w:sz w:val="20"/>
                <w:szCs w:val="20"/>
              </w:rPr>
              <w:t>SOFÍA recupera diferencia de precio en ~18 meses (uso corporativo)</w:t>
            </w:r>
          </w:p>
        </w:tc>
      </w:tr>
    </w:tbl>
    <w:p w14:paraId="231CDD0D" w14:textId="77777777" w:rsidR="00061B67" w:rsidRDefault="00061B67" w:rsidP="00061B67">
      <w:pPr>
        <w:spacing w:after="60"/>
      </w:pPr>
    </w:p>
    <w:p w14:paraId="2558FAE4" w14:textId="77777777" w:rsidR="00061B67" w:rsidRDefault="00061B67" w:rsidP="00061B67">
      <w:pPr>
        <w:spacing w:before="60" w:after="80"/>
        <w:jc w:val="both"/>
      </w:pPr>
      <w:r>
        <w:rPr>
          <w:color w:val="1A1F36"/>
          <w:sz w:val="20"/>
          <w:szCs w:val="20"/>
        </w:rPr>
        <w:t>El caso de negocio más sólido no es el usuario doméstico (donde Echo gana en precio) sino el entorno corporativo con datos sensibles: clínicas, estudios jurídicos, entidades financieras o gobiernos donde el procesamiento de audio en la nube representa un riesgo de cumplimiento normativo. En ese contexto, el diferencial de precio de ~$200 se justifica en la primera semana de uso.</w:t>
      </w:r>
    </w:p>
    <w:p w14:paraId="619DB506" w14:textId="77777777" w:rsidR="00061B67" w:rsidRDefault="00061B67" w:rsidP="00061B67">
      <w:pPr>
        <w:spacing w:before="60" w:after="80"/>
        <w:jc w:val="both"/>
      </w:pPr>
      <w:r>
        <w:rPr>
          <w:color w:val="1A1F36"/>
          <w:sz w:val="20"/>
          <w:szCs w:val="20"/>
        </w:rPr>
        <w:t>OE-4. Evaluar el rendimiento del sistema mediante pruebas unitarias automatizadas (</w:t>
      </w:r>
      <w:proofErr w:type="spellStart"/>
      <w:r>
        <w:rPr>
          <w:color w:val="1A1F36"/>
          <w:sz w:val="20"/>
          <w:szCs w:val="20"/>
        </w:rPr>
        <w:t>pytest</w:t>
      </w:r>
      <w:proofErr w:type="spellEnd"/>
      <w:r>
        <w:rPr>
          <w:color w:val="1A1F36"/>
          <w:sz w:val="20"/>
          <w:szCs w:val="20"/>
        </w:rPr>
        <w:t>), tasa de error de palabras (WER) en condiciones reales de ruido, y métricas de calidad del LLM (tasa de español, latencia, relevancia temática).</w:t>
      </w:r>
    </w:p>
    <w:p w14:paraId="3C8D2CFD" w14:textId="7B540150" w:rsidR="0034519E" w:rsidRDefault="00000000">
      <w:r>
        <w:br w:type="page"/>
      </w:r>
    </w:p>
    <w:p w14:paraId="0F03C945" w14:textId="77777777" w:rsidR="0034519E" w:rsidRDefault="00000000">
      <w:pPr>
        <w:pStyle w:val="Ttulo1"/>
        <w:pBdr>
          <w:bottom w:val="single" w:sz="4" w:space="4" w:color="7C5CFF"/>
        </w:pBdr>
      </w:pPr>
      <w:bookmarkStart w:id="52" w:name="_Toc233277611"/>
      <w:r>
        <w:lastRenderedPageBreak/>
        <w:t>9. Conclusiones y Trabajo Futuro</w:t>
      </w:r>
      <w:bookmarkEnd w:id="52"/>
    </w:p>
    <w:p w14:paraId="1F4D0A00" w14:textId="77777777" w:rsidR="0034519E" w:rsidRDefault="00000000">
      <w:pPr>
        <w:pStyle w:val="Ttulo2"/>
      </w:pPr>
      <w:bookmarkStart w:id="53" w:name="_Toc233277612"/>
      <w:r>
        <w:t>9.1 Conclusiones</w:t>
      </w:r>
      <w:bookmarkEnd w:id="53"/>
    </w:p>
    <w:p w14:paraId="698562BC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SOFÍA demuestra que es técnicamente viable construir un asistente de voz personal privado, funcional y con costo operativo nulo en hardware de escritorio de gama media. Las cuatro propiedades emergentes más importantes del diseño son:</w:t>
      </w:r>
    </w:p>
    <w:p w14:paraId="3D29C41A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1. Privacidad por diseño: la arquitectura de despliegue garantiza que ningún audio ni texto conversacional sale del equipo, salvo la consulta meteorológica (sin datos personales) y la descarga inicial del modelo LLM.</w:t>
      </w:r>
    </w:p>
    <w:p w14:paraId="0654F250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2. Extensibilidad de bajo riesgo: el sistema de </w:t>
      </w:r>
      <w:proofErr w:type="spellStart"/>
      <w:r>
        <w:rPr>
          <w:color w:val="1A1F36"/>
        </w:rPr>
        <w:t>skills</w:t>
      </w:r>
      <w:proofErr w:type="spellEnd"/>
      <w:r>
        <w:rPr>
          <w:color w:val="1A1F36"/>
        </w:rPr>
        <w:t xml:space="preserve"> basado en </w:t>
      </w:r>
      <w:proofErr w:type="spellStart"/>
      <w:r>
        <w:rPr>
          <w:color w:val="1A1F36"/>
        </w:rPr>
        <w:t>callback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registry</w:t>
      </w:r>
      <w:proofErr w:type="spellEnd"/>
      <w:r>
        <w:rPr>
          <w:color w:val="1A1F36"/>
        </w:rPr>
        <w:t xml:space="preserve"> permite incorporar nuevas capacidades —integraciones con ERPs, </w:t>
      </w:r>
      <w:proofErr w:type="spellStart"/>
      <w:r>
        <w:rPr>
          <w:color w:val="1A1F36"/>
        </w:rPr>
        <w:t>CRMs</w:t>
      </w:r>
      <w:proofErr w:type="spellEnd"/>
      <w:r>
        <w:rPr>
          <w:color w:val="1A1F36"/>
        </w:rPr>
        <w:t>, sistemas propietarios del cliente— sin modificar el núcleo ya probado, reduciendo el riesgo de regresión a prácticamente cero.</w:t>
      </w:r>
    </w:p>
    <w:p w14:paraId="03E0AAE0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3. Degradación elegante: el sistema mantiene funcionalidad básica sin GPU NVIDIA, sin Internet y ante fallos puntuales de componentes individuales, gracias al sistema de excepciones por capas y los motores TTS/STT en cascada.</w:t>
      </w:r>
    </w:p>
    <w:p w14:paraId="5D08159C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4. Latencia optimizada: la combinación de </w:t>
      </w:r>
      <w:proofErr w:type="spellStart"/>
      <w:r>
        <w:rPr>
          <w:color w:val="1A1F36"/>
        </w:rPr>
        <w:t>lazy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loading</w:t>
      </w:r>
      <w:proofErr w:type="spellEnd"/>
      <w:r>
        <w:rPr>
          <w:color w:val="1A1F36"/>
        </w:rPr>
        <w:t xml:space="preserve">, audio </w:t>
      </w:r>
      <w:proofErr w:type="spellStart"/>
      <w:r>
        <w:rPr>
          <w:color w:val="1A1F36"/>
        </w:rPr>
        <w:t>pre-renderizado</w:t>
      </w:r>
      <w:proofErr w:type="spellEnd"/>
      <w:r>
        <w:rPr>
          <w:color w:val="1A1F36"/>
        </w:rPr>
        <w:t xml:space="preserve"> y doble Whisper minimiza el tiempo percibido entre que el usuario termina de hablar y SOFÍA empieza a responder.</w:t>
      </w:r>
    </w:p>
    <w:p w14:paraId="1A31F165" w14:textId="77777777" w:rsidR="0034519E" w:rsidRDefault="00000000">
      <w:pPr>
        <w:spacing w:before="60" w:after="80"/>
      </w:pPr>
      <w:r>
        <w:rPr>
          <w:color w:val="1A1F36"/>
          <w:sz w:val="20"/>
          <w:szCs w:val="20"/>
        </w:rPr>
        <w:t>5. Calidad verificada: la suite de 193 pruebas automatizadas (</w:t>
      </w:r>
      <w:proofErr w:type="spellStart"/>
      <w:r>
        <w:rPr>
          <w:color w:val="1A1F36"/>
          <w:sz w:val="20"/>
          <w:szCs w:val="20"/>
        </w:rPr>
        <w:t>pytest</w:t>
      </w:r>
      <w:proofErr w:type="spellEnd"/>
      <w:r>
        <w:rPr>
          <w:color w:val="1A1F36"/>
          <w:sz w:val="20"/>
          <w:szCs w:val="20"/>
        </w:rPr>
        <w:t xml:space="preserve">) valida la </w:t>
      </w:r>
      <w:proofErr w:type="spellStart"/>
      <w:r>
        <w:rPr>
          <w:color w:val="1A1F36"/>
          <w:sz w:val="20"/>
          <w:szCs w:val="20"/>
        </w:rPr>
        <w:t>logica</w:t>
      </w:r>
      <w:proofErr w:type="spellEnd"/>
      <w:r>
        <w:rPr>
          <w:color w:val="1A1F36"/>
          <w:sz w:val="20"/>
          <w:szCs w:val="20"/>
        </w:rPr>
        <w:t xml:space="preserve"> de enrutamiento, persistencia, filtros de idioma y flujos de </w:t>
      </w:r>
      <w:proofErr w:type="spellStart"/>
      <w:r>
        <w:rPr>
          <w:color w:val="1A1F36"/>
          <w:sz w:val="20"/>
          <w:szCs w:val="20"/>
        </w:rPr>
        <w:t>integracion</w:t>
      </w:r>
      <w:proofErr w:type="spellEnd"/>
      <w:r>
        <w:rPr>
          <w:color w:val="1A1F36"/>
          <w:sz w:val="20"/>
          <w:szCs w:val="20"/>
        </w:rPr>
        <w:t xml:space="preserve">. Las herramientas benchmark_llm.py y test_precision.py cuantifican la calidad del pipeline STT/LLM con </w:t>
      </w:r>
      <w:proofErr w:type="spellStart"/>
      <w:r>
        <w:rPr>
          <w:color w:val="1A1F36"/>
          <w:sz w:val="20"/>
          <w:szCs w:val="20"/>
        </w:rPr>
        <w:t>metricas</w:t>
      </w:r>
      <w:proofErr w:type="spellEnd"/>
      <w:r>
        <w:rPr>
          <w:color w:val="1A1F36"/>
          <w:sz w:val="20"/>
          <w:szCs w:val="20"/>
        </w:rPr>
        <w:t xml:space="preserve"> reproducibles: WER, tasa de </w:t>
      </w:r>
      <w:proofErr w:type="spellStart"/>
      <w:r>
        <w:rPr>
          <w:color w:val="1A1F36"/>
          <w:sz w:val="20"/>
          <w:szCs w:val="20"/>
        </w:rPr>
        <w:t>espanol</w:t>
      </w:r>
      <w:proofErr w:type="spellEnd"/>
      <w:r>
        <w:rPr>
          <w:color w:val="1A1F36"/>
          <w:sz w:val="20"/>
          <w:szCs w:val="20"/>
        </w:rPr>
        <w:t xml:space="preserve"> (~87 %), latencia y relevancia </w:t>
      </w:r>
      <w:proofErr w:type="spellStart"/>
      <w:r>
        <w:rPr>
          <w:color w:val="1A1F36"/>
          <w:sz w:val="20"/>
          <w:szCs w:val="20"/>
        </w:rPr>
        <w:t>tematica</w:t>
      </w:r>
      <w:proofErr w:type="spellEnd"/>
      <w:r>
        <w:rPr>
          <w:color w:val="1A1F36"/>
          <w:sz w:val="20"/>
          <w:szCs w:val="20"/>
        </w:rPr>
        <w:t>.</w:t>
      </w:r>
    </w:p>
    <w:p w14:paraId="09065C81" w14:textId="77777777" w:rsidR="0034519E" w:rsidRDefault="0034519E"/>
    <w:p w14:paraId="541765CD" w14:textId="77777777" w:rsidR="0034519E" w:rsidRDefault="00000000">
      <w:pPr>
        <w:pStyle w:val="Ttulo2"/>
      </w:pPr>
      <w:bookmarkStart w:id="54" w:name="_Toc233277613"/>
      <w:r>
        <w:t>9.2 Trabajo Futuro</w:t>
      </w:r>
      <w:bookmarkEnd w:id="54"/>
    </w:p>
    <w:tbl>
      <w:tblPr>
        <w:tblStyle w:val="af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34519E" w14:paraId="0FC6152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9585E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FE165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Propuesta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122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6B1F6" w14:textId="77777777" w:rsidR="0034519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4519E" w14:paraId="1FCD328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D9B3" w14:textId="77777777" w:rsidR="0034519E" w:rsidRDefault="00000000">
            <w:r>
              <w:rPr>
                <w:color w:val="1A1F36"/>
                <w:sz w:val="20"/>
                <w:szCs w:val="20"/>
              </w:rPr>
              <w:t>Aprendizaje activo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76C6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Aplicar automáticamente correcciones registradas en </w:t>
            </w:r>
            <w:proofErr w:type="spellStart"/>
            <w:proofErr w:type="gramStart"/>
            <w:r>
              <w:rPr>
                <w:color w:val="1A1F36"/>
                <w:sz w:val="20"/>
                <w:szCs w:val="20"/>
              </w:rPr>
              <w:t>aprendizaje.json</w:t>
            </w:r>
            <w:proofErr w:type="spellEnd"/>
            <w:proofErr w:type="gramEnd"/>
            <w:r>
              <w:rPr>
                <w:color w:val="1A1F36"/>
                <w:sz w:val="20"/>
                <w:szCs w:val="20"/>
              </w:rPr>
              <w:t xml:space="preserve"> para actualizar KEYWORDS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8676" w14:textId="77777777" w:rsidR="0034519E" w:rsidRDefault="00000000">
            <w:r>
              <w:rPr>
                <w:color w:val="1A1F36"/>
                <w:sz w:val="20"/>
                <w:szCs w:val="20"/>
              </w:rPr>
              <w:t>Alta</w:t>
            </w:r>
          </w:p>
        </w:tc>
      </w:tr>
      <w:tr w:rsidR="0034519E" w14:paraId="5DD1AEC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96AC" w14:textId="77777777" w:rsidR="0034519E" w:rsidRDefault="00000000">
            <w:r>
              <w:rPr>
                <w:color w:val="1A1F36"/>
                <w:sz w:val="20"/>
                <w:szCs w:val="20"/>
              </w:rPr>
              <w:t>NLU semántico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F81D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Clasificador de </w:t>
            </w:r>
            <w:proofErr w:type="spellStart"/>
            <w:r>
              <w:rPr>
                <w:color w:val="1A1F36"/>
                <w:sz w:val="20"/>
                <w:szCs w:val="20"/>
              </w:rPr>
              <w:t>intents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por similitud de </w:t>
            </w:r>
            <w:proofErr w:type="spellStart"/>
            <w:r>
              <w:rPr>
                <w:color w:val="1A1F36"/>
                <w:sz w:val="20"/>
                <w:szCs w:val="20"/>
              </w:rPr>
              <w:t>embeddings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para entender paráfrasis sin </w:t>
            </w:r>
            <w:proofErr w:type="spellStart"/>
            <w:r>
              <w:rPr>
                <w:color w:val="1A1F36"/>
                <w:sz w:val="20"/>
                <w:szCs w:val="20"/>
              </w:rPr>
              <w:t>keywords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exactas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29C8" w14:textId="77777777" w:rsidR="0034519E" w:rsidRDefault="00000000">
            <w:r>
              <w:rPr>
                <w:color w:val="1A1F36"/>
                <w:sz w:val="20"/>
                <w:szCs w:val="20"/>
              </w:rPr>
              <w:t>Media</w:t>
            </w:r>
          </w:p>
        </w:tc>
      </w:tr>
      <w:tr w:rsidR="0034519E" w14:paraId="2FDD9F9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E3CF" w14:textId="77777777" w:rsidR="0034519E" w:rsidRDefault="00000000">
            <w:r>
              <w:rPr>
                <w:color w:val="1A1F36"/>
                <w:sz w:val="20"/>
                <w:szCs w:val="20"/>
              </w:rPr>
              <w:t>Voz clonada del usuario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F6746" w14:textId="77777777" w:rsidR="0034519E" w:rsidRDefault="00000000">
            <w:r>
              <w:rPr>
                <w:color w:val="1A1F36"/>
                <w:sz w:val="20"/>
                <w:szCs w:val="20"/>
              </w:rPr>
              <w:t>Pipeline de clonación con Qwen3-TTS-Base y muestra de referencia voz_referencia.wav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B190" w14:textId="77777777" w:rsidR="0034519E" w:rsidRDefault="00000000">
            <w:r>
              <w:rPr>
                <w:color w:val="1A1F36"/>
                <w:sz w:val="20"/>
                <w:szCs w:val="20"/>
              </w:rPr>
              <w:t>Media</w:t>
            </w:r>
          </w:p>
        </w:tc>
      </w:tr>
      <w:tr w:rsidR="0034519E" w14:paraId="03D132C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C86E" w14:textId="77777777" w:rsidR="0034519E" w:rsidRDefault="00000000">
            <w:r>
              <w:rPr>
                <w:color w:val="1A1F36"/>
                <w:sz w:val="20"/>
                <w:szCs w:val="20"/>
              </w:rPr>
              <w:t>Fine-</w:t>
            </w:r>
            <w:proofErr w:type="spellStart"/>
            <w:r>
              <w:rPr>
                <w:color w:val="1A1F36"/>
                <w:sz w:val="20"/>
                <w:szCs w:val="20"/>
              </w:rPr>
              <w:t>tuning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local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11BA" w14:textId="77777777" w:rsidR="0034519E" w:rsidRDefault="00000000">
            <w:r>
              <w:rPr>
                <w:color w:val="1A1F36"/>
                <w:sz w:val="20"/>
                <w:szCs w:val="20"/>
              </w:rPr>
              <w:t xml:space="preserve">Pipeline </w:t>
            </w:r>
            <w:proofErr w:type="spellStart"/>
            <w:r>
              <w:rPr>
                <w:color w:val="1A1F36"/>
                <w:sz w:val="20"/>
                <w:szCs w:val="20"/>
              </w:rPr>
              <w:t>LoRA</w:t>
            </w:r>
            <w:proofErr w:type="spellEnd"/>
            <w:r>
              <w:rPr>
                <w:color w:val="1A1F36"/>
                <w:sz w:val="20"/>
                <w:szCs w:val="20"/>
              </w:rPr>
              <w:t>/</w:t>
            </w:r>
            <w:proofErr w:type="spellStart"/>
            <w:r>
              <w:rPr>
                <w:color w:val="1A1F36"/>
                <w:sz w:val="20"/>
                <w:szCs w:val="20"/>
              </w:rPr>
              <w:t>QLoRA</w:t>
            </w:r>
            <w:proofErr w:type="spellEnd"/>
            <w:r>
              <w:rPr>
                <w:color w:val="1A1F36"/>
                <w:sz w:val="20"/>
                <w:szCs w:val="20"/>
              </w:rPr>
              <w:t xml:space="preserve"> con datos acumulados en </w:t>
            </w:r>
            <w:proofErr w:type="spellStart"/>
            <w:proofErr w:type="gramStart"/>
            <w:r>
              <w:rPr>
                <w:color w:val="1A1F36"/>
                <w:sz w:val="20"/>
                <w:szCs w:val="20"/>
              </w:rPr>
              <w:t>aprendizaje.json</w:t>
            </w:r>
            <w:proofErr w:type="spellEnd"/>
            <w:proofErr w:type="gramEnd"/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10BE" w14:textId="77777777" w:rsidR="0034519E" w:rsidRDefault="00000000">
            <w:r>
              <w:rPr>
                <w:color w:val="1A1F36"/>
                <w:sz w:val="20"/>
                <w:szCs w:val="20"/>
              </w:rPr>
              <w:t>Exploratoria</w:t>
            </w:r>
          </w:p>
        </w:tc>
      </w:tr>
      <w:tr w:rsidR="0034519E" w14:paraId="626B0A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AE8B" w14:textId="77777777" w:rsidR="0034519E" w:rsidRDefault="00000000">
            <w:r>
              <w:rPr>
                <w:color w:val="1A1F36"/>
                <w:sz w:val="20"/>
                <w:szCs w:val="20"/>
              </w:rPr>
              <w:t>Soporte multiplataforma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C636" w14:textId="77777777" w:rsidR="0034519E" w:rsidRDefault="00000000">
            <w:r>
              <w:rPr>
                <w:color w:val="1A1F36"/>
                <w:sz w:val="20"/>
                <w:szCs w:val="20"/>
              </w:rPr>
              <w:t>Abstracción de control de escritorio para soporte básico en Linux/macOS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FCE8" w14:textId="77777777" w:rsidR="0034519E" w:rsidRDefault="00000000">
            <w:r>
              <w:rPr>
                <w:color w:val="1A1F36"/>
                <w:sz w:val="20"/>
                <w:szCs w:val="20"/>
              </w:rPr>
              <w:t>Baja</w:t>
            </w:r>
          </w:p>
        </w:tc>
      </w:tr>
    </w:tbl>
    <w:p w14:paraId="3F78EFC5" w14:textId="77777777" w:rsidR="0034519E" w:rsidRDefault="00000000">
      <w:r>
        <w:br w:type="page"/>
      </w:r>
    </w:p>
    <w:p w14:paraId="1D932093" w14:textId="77777777" w:rsidR="0034519E" w:rsidRDefault="00000000">
      <w:pPr>
        <w:pStyle w:val="Ttulo1"/>
        <w:pBdr>
          <w:bottom w:val="single" w:sz="4" w:space="4" w:color="7C5CFF"/>
        </w:pBdr>
      </w:pPr>
      <w:bookmarkStart w:id="55" w:name="_Toc233277614"/>
      <w:r>
        <w:lastRenderedPageBreak/>
        <w:t>10. Referencias</w:t>
      </w:r>
      <w:bookmarkEnd w:id="55"/>
    </w:p>
    <w:p w14:paraId="3055703C" w14:textId="77777777" w:rsidR="0034519E" w:rsidRDefault="00000000">
      <w:pPr>
        <w:spacing w:before="200" w:after="60"/>
      </w:pPr>
      <w:r>
        <w:rPr>
          <w:b/>
          <w:bCs/>
          <w:color w:val="7C5CFF"/>
        </w:rPr>
        <w:t>Libros y obras de referencia</w:t>
      </w:r>
    </w:p>
    <w:p w14:paraId="58BF768D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[1] Crawford, K. (2022). Atlas de inteligencia artificial: Poder, política y costos (1.ª ed.). Fondo de Cultura Económica.</w:t>
      </w:r>
    </w:p>
    <w:p w14:paraId="4433E760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[2] López de </w:t>
      </w:r>
      <w:proofErr w:type="spellStart"/>
      <w:r>
        <w:rPr>
          <w:color w:val="1A1F36"/>
        </w:rPr>
        <w:t>Mántaras</w:t>
      </w:r>
      <w:proofErr w:type="spellEnd"/>
      <w:r>
        <w:rPr>
          <w:color w:val="1A1F36"/>
        </w:rPr>
        <w:t xml:space="preserve"> Badia, R., &amp; Meseguer González, P. (2017). Inteligencia artificial (Colección ¿Qué sabemos de?). CSIC &amp; Los Libros de la Catarata.</w:t>
      </w:r>
    </w:p>
    <w:p w14:paraId="164013C9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[3] Raschka, S., &amp; </w:t>
      </w:r>
      <w:proofErr w:type="spellStart"/>
      <w:r>
        <w:rPr>
          <w:color w:val="1A1F36"/>
        </w:rPr>
        <w:t>Mirjalili</w:t>
      </w:r>
      <w:proofErr w:type="spellEnd"/>
      <w:r>
        <w:rPr>
          <w:color w:val="1A1F36"/>
        </w:rPr>
        <w:t>, V. (2019). Aprendizaje automático con Python (2.ª ed.). Marcombo.</w:t>
      </w:r>
    </w:p>
    <w:p w14:paraId="3343CB8E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[4] Severance, C. (2015). Python para informáticos: Explorando la información. </w:t>
      </w:r>
      <w:proofErr w:type="spellStart"/>
      <w:r>
        <w:rPr>
          <w:color w:val="1A1F36"/>
        </w:rPr>
        <w:t>CreateSpace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Independent</w:t>
      </w:r>
      <w:proofErr w:type="spellEnd"/>
      <w:r>
        <w:rPr>
          <w:color w:val="1A1F36"/>
        </w:rPr>
        <w:t xml:space="preserve"> Publishing </w:t>
      </w:r>
      <w:proofErr w:type="spellStart"/>
      <w:r>
        <w:rPr>
          <w:color w:val="1A1F36"/>
        </w:rPr>
        <w:t>Platform</w:t>
      </w:r>
      <w:proofErr w:type="spellEnd"/>
      <w:r>
        <w:rPr>
          <w:color w:val="1A1F36"/>
        </w:rPr>
        <w:t>.</w:t>
      </w:r>
    </w:p>
    <w:p w14:paraId="4AE4CFA4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[5] Soria Olivas, E., Sánchez-Montañés Isla, M. A., Gamero Cruz, R., Castillo Caballero, B., &amp; Cano Michelena, P. (2023). Sistemas de aprendizaje automático. Ediciones de la U.</w:t>
      </w:r>
    </w:p>
    <w:p w14:paraId="46FEA43D" w14:textId="77777777" w:rsidR="0034519E" w:rsidRDefault="00000000">
      <w:pPr>
        <w:spacing w:before="200" w:after="60"/>
      </w:pPr>
      <w:r>
        <w:rPr>
          <w:b/>
          <w:bCs/>
          <w:color w:val="7C5CFF"/>
        </w:rPr>
        <w:t>Documentos institucionales y ética</w:t>
      </w:r>
    </w:p>
    <w:p w14:paraId="31EF93F3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[6] Guío Español, A., Tamayo Uribe, E., &amp; Gómez Ayerbe, P. (2021). Marco ético para la inteligencia artificial en Colombia. Ministerio de Ciencia, Tecnología e Innovación.</w:t>
      </w:r>
    </w:p>
    <w:p w14:paraId="4F0B984F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[7] Ministerio de Ciencia, Tecnología e Innovación. (2024). Hoja de ruta para el desarrollo y aplicación de la inteligencia artificial en Colombia. </w:t>
      </w:r>
      <w:proofErr w:type="spellStart"/>
      <w:r>
        <w:rPr>
          <w:color w:val="1A1F36"/>
        </w:rPr>
        <w:t>MinCiencias</w:t>
      </w:r>
      <w:proofErr w:type="spellEnd"/>
      <w:r>
        <w:rPr>
          <w:color w:val="1A1F36"/>
        </w:rPr>
        <w:t>.</w:t>
      </w:r>
    </w:p>
    <w:p w14:paraId="0ADEF009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[8] OCDE. (2022). Aprovechando el poder de la IA y las tecnologías emergentes. OECD Publishing.</w:t>
      </w:r>
    </w:p>
    <w:p w14:paraId="25AB3AE0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[9] UNESCO. (2021). Recomendación sobre la ética de la inteligencia artificial. UNESCO.</w:t>
      </w:r>
    </w:p>
    <w:p w14:paraId="34FE604B" w14:textId="77777777" w:rsidR="0034519E" w:rsidRDefault="00000000">
      <w:pPr>
        <w:spacing w:before="200" w:after="60"/>
      </w:pPr>
      <w:r>
        <w:rPr>
          <w:b/>
          <w:bCs/>
          <w:color w:val="7C5CFF"/>
        </w:rPr>
        <w:t>Referencias técnicas y software</w:t>
      </w:r>
    </w:p>
    <w:p w14:paraId="1DC0EA93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[10] Betlen, A. (2023). llama-</w:t>
      </w:r>
      <w:proofErr w:type="spellStart"/>
      <w:r>
        <w:rPr>
          <w:color w:val="1A1F36"/>
        </w:rPr>
        <w:t>cpp</w:t>
      </w:r>
      <w:proofErr w:type="spellEnd"/>
      <w:r>
        <w:rPr>
          <w:color w:val="1A1F36"/>
        </w:rPr>
        <w:t>-</w:t>
      </w:r>
      <w:proofErr w:type="spellStart"/>
      <w:r>
        <w:rPr>
          <w:color w:val="1A1F36"/>
        </w:rPr>
        <w:t>python</w:t>
      </w:r>
      <w:proofErr w:type="spellEnd"/>
      <w:r>
        <w:rPr>
          <w:color w:val="1A1F36"/>
        </w:rPr>
        <w:t>. GitHub. https://github.com/abetlen/llama-cpp-python</w:t>
      </w:r>
    </w:p>
    <w:p w14:paraId="0CF3CE44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[11] Microsoft. (2024). UI </w:t>
      </w:r>
      <w:proofErr w:type="spellStart"/>
      <w:r>
        <w:rPr>
          <w:color w:val="1A1F36"/>
        </w:rPr>
        <w:t>Automation</w:t>
      </w:r>
      <w:proofErr w:type="spellEnd"/>
      <w:r>
        <w:rPr>
          <w:color w:val="1A1F36"/>
        </w:rPr>
        <w:t xml:space="preserve"> — Windows </w:t>
      </w:r>
      <w:proofErr w:type="spellStart"/>
      <w:r>
        <w:rPr>
          <w:color w:val="1A1F36"/>
        </w:rPr>
        <w:t>Accessibility</w:t>
      </w:r>
      <w:proofErr w:type="spellEnd"/>
      <w:r>
        <w:rPr>
          <w:color w:val="1A1F36"/>
        </w:rPr>
        <w:t>. https://learn.microsoft.com/en-us/windows/win32/winauto/</w:t>
      </w:r>
    </w:p>
    <w:p w14:paraId="003CB769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[12] Open-</w:t>
      </w:r>
      <w:proofErr w:type="spellStart"/>
      <w:r>
        <w:rPr>
          <w:color w:val="1A1F36"/>
        </w:rPr>
        <w:t>Meteo</w:t>
      </w:r>
      <w:proofErr w:type="spellEnd"/>
      <w:r>
        <w:rPr>
          <w:color w:val="1A1F36"/>
        </w:rPr>
        <w:t>. (2024). Free Open-</w:t>
      </w:r>
      <w:proofErr w:type="spellStart"/>
      <w:r>
        <w:rPr>
          <w:color w:val="1A1F36"/>
        </w:rPr>
        <w:t>Source</w:t>
      </w:r>
      <w:proofErr w:type="spellEnd"/>
      <w:r>
        <w:rPr>
          <w:color w:val="1A1F36"/>
        </w:rPr>
        <w:t xml:space="preserve"> Weather API. https://open-meteo.com/</w:t>
      </w:r>
    </w:p>
    <w:p w14:paraId="3454ED2B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[13] </w:t>
      </w:r>
      <w:proofErr w:type="spellStart"/>
      <w:r>
        <w:rPr>
          <w:color w:val="1A1F36"/>
        </w:rPr>
        <w:t>pywinauto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contributors</w:t>
      </w:r>
      <w:proofErr w:type="spellEnd"/>
      <w:r>
        <w:rPr>
          <w:color w:val="1A1F36"/>
        </w:rPr>
        <w:t xml:space="preserve">. (2024). </w:t>
      </w:r>
      <w:proofErr w:type="spellStart"/>
      <w:r>
        <w:rPr>
          <w:color w:val="1A1F36"/>
        </w:rPr>
        <w:t>pywinauto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documentation</w:t>
      </w:r>
      <w:proofErr w:type="spellEnd"/>
      <w:r>
        <w:rPr>
          <w:color w:val="1A1F36"/>
        </w:rPr>
        <w:t>. https://pywinauto.readthedocs.io/</w:t>
      </w:r>
    </w:p>
    <w:p w14:paraId="391B630A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[14] Qwen Team — Alibaba Cloud. (2025). Qwen3 </w:t>
      </w:r>
      <w:proofErr w:type="spellStart"/>
      <w:r>
        <w:rPr>
          <w:color w:val="1A1F36"/>
        </w:rPr>
        <w:t>Technical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Report</w:t>
      </w:r>
      <w:proofErr w:type="spellEnd"/>
      <w:r>
        <w:rPr>
          <w:color w:val="1A1F36"/>
        </w:rPr>
        <w:t>. https://qwenlm.github.io/blog/qwen3/</w:t>
      </w:r>
    </w:p>
    <w:p w14:paraId="6AB34561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[15] Qwen Team — Alibaba Cloud. (2025). Qwen3-TTS. </w:t>
      </w:r>
      <w:proofErr w:type="spellStart"/>
      <w:r>
        <w:rPr>
          <w:color w:val="1A1F36"/>
        </w:rPr>
        <w:t>Hugging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Face</w:t>
      </w:r>
      <w:proofErr w:type="spellEnd"/>
      <w:r>
        <w:rPr>
          <w:color w:val="1A1F36"/>
        </w:rPr>
        <w:t>. https://huggingface.co/Qwen/Qwen3-TTS</w:t>
      </w:r>
    </w:p>
    <w:p w14:paraId="7A7996C4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[16] Radford, A., Kim, J. W., </w:t>
      </w:r>
      <w:proofErr w:type="spellStart"/>
      <w:r>
        <w:rPr>
          <w:color w:val="1A1F36"/>
        </w:rPr>
        <w:t>Xu</w:t>
      </w:r>
      <w:proofErr w:type="spellEnd"/>
      <w:r>
        <w:rPr>
          <w:color w:val="1A1F36"/>
        </w:rPr>
        <w:t xml:space="preserve">, T., Brockman, G., McLeavey, C., &amp; </w:t>
      </w:r>
      <w:proofErr w:type="spellStart"/>
      <w:r>
        <w:rPr>
          <w:color w:val="1A1F36"/>
        </w:rPr>
        <w:t>Sutskever</w:t>
      </w:r>
      <w:proofErr w:type="spellEnd"/>
      <w:r>
        <w:rPr>
          <w:color w:val="1A1F36"/>
        </w:rPr>
        <w:t xml:space="preserve">, I. (2022). </w:t>
      </w:r>
      <w:proofErr w:type="spellStart"/>
      <w:r>
        <w:rPr>
          <w:color w:val="1A1F36"/>
        </w:rPr>
        <w:t>Robust</w:t>
      </w:r>
      <w:proofErr w:type="spellEnd"/>
      <w:r>
        <w:rPr>
          <w:color w:val="1A1F36"/>
        </w:rPr>
        <w:t xml:space="preserve"> Speech </w:t>
      </w:r>
      <w:proofErr w:type="spellStart"/>
      <w:r>
        <w:rPr>
          <w:color w:val="1A1F36"/>
        </w:rPr>
        <w:t>Recognition</w:t>
      </w:r>
      <w:proofErr w:type="spellEnd"/>
      <w:r>
        <w:rPr>
          <w:color w:val="1A1F36"/>
        </w:rPr>
        <w:t xml:space="preserve"> </w:t>
      </w:r>
      <w:proofErr w:type="spellStart"/>
      <w:r>
        <w:rPr>
          <w:color w:val="1A1F36"/>
        </w:rPr>
        <w:t>via</w:t>
      </w:r>
      <w:proofErr w:type="spellEnd"/>
      <w:r>
        <w:rPr>
          <w:color w:val="1A1F36"/>
        </w:rPr>
        <w:t xml:space="preserve"> Large-Scale Weak </w:t>
      </w:r>
      <w:proofErr w:type="spellStart"/>
      <w:r>
        <w:rPr>
          <w:color w:val="1A1F36"/>
        </w:rPr>
        <w:t>Supervision</w:t>
      </w:r>
      <w:proofErr w:type="spellEnd"/>
      <w:r>
        <w:rPr>
          <w:color w:val="1A1F36"/>
        </w:rPr>
        <w:t xml:space="preserve">. </w:t>
      </w:r>
      <w:proofErr w:type="spellStart"/>
      <w:r>
        <w:rPr>
          <w:color w:val="1A1F36"/>
        </w:rPr>
        <w:t>OpenAI</w:t>
      </w:r>
      <w:proofErr w:type="spellEnd"/>
      <w:r>
        <w:rPr>
          <w:color w:val="1A1F36"/>
        </w:rPr>
        <w:t>. https://openai.com/research/whisper</w:t>
      </w:r>
    </w:p>
    <w:p w14:paraId="2599D910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[17] </w:t>
      </w:r>
      <w:proofErr w:type="spellStart"/>
      <w:r>
        <w:rPr>
          <w:color w:val="1A1F36"/>
        </w:rPr>
        <w:t>Riverbank</w:t>
      </w:r>
      <w:proofErr w:type="spellEnd"/>
      <w:r>
        <w:rPr>
          <w:color w:val="1A1F36"/>
        </w:rPr>
        <w:t xml:space="preserve"> Computing. (2024). PyQt6 Reference Guide. https://www.riverbankcomputing.com/static/Docs/PyQt6/</w:t>
      </w:r>
    </w:p>
    <w:p w14:paraId="1A28F808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[18] Silero-VAD </w:t>
      </w:r>
      <w:proofErr w:type="spellStart"/>
      <w:r>
        <w:rPr>
          <w:color w:val="1A1F36"/>
        </w:rPr>
        <w:t>contributors</w:t>
      </w:r>
      <w:proofErr w:type="spellEnd"/>
      <w:r>
        <w:rPr>
          <w:color w:val="1A1F36"/>
        </w:rPr>
        <w:t>. (2021). snakers4/silero-</w:t>
      </w:r>
      <w:proofErr w:type="spellStart"/>
      <w:r>
        <w:rPr>
          <w:color w:val="1A1F36"/>
        </w:rPr>
        <w:t>vad</w:t>
      </w:r>
      <w:proofErr w:type="spellEnd"/>
      <w:r>
        <w:rPr>
          <w:color w:val="1A1F36"/>
        </w:rPr>
        <w:t>. GitHub. https://github.com/snakers4/silero-vad</w:t>
      </w:r>
    </w:p>
    <w:p w14:paraId="30C00DBE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 xml:space="preserve">[19] SYSTRAN. (2024). </w:t>
      </w:r>
      <w:proofErr w:type="spellStart"/>
      <w:r>
        <w:rPr>
          <w:color w:val="1A1F36"/>
        </w:rPr>
        <w:t>faster-whisper</w:t>
      </w:r>
      <w:proofErr w:type="spellEnd"/>
      <w:r>
        <w:rPr>
          <w:color w:val="1A1F36"/>
        </w:rPr>
        <w:t>. GitHub. https://github.com/SYSTRAN/faster-whisper</w:t>
      </w:r>
    </w:p>
    <w:p w14:paraId="52DC0CC3" w14:textId="77777777" w:rsidR="0034519E" w:rsidRDefault="00000000">
      <w:pPr>
        <w:spacing w:before="200" w:after="60"/>
      </w:pPr>
      <w:r>
        <w:rPr>
          <w:b/>
          <w:bCs/>
          <w:color w:val="7C5CFF"/>
        </w:rPr>
        <w:lastRenderedPageBreak/>
        <w:t>Repositorio del proyecto</w:t>
      </w:r>
    </w:p>
    <w:p w14:paraId="5EE26D67" w14:textId="77777777" w:rsidR="0034519E" w:rsidRDefault="00000000">
      <w:pPr>
        <w:spacing w:before="100" w:after="100" w:line="280" w:lineRule="auto"/>
        <w:jc w:val="both"/>
      </w:pPr>
      <w:r>
        <w:rPr>
          <w:color w:val="1A1F36"/>
        </w:rPr>
        <w:t>[20] Perdomo Reinoso, J. A. (2026). SOFÍA: Sistema Offline de Funciones con Inteligencia Artificial [Software]. GitHub. https://github.com/Reinosojp96/SOFIA</w:t>
      </w:r>
    </w:p>
    <w:sectPr w:rsidR="0034519E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4D499" w14:textId="77777777" w:rsidR="00926505" w:rsidRDefault="00926505">
      <w:r>
        <w:separator/>
      </w:r>
    </w:p>
  </w:endnote>
  <w:endnote w:type="continuationSeparator" w:id="0">
    <w:p w14:paraId="37B67B83" w14:textId="77777777" w:rsidR="00926505" w:rsidRDefault="00926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7F05D0-1D33-4C59-96A3-1327388A9CA8}"/>
    <w:embedBold r:id="rId2" w:fontKey="{252D15BC-ECE4-4125-A270-A47D4FC19C60}"/>
    <w:embedItalic r:id="rId3" w:fontKey="{3EEDB15B-6BA4-4550-8A87-D210447517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AC36CB2-344E-43C7-8D55-828E453F89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9E3C7E-D455-472D-A5F6-6EC0E7679B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17E5E" w14:textId="77777777" w:rsidR="0034519E" w:rsidRDefault="00000000">
    <w:pPr>
      <w:pBdr>
        <w:top w:val="single" w:sz="4" w:space="4" w:color="7C5CFF"/>
      </w:pBdr>
    </w:pPr>
    <w:r>
      <w:rPr>
        <w:color w:val="8A93AD"/>
        <w:sz w:val="16"/>
        <w:szCs w:val="16"/>
      </w:rPr>
      <w:t xml:space="preserve">Confidencial — Uso exclusivo para presentación   Pág. </w:t>
    </w:r>
    <w:r>
      <w:rPr>
        <w:color w:val="8A93AD"/>
        <w:sz w:val="16"/>
        <w:szCs w:val="16"/>
      </w:rPr>
      <w:fldChar w:fldCharType="begin"/>
    </w:r>
    <w:r>
      <w:rPr>
        <w:color w:val="8A93AD"/>
        <w:sz w:val="16"/>
        <w:szCs w:val="16"/>
      </w:rPr>
      <w:instrText>PAGE</w:instrText>
    </w:r>
    <w:r>
      <w:rPr>
        <w:color w:val="8A93AD"/>
        <w:sz w:val="16"/>
        <w:szCs w:val="16"/>
      </w:rPr>
      <w:fldChar w:fldCharType="separate"/>
    </w:r>
    <w:r w:rsidR="00B42357">
      <w:rPr>
        <w:noProof/>
        <w:color w:val="8A93AD"/>
        <w:sz w:val="16"/>
        <w:szCs w:val="16"/>
      </w:rPr>
      <w:t>2</w:t>
    </w:r>
    <w:r>
      <w:rPr>
        <w:color w:val="8A93A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85241" w14:textId="77777777" w:rsidR="00926505" w:rsidRDefault="00926505">
      <w:r>
        <w:separator/>
      </w:r>
    </w:p>
  </w:footnote>
  <w:footnote w:type="continuationSeparator" w:id="0">
    <w:p w14:paraId="2E99E2BC" w14:textId="77777777" w:rsidR="00926505" w:rsidRDefault="00926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D7B" w14:textId="15464637" w:rsidR="0034519E" w:rsidRPr="00B42357" w:rsidRDefault="0034519E" w:rsidP="00B4235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19E"/>
    <w:rsid w:val="00061B67"/>
    <w:rsid w:val="0034519E"/>
    <w:rsid w:val="006D5854"/>
    <w:rsid w:val="00926505"/>
    <w:rsid w:val="00B42357"/>
    <w:rsid w:val="00EF37C7"/>
    <w:rsid w:val="00F26EA3"/>
    <w:rsid w:val="00F8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CA54D"/>
  <w15:docId w15:val="{3AA1963A-3027-46BD-BB16-22D73F11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180"/>
      <w:outlineLvl w:val="0"/>
    </w:pPr>
    <w:rPr>
      <w:b/>
      <w:bCs/>
      <w:color w:val="0F1220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b/>
      <w:bCs/>
      <w:color w:val="7C5CF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0F12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B423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B42357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B42357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B42357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Hipervnculo">
    <w:name w:val="Hyperlink"/>
    <w:basedOn w:val="Fuentedeprrafopredeter"/>
    <w:uiPriority w:val="99"/>
    <w:unhideWhenUsed/>
    <w:rsid w:val="00B4235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4235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2357"/>
  </w:style>
  <w:style w:type="paragraph" w:styleId="Piedepgina">
    <w:name w:val="footer"/>
    <w:basedOn w:val="Normal"/>
    <w:link w:val="PiedepginaCar"/>
    <w:uiPriority w:val="99"/>
    <w:unhideWhenUsed/>
    <w:rsid w:val="00B4235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357"/>
  </w:style>
  <w:style w:type="paragraph" w:styleId="Descripcin">
    <w:name w:val="caption"/>
    <w:basedOn w:val="Normal"/>
    <w:next w:val="Normal"/>
    <w:uiPriority w:val="35"/>
    <w:unhideWhenUsed/>
    <w:qFormat/>
    <w:rsid w:val="00B42357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B42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017E7-ACB6-49AB-850F-846DE3F7E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5110</Words>
  <Characters>28111</Characters>
  <Application>Microsoft Office Word</Application>
  <DocSecurity>0</DocSecurity>
  <Lines>234</Lines>
  <Paragraphs>66</Paragraphs>
  <ScaleCrop>false</ScaleCrop>
  <Company/>
  <LinksUpToDate>false</LinksUpToDate>
  <CharactersWithSpaces>33155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 R</cp:lastModifiedBy>
  <cp:revision>5</cp:revision>
  <dcterms:created xsi:type="dcterms:W3CDTF">2026-06-25T15:46:00Z</dcterms:created>
  <dcterms:modified xsi:type="dcterms:W3CDTF">2026-06-25T15:59:00Z</dcterms:modified>
</cp:coreProperties>
</file>