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4127E" w:rsidR="00E73AEE" w:rsidP="0074127E" w:rsidRDefault="003432D3" w14:paraId="55A5A70E" w14:textId="0693B80A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EGIPTO</w:t>
      </w:r>
    </w:p>
    <w:p w:rsidRPr="0074127E" w:rsidR="00E73AEE" w:rsidP="00E23744" w:rsidRDefault="00B20F99" w14:paraId="1B74CAB8" w14:textId="3D84CEF9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74127E" w:rsidR="00E73AE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74127E" w:rsidR="00190378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4127E" w:rsidR="00E73AE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74127E" w:rsidR="00E73AEE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:rsidRPr="008357FE" w:rsidR="00E23744" w:rsidP="00042BED" w:rsidRDefault="00E23744" w14:paraId="4C33C3B1" w14:textId="77777777">
      <w:pPr>
        <w:spacing w:after="0" w:line="240" w:lineRule="auto"/>
        <w:rPr>
          <w:rFonts w:ascii="Arial Narrow" w:hAnsi="Arial Narrow" w:eastAsia="MS Mincho" w:cs="Arial"/>
          <w:b/>
          <w:i/>
          <w:color w:val="215E99" w:themeColor="text2" w:themeTint="BF"/>
          <w:kern w:val="0"/>
          <w:sz w:val="22"/>
          <w:szCs w:val="22"/>
          <w:lang w:val="es-ES"/>
          <w14:ligatures w14:val="none"/>
        </w:rPr>
      </w:pPr>
    </w:p>
    <w:p w:rsidRPr="00E5492D" w:rsidR="00E5492D" w:rsidP="00B46E9F" w:rsidRDefault="008357FE" w14:paraId="0F447ADE" w14:textId="5589330E">
      <w:pPr>
        <w:spacing w:after="0" w:line="240" w:lineRule="auto"/>
        <w:jc w:val="center"/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</w:pPr>
      <w:r w:rsidRPr="00865CA0"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  <w:t>ITINERARIO</w:t>
      </w:r>
    </w:p>
    <w:p w:rsidR="00762215" w:rsidP="008357FE" w:rsidRDefault="00762215" w14:paraId="1D6FB365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</w:p>
    <w:p w:rsidRPr="001E0050" w:rsidR="008357FE" w:rsidP="008357FE" w:rsidRDefault="008357FE" w14:paraId="466AEEF6" w14:textId="28A959F9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1: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</w:t>
      </w:r>
    </w:p>
    <w:p w:rsidR="003432D3" w:rsidP="008357FE" w:rsidRDefault="008357FE" w14:paraId="53A93BAF" w14:textId="4625BBB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2: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 –Las Pirámides y La gran Esfinge</w:t>
      </w:r>
    </w:p>
    <w:p w:rsidR="003432D3" w:rsidP="008357FE" w:rsidRDefault="008357FE" w14:paraId="4C2A2E1B" w14:textId="3DEB0200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3: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EL CAIRO –LUXOR - El Templo de Karnak - Templo de Luxor </w:t>
      </w:r>
    </w:p>
    <w:p w:rsidR="003432D3" w:rsidP="00066BA0" w:rsidRDefault="009C468B" w14:paraId="55B75EB4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4</w:t>
      </w: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Pr="003432D3" w:rsidR="003432D3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LUXOR - ESNA - EDFU </w:t>
      </w:r>
    </w:p>
    <w:p w:rsidR="003432D3" w:rsidP="008357FE" w:rsidRDefault="00066BA0" w14:paraId="15502DA3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5</w:t>
      </w: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Pr="003432D3" w:rsidR="003432D3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EDFU - KOM OMBO - ASWAN </w:t>
      </w:r>
    </w:p>
    <w:p w:rsidR="009C468B" w:rsidP="008357FE" w:rsidRDefault="003A5CCD" w14:paraId="62371D6A" w14:textId="7A1EE046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6</w:t>
      </w: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Pr="003432D3" w:rsidR="003432D3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>ASWAN</w:t>
      </w:r>
    </w:p>
    <w:p w:rsidR="00B20F99" w:rsidP="00B20F99" w:rsidRDefault="00B20F99" w14:paraId="7687FC35" w14:textId="22D6E122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7</w:t>
      </w: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ASWAN - EL CAIRO</w:t>
      </w:r>
    </w:p>
    <w:p w:rsidR="00B20F99" w:rsidP="32BA2D8C" w:rsidRDefault="00B20F99" w14:textId="693A4086" w14:paraId="2C89128E">
      <w:pPr>
        <w:shd w:val="clear" w:color="auto" w:fill="D9D9D9" w:themeFill="background1" w:themeFillShade="D9"/>
        <w:spacing w:after="0" w:line="240" w:lineRule="auto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14:ligatures w14:val="none"/>
        </w:rPr>
      </w:pPr>
      <w:r w:rsidRPr="32BA2D8C" w:rsidR="3A562CFD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 w:rsidRPr="32BA2D8C" w:rsidR="3A562CFD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>8</w:t>
      </w:r>
      <w:r w:rsidRPr="32BA2D8C" w:rsidR="3A562CFD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Pr="32BA2D8C" w:rsidR="6C10DCC0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14:ligatures w14:val="none"/>
        </w:rPr>
        <w:t>EL CAIRO</w:t>
      </w:r>
    </w:p>
    <w:p w:rsidR="003A5CCD" w:rsidP="008357FE" w:rsidRDefault="003A5CCD" w14:paraId="55D23018" w14:textId="77777777">
      <w:pPr>
        <w:shd w:val="clear" w:color="auto" w:fill="D9D9D9"/>
        <w:spacing w:after="0" w:line="240" w:lineRule="auto"/>
        <w:outlineLvl w:val="3"/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</w:pPr>
    </w:p>
    <w:p w:rsidRPr="00B57C87" w:rsidR="00762215" w:rsidP="00C028F9" w:rsidRDefault="00762215" w14:paraId="51442CDE" w14:textId="77777777">
      <w:pPr>
        <w:rPr>
          <w:rFonts w:ascii="Arial Narrow" w:hAnsi="Arial Narrow" w:cs="Arial"/>
        </w:rPr>
      </w:pPr>
    </w:p>
    <w:p w:rsidRPr="00157CB7" w:rsidR="00687025" w:rsidP="00687025" w:rsidRDefault="00687025" w14:paraId="75EDBBC7" w14:textId="01680404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Día 1</w:t>
      </w:r>
      <w:r w:rsidR="00E5492D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3F3BA4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–</w:t>
      </w:r>
      <w:r w:rsidRPr="00157CB7" w:rsidR="00693A3D">
        <w:rPr>
          <w:rFonts w:ascii="Arial Narrow" w:hAnsi="Arial Narrow" w:cs="Arial"/>
          <w:b/>
          <w:bCs/>
          <w:noProof/>
          <w:color w:val="153D63" w:themeColor="text2" w:themeTint="E6"/>
          <w:sz w:val="20"/>
          <w:szCs w:val="20"/>
        </w:rPr>
        <w:t xml:space="preserve"> </w:t>
      </w:r>
      <w:r w:rsidR="003432D3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EL CAIRO</w:t>
      </w:r>
      <w:r w:rsidR="003F3BA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:rsidRPr="00AC6054" w:rsidR="00353596" w:rsidP="00672804" w:rsidRDefault="00AC6054" w14:paraId="50622F18" w14:textId="740FB6EC">
      <w:pPr>
        <w:pStyle w:val="Prrafodelista"/>
        <w:numPr>
          <w:ilvl w:val="0"/>
          <w:numId w:val="1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AC6054">
        <w:rPr>
          <w:rFonts w:ascii="Arial Narrow" w:hAnsi="Arial Narrow" w:cs="Tahoma"/>
          <w:bCs/>
          <w:sz w:val="22"/>
          <w:szCs w:val="22"/>
        </w:rPr>
        <w:t>Llegada al aeropuerto, asistencia de habla hispana fuera del aeropuerto por parte de nuestro representante. Traslado al hotel y alojamiento.</w:t>
      </w:r>
    </w:p>
    <w:p w:rsidRPr="00AC6054" w:rsidR="00AC6054" w:rsidP="00353596" w:rsidRDefault="00AC6054" w14:paraId="724CA1A7" w14:textId="77777777">
      <w:p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</w:p>
    <w:p w:rsidRPr="00157CB7" w:rsidR="00353596" w:rsidP="00353596" w:rsidRDefault="00B53586" w14:paraId="64C64CCF" w14:textId="4B482E23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Dia 2-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 –Las Pirámides y La gran Esfinge</w:t>
      </w:r>
      <w:r w:rsidRPr="00B61C94" w:rsidR="003432D3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</w:t>
      </w:r>
      <w:r w:rsidRPr="00B61C94"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(D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esayuno</w:t>
      </w:r>
      <w:r w:rsidR="007C6D0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y almuerzo</w:t>
      </w:r>
      <w:r w:rsidRPr="00B61C94"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:rsidRPr="003432D3" w:rsidR="003432D3" w:rsidP="00672804" w:rsidRDefault="003432D3" w14:paraId="33891923" w14:textId="77777777">
      <w:pPr>
        <w:pStyle w:val="Prrafodelista"/>
        <w:numPr>
          <w:ilvl w:val="0"/>
          <w:numId w:val="1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3432D3">
        <w:rPr>
          <w:rFonts w:ascii="Arial Narrow" w:hAnsi="Arial Narrow" w:cs="Tahoma"/>
          <w:bCs/>
          <w:sz w:val="22"/>
          <w:szCs w:val="22"/>
          <w:lang w:val="es-ES"/>
        </w:rPr>
        <w:t xml:space="preserve">Desayuno y luego comienza el día visitando a las encantadoras pirámides de Keops, </w:t>
      </w:r>
      <w:proofErr w:type="spellStart"/>
      <w:r w:rsidRPr="003432D3">
        <w:rPr>
          <w:rFonts w:ascii="Arial Narrow" w:hAnsi="Arial Narrow" w:cs="Tahoma"/>
          <w:bCs/>
          <w:sz w:val="22"/>
          <w:szCs w:val="22"/>
          <w:lang w:val="es-ES"/>
        </w:rPr>
        <w:t>Kefren</w:t>
      </w:r>
      <w:proofErr w:type="spellEnd"/>
      <w:r w:rsidRPr="003432D3">
        <w:rPr>
          <w:rFonts w:ascii="Arial Narrow" w:hAnsi="Arial Narrow" w:cs="Tahoma"/>
          <w:bCs/>
          <w:sz w:val="22"/>
          <w:szCs w:val="22"/>
          <w:lang w:val="es-ES"/>
        </w:rPr>
        <w:t xml:space="preserve"> y </w:t>
      </w:r>
      <w:proofErr w:type="spellStart"/>
      <w:r w:rsidRPr="003432D3">
        <w:rPr>
          <w:rFonts w:ascii="Arial Narrow" w:hAnsi="Arial Narrow" w:cs="Tahoma"/>
          <w:bCs/>
          <w:sz w:val="22"/>
          <w:szCs w:val="22"/>
          <w:lang w:val="es-ES"/>
        </w:rPr>
        <w:t>Micerinos</w:t>
      </w:r>
      <w:proofErr w:type="spellEnd"/>
      <w:r w:rsidRPr="003432D3">
        <w:rPr>
          <w:rFonts w:ascii="Arial Narrow" w:hAnsi="Arial Narrow" w:cs="Tahoma"/>
          <w:bCs/>
          <w:sz w:val="22"/>
          <w:szCs w:val="22"/>
          <w:lang w:val="es-ES"/>
        </w:rPr>
        <w:t xml:space="preserve"> en </w:t>
      </w:r>
      <w:proofErr w:type="spellStart"/>
      <w:r w:rsidRPr="003432D3">
        <w:rPr>
          <w:rFonts w:ascii="Arial Narrow" w:hAnsi="Arial Narrow" w:cs="Tahoma"/>
          <w:bCs/>
          <w:sz w:val="22"/>
          <w:szCs w:val="22"/>
          <w:lang w:val="es-ES"/>
        </w:rPr>
        <w:t>Giza</w:t>
      </w:r>
      <w:proofErr w:type="spellEnd"/>
      <w:r w:rsidRPr="003432D3">
        <w:rPr>
          <w:rFonts w:ascii="Arial Narrow" w:hAnsi="Arial Narrow" w:cs="Tahoma"/>
          <w:bCs/>
          <w:sz w:val="22"/>
          <w:szCs w:val="22"/>
          <w:lang w:val="es-ES"/>
        </w:rPr>
        <w:t xml:space="preserve">. Visita a la Gran Esfinge, la cabeza de un faraón con cuerpo de león, que se remonta a la época de </w:t>
      </w:r>
      <w:proofErr w:type="spellStart"/>
      <w:r w:rsidRPr="003432D3">
        <w:rPr>
          <w:rFonts w:ascii="Arial Narrow" w:hAnsi="Arial Narrow" w:cs="Tahoma"/>
          <w:bCs/>
          <w:sz w:val="22"/>
          <w:szCs w:val="22"/>
          <w:lang w:val="es-ES"/>
        </w:rPr>
        <w:t>Kefren</w:t>
      </w:r>
      <w:proofErr w:type="spellEnd"/>
      <w:r w:rsidRPr="003432D3">
        <w:rPr>
          <w:rFonts w:ascii="Arial Narrow" w:hAnsi="Arial Narrow" w:cs="Tahoma"/>
          <w:bCs/>
          <w:sz w:val="22"/>
          <w:szCs w:val="22"/>
          <w:lang w:val="es-ES"/>
        </w:rPr>
        <w:t xml:space="preserve">. El tour también incluye una visita al Templo del Valle que pertenece a la Pirámide de </w:t>
      </w:r>
      <w:proofErr w:type="spellStart"/>
      <w:r w:rsidRPr="003432D3">
        <w:rPr>
          <w:rFonts w:ascii="Arial Narrow" w:hAnsi="Arial Narrow" w:cs="Tahoma"/>
          <w:bCs/>
          <w:sz w:val="22"/>
          <w:szCs w:val="22"/>
          <w:lang w:val="es-ES"/>
        </w:rPr>
        <w:t>Kefren</w:t>
      </w:r>
      <w:proofErr w:type="spellEnd"/>
      <w:r w:rsidRPr="003432D3">
        <w:rPr>
          <w:rFonts w:ascii="Arial Narrow" w:hAnsi="Arial Narrow" w:cs="Tahoma"/>
          <w:bCs/>
          <w:sz w:val="22"/>
          <w:szCs w:val="22"/>
          <w:lang w:val="es-ES"/>
        </w:rPr>
        <w:t>. en El Cairo. y traslado al hotel y Alojamiento.</w:t>
      </w:r>
    </w:p>
    <w:p w:rsidRPr="003432D3" w:rsidR="00B20F99" w:rsidP="00672804" w:rsidRDefault="003432D3" w14:paraId="55815BF6" w14:textId="72229780">
      <w:pPr>
        <w:pStyle w:val="Prrafodelista"/>
        <w:numPr>
          <w:ilvl w:val="0"/>
          <w:numId w:val="1"/>
        </w:numPr>
        <w:spacing w:after="0"/>
        <w:jc w:val="both"/>
        <w:outlineLvl w:val="3"/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</w:pPr>
      <w:r w:rsidRPr="003432D3"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  <w:t xml:space="preserve">Opcional visitando la pirámide escalonada en </w:t>
      </w:r>
      <w:proofErr w:type="spellStart"/>
      <w:r w:rsidRPr="003432D3"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  <w:t>Sakkara</w:t>
      </w:r>
      <w:proofErr w:type="spellEnd"/>
      <w:r w:rsidRPr="003432D3"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  <w:t xml:space="preserve">, diseñada por el arquitecto Imhotep para el rey </w:t>
      </w:r>
      <w:proofErr w:type="spellStart"/>
      <w:r w:rsidRPr="003432D3"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  <w:t>Zoser</w:t>
      </w:r>
      <w:proofErr w:type="spellEnd"/>
      <w:r w:rsidRPr="003432D3"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  <w:t>. Almuerzo en un restaurante local de buena calidad.</w:t>
      </w:r>
    </w:p>
    <w:p w:rsidRPr="003432D3" w:rsidR="003432D3" w:rsidP="003432D3" w:rsidRDefault="003432D3" w14:paraId="341B06DB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</w:pPr>
    </w:p>
    <w:p w:rsidRPr="009F78DF" w:rsidR="009F78DF" w:rsidP="009F78DF" w:rsidRDefault="00F461BF" w14:paraId="69FEAA47" w14:textId="62AFD4DD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 w:rsid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3</w:t>
      </w:r>
      <w:r w:rsidR="00E5492D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C433C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–</w:t>
      </w:r>
      <w:r w:rsidRPr="003A5CCD" w:rsidR="003A5CCD">
        <w:rPr>
          <w:rFonts w:ascii="Franklin Gothic Medium" w:hAnsi="Franklin Gothic Medium"/>
          <w:b/>
          <w:bCs/>
          <w:color w:val="1F4E79"/>
          <w:bdr w:val="none" w:color="auto" w:sz="0" w:space="0" w:frame="1"/>
          <w:lang w:val="es-ES"/>
        </w:rPr>
        <w:t xml:space="preserve">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EL CAIRO –LUXOR - El Templo de Karnak - Templo de </w:t>
      </w:r>
      <w:proofErr w:type="gramStart"/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Luxor</w:t>
      </w:r>
      <w:r w:rsidRPr="009F78DF" w:rsid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</w:t>
      </w:r>
      <w:r w:rsidRPr="003432D3" w:rsidR="00672804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 </w:t>
      </w:r>
      <w:r w:rsidRPr="003A5CCD"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proofErr w:type="gramEnd"/>
      <w:r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Pensión Completa</w:t>
      </w:r>
      <w:r w:rsidRPr="009F78DF"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 w:rsidR="009F4C3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 w:rsidR="009F4C3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672804" w:rsidRDefault="003432D3" w14:paraId="35E502D8" w14:textId="77777777">
      <w:pPr>
        <w:pStyle w:val="Prrafodelista"/>
        <w:numPr>
          <w:ilvl w:val="0"/>
          <w:numId w:val="3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3432D3">
        <w:rPr>
          <w:rFonts w:ascii="Arial Narrow" w:hAnsi="Arial Narrow" w:cs="Tahoma"/>
          <w:bCs/>
          <w:sz w:val="22"/>
          <w:szCs w:val="22"/>
          <w:lang w:val="es-ES"/>
        </w:rPr>
        <w:t>Desayuno. Salida según plan de vuelos. Tomar el vuelo con destino al Luxor. Llegada a Luxor Traslado en vehículo privado con aire acondicionado al Crucero por el Nilo. Donde te recibirán y trasladarán para embarcar en un crucero de lujo de 5 estrellas por el Nilo. Pensión completa.</w:t>
      </w:r>
    </w:p>
    <w:p w:rsidR="009C468B" w:rsidP="00672804" w:rsidRDefault="003432D3" w14:paraId="6EC15FCA" w14:textId="6CD208A3">
      <w:pPr>
        <w:pStyle w:val="Prrafodelista"/>
        <w:numPr>
          <w:ilvl w:val="0"/>
          <w:numId w:val="3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3432D3">
        <w:rPr>
          <w:rFonts w:ascii="Arial Narrow" w:hAnsi="Arial Narrow" w:cs="Tahoma"/>
          <w:bCs/>
          <w:sz w:val="22"/>
          <w:szCs w:val="22"/>
          <w:lang w:val="es-ES"/>
        </w:rPr>
        <w:t>Salida para visitar El Templo de Karnak erigido en honor al dios Amón y principal recinto de culto en Egipto desde las dinastías que conformaron el Imperio Nuevo y que cuenta, entre otros, con una magnífica sala hipóstila de 23 metros de altura que alberga en su recinto nada menos que 134 columnas y el Templo de Luxor, más pequeño que el de Karnak y comunicado con éste por una impresionante avenida de esfinges con cabeza de carnero, más conocida como la Avenida de las esfinges. Regreso a la motonave, y noche a bordo.</w:t>
      </w:r>
    </w:p>
    <w:p w:rsidR="003432D3" w:rsidP="003432D3" w:rsidRDefault="003432D3" w14:paraId="50A2338D" w14:textId="1406ED45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3432D3" w:rsidR="003432D3" w:rsidP="32BA2D8C" w:rsidRDefault="003432D3" w14:paraId="68C931B4" w14:textId="77777777" w14:noSpellErr="1">
      <w:pPr>
        <w:spacing w:after="0"/>
        <w:jc w:val="both"/>
        <w:outlineLvl w:val="3"/>
        <w:rPr>
          <w:rFonts w:ascii="Arial Narrow" w:hAnsi="Arial Narrow" w:cs="Tahoma"/>
          <w:sz w:val="22"/>
          <w:szCs w:val="22"/>
          <w:lang w:val="es-ES"/>
        </w:rPr>
      </w:pPr>
    </w:p>
    <w:p w:rsidR="32BA2D8C" w:rsidP="32BA2D8C" w:rsidRDefault="32BA2D8C" w14:paraId="3040766B" w14:textId="6A7AAA5D">
      <w:pPr>
        <w:spacing w:after="0"/>
        <w:jc w:val="both"/>
        <w:outlineLvl w:val="3"/>
        <w:rPr>
          <w:rFonts w:ascii="Arial Narrow" w:hAnsi="Arial Narrow" w:cs="Tahoma"/>
          <w:sz w:val="22"/>
          <w:szCs w:val="22"/>
          <w:lang w:val="es-ES"/>
        </w:rPr>
      </w:pPr>
    </w:p>
    <w:p w:rsidRPr="00B20F99" w:rsidR="003432D3" w:rsidP="003432D3" w:rsidRDefault="003432D3" w14:paraId="32A76205" w14:textId="77777777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3432D3" w:rsidR="009C468B" w:rsidP="003432D3" w:rsidRDefault="009C468B" w14:paraId="0B84C465" w14:textId="63B2977D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4 – </w:t>
      </w:r>
      <w:r w:rsidRPr="003432D3" w:rsidR="003432D3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LUXOR - ESNA - EDFU </w:t>
      </w:r>
      <w:r w:rsidRPr="003A5CCD" w:rsidR="00281E5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Pensión Completa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3432D3" w:rsidRDefault="003432D3" w14:paraId="7D6AB96F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3432D3" w:rsidR="00B20F99" w:rsidP="00672804" w:rsidRDefault="003432D3" w14:paraId="64A564C1" w14:textId="1FC90252">
      <w:pPr>
        <w:pStyle w:val="Prrafodelista"/>
        <w:numPr>
          <w:ilvl w:val="0"/>
          <w:numId w:val="4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 xml:space="preserve">Pensión completa. Desayuno. Salida para Visitar: el Valle de los Reyes, declarado por la Unesco Patrimonio de la Humanidad y que alberga la mayoría de las tumbas de los faraones del Imperio Nuevo. El Templo de la Reina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Hatshepsut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, que fue la primera mujer en ocupar la posición de faraón; el templo, situado en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Deir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El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Bahari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, es uno de los pocos templos construidos directamente en la roca y consta de varias terrazas que ejercían como vestíbulos para albergar a multitud de personas durante las festividades religiosas. Los Colosos de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Memnon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, gigantescas estatuas que representan al faraón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Amenhotep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III y que permanecen en posición sedente desde hace más de 3.500 años. Regreso a la motonave, navegación hacia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Edfú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y noche a bordo.</w:t>
      </w:r>
    </w:p>
    <w:p w:rsidRPr="00B20F99" w:rsidR="00B20F99" w:rsidP="00B20F99" w:rsidRDefault="00B20F99" w14:paraId="13C81FF7" w14:textId="77777777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9F78DF" w:rsidR="00066BA0" w:rsidP="00066BA0" w:rsidRDefault="00066BA0" w14:paraId="655931DC" w14:textId="02533927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 w:rsidR="003A5CCD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5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– </w:t>
      </w:r>
      <w:r w:rsidRPr="003432D3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 xml:space="preserve">EDFU - KOM OMBO 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>–</w:t>
      </w:r>
      <w:r w:rsidRPr="003432D3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 xml:space="preserve"> ASWAN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 xml:space="preserve"> </w:t>
      </w:r>
      <w:r w:rsidRPr="003A5CCD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Pensión Completa</w:t>
      </w:r>
      <w:r w:rsidRPr="009F78DF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672804" w:rsidRDefault="003432D3" w14:paraId="094E37B3" w14:textId="77777777">
      <w:pPr>
        <w:pStyle w:val="Prrafodelista"/>
        <w:numPr>
          <w:ilvl w:val="0"/>
          <w:numId w:val="4"/>
        </w:numPr>
        <w:spacing w:after="0"/>
        <w:jc w:val="both"/>
        <w:outlineLvl w:val="3"/>
        <w:rPr>
          <w:rFonts w:ascii="Arial Narrow" w:hAnsi="Arial Narrow"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 xml:space="preserve">Pensión completa. Desayuno. Salida para realizar la visita al Templo de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Edfú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>, erigido en honor del dios Horus con cabeza de halcón. El templo, situado en la orilla occidental del río Nilo es uno de los más grandes de Egipto y el mejor conservado hasta el momento. Las inscripciones en sus paredes proporcionan información importante sobre el lenguaje, la mitología y la religión durante el periodo grecorromano. Regreso a la motonave y navegación.</w:t>
      </w:r>
    </w:p>
    <w:p w:rsidRPr="003432D3" w:rsidR="003432D3" w:rsidP="00672804" w:rsidRDefault="003432D3" w14:paraId="18BB869A" w14:textId="77777777">
      <w:pPr>
        <w:pStyle w:val="Prrafodelista"/>
        <w:numPr>
          <w:ilvl w:val="0"/>
          <w:numId w:val="4"/>
        </w:numPr>
        <w:spacing w:after="0"/>
        <w:jc w:val="both"/>
        <w:outlineLvl w:val="3"/>
        <w:rPr>
          <w:rFonts w:ascii="Arial Narrow" w:hAnsi="Arial Narrow"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 xml:space="preserve">Llegada a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Kom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Ombo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y salida para realizar la visita del único templo en Egipto dedicado simultáneamente a dos dioses, el dios Sobek con cabeza de cocodrilo y el dios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Haroeris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con cabeza de halcón. Regreso a la motonave, navegación y noche a bordo.</w:t>
      </w:r>
    </w:p>
    <w:p w:rsidRPr="003A5CCD" w:rsidR="00281E53" w:rsidP="003A5CCD" w:rsidRDefault="00281E53" w14:paraId="2BA2FAFC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9F78DF" w:rsidR="003A5CCD" w:rsidP="003A5CCD" w:rsidRDefault="003A5CCD" w14:paraId="194C9EC8" w14:textId="63335B51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6 – </w:t>
      </w:r>
      <w:r w:rsidRPr="003432D3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>ASWAN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 xml:space="preserve"> </w:t>
      </w:r>
      <w:r w:rsidRPr="003A5CCD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Pensión Completa</w:t>
      </w:r>
      <w:r w:rsidRPr="009F78DF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672804" w:rsidRDefault="003432D3" w14:paraId="655B4A1B" w14:textId="77777777">
      <w:pPr>
        <w:pStyle w:val="Prrafodelista"/>
        <w:numPr>
          <w:ilvl w:val="0"/>
          <w:numId w:val="5"/>
        </w:numPr>
        <w:rPr>
          <w:rFonts w:ascii="Arial Narrow" w:hAnsi="Arial Narrow"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 xml:space="preserve">Pensión completa.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Desayuno.Salida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 xml:space="preserve"> para realizar la visita del Templo de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Philae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>, construido en honor de la diosa Isis y considerado la joya del Nilo.</w:t>
      </w:r>
    </w:p>
    <w:p w:rsidRPr="003432D3" w:rsidR="003432D3" w:rsidP="00672804" w:rsidRDefault="003432D3" w14:paraId="7A36CD0A" w14:textId="77777777">
      <w:pPr>
        <w:pStyle w:val="Prrafodelista"/>
        <w:numPr>
          <w:ilvl w:val="0"/>
          <w:numId w:val="5"/>
        </w:numPr>
        <w:rPr>
          <w:rFonts w:ascii="Arial Narrow" w:hAnsi="Arial Narrow"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 xml:space="preserve">Por la tarde, realizaremos un paseo en faluca o motora por el Nilo. (En caso de que por falta de tiempo no pueda realizarse en </w:t>
      </w:r>
      <w:proofErr w:type="spellStart"/>
      <w:r w:rsidRPr="003432D3">
        <w:rPr>
          <w:rFonts w:ascii="Arial Narrow" w:hAnsi="Arial Narrow"/>
          <w:sz w:val="22"/>
          <w:szCs w:val="22"/>
          <w:lang w:val="es-ES"/>
        </w:rPr>
        <w:t>Aswan</w:t>
      </w:r>
      <w:proofErr w:type="spellEnd"/>
      <w:r w:rsidRPr="003432D3">
        <w:rPr>
          <w:rFonts w:ascii="Arial Narrow" w:hAnsi="Arial Narrow"/>
          <w:sz w:val="22"/>
          <w:szCs w:val="22"/>
          <w:lang w:val="es-ES"/>
        </w:rPr>
        <w:t>, el paseo se realizará en El Cairo o en Luxor).</w:t>
      </w:r>
    </w:p>
    <w:p w:rsidRPr="003432D3" w:rsidR="003432D3" w:rsidP="00672804" w:rsidRDefault="003432D3" w14:paraId="72E4A47C" w14:textId="78E5E317">
      <w:pPr>
        <w:pStyle w:val="Prrafodelista"/>
        <w:numPr>
          <w:ilvl w:val="0"/>
          <w:numId w:val="5"/>
        </w:numPr>
        <w:rPr>
          <w:rFonts w:ascii="Arial Narrow" w:hAnsi="Arial Narrow"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>Regreso a la motonave y noche a bordo.</w:t>
      </w:r>
    </w:p>
    <w:p w:rsidRPr="003432D3" w:rsidR="003432D3" w:rsidP="00672804" w:rsidRDefault="003432D3" w14:paraId="4887202F" w14:textId="77777777">
      <w:pPr>
        <w:pStyle w:val="Prrafodelista"/>
        <w:numPr>
          <w:ilvl w:val="0"/>
          <w:numId w:val="5"/>
        </w:numPr>
        <w:rPr>
          <w:rFonts w:ascii="Arial Narrow" w:hAnsi="Arial Narrow"/>
          <w:b/>
          <w:bCs/>
          <w:color w:val="156082" w:themeColor="accent1"/>
          <w:sz w:val="22"/>
          <w:szCs w:val="22"/>
          <w:lang w:val="es-ES"/>
        </w:rPr>
      </w:pPr>
      <w:r w:rsidRPr="003432D3">
        <w:rPr>
          <w:rFonts w:ascii="Arial Narrow" w:hAnsi="Arial Narrow"/>
          <w:b/>
          <w:bCs/>
          <w:color w:val="156082" w:themeColor="accent1"/>
          <w:sz w:val="22"/>
          <w:szCs w:val="22"/>
          <w:lang w:val="es-ES"/>
        </w:rPr>
        <w:t>Opcional: Posibilidad de realizar por carretera la visita opcional a los majestuosos Templos de Abu Simbel.</w:t>
      </w:r>
    </w:p>
    <w:p w:rsidRPr="003432D3" w:rsidR="00E21F41" w:rsidP="003432D3" w:rsidRDefault="003432D3" w14:paraId="1E7EF439" w14:textId="02EA7DB9">
      <w:pPr>
        <w:pStyle w:val="Prrafodelista"/>
        <w:rPr>
          <w:rFonts w:ascii="Arial Narrow" w:hAnsi="Arial Narrow"/>
          <w:b/>
          <w:bCs/>
          <w:color w:val="156082" w:themeColor="accent1"/>
          <w:sz w:val="22"/>
          <w:szCs w:val="22"/>
        </w:rPr>
      </w:pPr>
      <w:r w:rsidRPr="003432D3">
        <w:rPr>
          <w:rFonts w:ascii="Arial Narrow" w:hAnsi="Arial Narrow"/>
          <w:b/>
          <w:bCs/>
          <w:color w:val="156082" w:themeColor="accent1"/>
          <w:sz w:val="22"/>
          <w:szCs w:val="22"/>
          <w:lang w:val="es-ES"/>
        </w:rPr>
        <w:t xml:space="preserve">El templo de Abu Simbel, junto con el templo de Nefertari forma el complejo de Abu Simbel, y fue mandado erigir por el Faraón Ramsés II, uno en su propio honor y otro en el de su esposa. Son uno de los seis templos edificados en roca en la zona nubia y tuvieron que ser trasladados de su emplazamiento original tras la construcción de la gran presa de </w:t>
      </w:r>
      <w:proofErr w:type="spellStart"/>
      <w:r w:rsidRPr="003432D3">
        <w:rPr>
          <w:rFonts w:ascii="Arial Narrow" w:hAnsi="Arial Narrow"/>
          <w:b/>
          <w:bCs/>
          <w:color w:val="156082" w:themeColor="accent1"/>
          <w:sz w:val="22"/>
          <w:szCs w:val="22"/>
          <w:lang w:val="es-ES"/>
        </w:rPr>
        <w:t>Aswan</w:t>
      </w:r>
      <w:proofErr w:type="spellEnd"/>
      <w:r w:rsidRPr="003432D3">
        <w:rPr>
          <w:rFonts w:ascii="Arial Narrow" w:hAnsi="Arial Narrow"/>
          <w:b/>
          <w:bCs/>
          <w:color w:val="156082" w:themeColor="accent1"/>
          <w:sz w:val="22"/>
          <w:szCs w:val="22"/>
          <w:lang w:val="es-ES"/>
        </w:rPr>
        <w:t>.</w:t>
      </w:r>
    </w:p>
    <w:p w:rsidRPr="009F78DF" w:rsidR="00E21F41" w:rsidP="00E21F41" w:rsidRDefault="00E21F41" w14:paraId="780DBAE6" w14:textId="15793E5B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7 – </w:t>
      </w:r>
      <w:r w:rsidRPr="003432D3" w:rsidR="003432D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 xml:space="preserve">ASWAN - EL CAIRO 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(Desayuno)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672804" w:rsidRDefault="003432D3" w14:paraId="02F6393D" w14:textId="77777777">
      <w:pPr>
        <w:pStyle w:val="Prrafodelista"/>
        <w:numPr>
          <w:ilvl w:val="0"/>
          <w:numId w:val="1"/>
        </w:numPr>
        <w:rPr>
          <w:rFonts w:ascii="Arial Narrow" w:hAnsi="Arial Narrow"/>
          <w:sz w:val="22"/>
          <w:szCs w:val="22"/>
          <w:lang w:val="es-ES"/>
        </w:rPr>
      </w:pPr>
      <w:r w:rsidRPr="003432D3">
        <w:rPr>
          <w:rFonts w:ascii="Arial Narrow" w:hAnsi="Arial Narrow"/>
          <w:sz w:val="22"/>
          <w:szCs w:val="22"/>
          <w:lang w:val="es-ES"/>
        </w:rPr>
        <w:t>Desayuno y día libre. A la hora prevista desembarque y traslado al aeropuerto para volar con destino a El Cairo. Recepción y traslado al hotel y alojamiento.</w:t>
      </w:r>
    </w:p>
    <w:p w:rsidRPr="003432D3" w:rsidR="003432D3" w:rsidP="00672804" w:rsidRDefault="003432D3" w14:paraId="38F93D92" w14:textId="0244AC97">
      <w:pPr>
        <w:pStyle w:val="Prrafodelista"/>
        <w:numPr>
          <w:ilvl w:val="0"/>
          <w:numId w:val="1"/>
        </w:numPr>
        <w:rPr>
          <w:rFonts w:ascii="Arial Narrow" w:hAnsi="Arial Narrow"/>
          <w:b w:val="1"/>
          <w:bCs w:val="1"/>
          <w:color w:val="156082" w:themeColor="accent1"/>
          <w:sz w:val="22"/>
          <w:szCs w:val="22"/>
          <w:lang w:val="es-ES"/>
        </w:rPr>
      </w:pP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>Opcional: Salida para visitar el Barrio Copto donde se encuentra la Iglesia de Santa María la Virgen, más conocida como la Iglesia Colgante, la Iglesia de San Jorge y la Iglesia de San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Sergio. Continuación en el Museo de Arte Egipcio, que alberga numerosas estatuas, pinturas, relieves, elementos funerarios y otros muchos objetos de la época de los Faraones; la Mezquita de Mohamed Ali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>Pasha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, más conocida como la Mezquita de Alabastro, la Ciudadela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de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>Salah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 El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>aDin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 (Saladino, quien fuera Sultán de Egipto), declarada Patrimonio de la Humanidad y el Gran Bazar de Khan el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>Khalili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 xml:space="preserve"> donde podremos callejear para realizar compras o tomar un té en un café de la zona. Traslado al hotel y </w:t>
      </w:r>
      <w:r w:rsidRPr="32BA2D8C" w:rsidR="6C10DCC0">
        <w:rPr>
          <w:rFonts w:ascii="Arial Narrow" w:hAnsi="Arial Narrow"/>
          <w:b w:val="1"/>
          <w:bCs w:val="1"/>
          <w:color w:val="156082" w:themeColor="accent1" w:themeTint="FF" w:themeShade="FF"/>
          <w:sz w:val="22"/>
          <w:szCs w:val="22"/>
          <w:lang w:val="es-ES"/>
        </w:rPr>
        <w:t>alojamiento.</w:t>
      </w:r>
    </w:p>
    <w:p w:rsidRPr="009F78DF" w:rsidR="00E21F41" w:rsidP="00E21F41" w:rsidRDefault="00E21F41" w14:paraId="2669C984" w14:textId="009A44B7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8 </w:t>
      </w:r>
      <w:r w:rsidR="00E56FE6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– </w:t>
      </w:r>
      <w:r w:rsidR="00E56FE6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>EL</w:t>
      </w:r>
      <w:r w:rsidR="00162391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lang w:val="es-ES"/>
        </w:rPr>
        <w:t xml:space="preserve"> CAIRO 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(Desayuno)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A5CCD" w:rsidP="00672804" w:rsidRDefault="003432D3" w14:paraId="3B97572E" w14:textId="0C496B40">
      <w:pPr>
        <w:pStyle w:val="Prrafodelista"/>
        <w:numPr>
          <w:ilvl w:val="0"/>
          <w:numId w:val="6"/>
        </w:numPr>
        <w:rPr>
          <w:rFonts w:ascii="Arial Narrow" w:hAnsi="Arial Narrow"/>
          <w:sz w:val="22"/>
          <w:szCs w:val="22"/>
        </w:rPr>
      </w:pPr>
      <w:r w:rsidRPr="003432D3">
        <w:rPr>
          <w:rFonts w:ascii="Arial Narrow" w:hAnsi="Arial Narrow"/>
          <w:sz w:val="22"/>
          <w:szCs w:val="22"/>
          <w:lang w:val="es-ES"/>
        </w:rPr>
        <w:t xml:space="preserve">Desayuno. A la hora convenida traslado al </w:t>
      </w:r>
      <w:proofErr w:type="gramStart"/>
      <w:r w:rsidRPr="003432D3">
        <w:rPr>
          <w:rFonts w:ascii="Arial Narrow" w:hAnsi="Arial Narrow"/>
          <w:sz w:val="22"/>
          <w:szCs w:val="22"/>
          <w:lang w:val="es-ES"/>
        </w:rPr>
        <w:t xml:space="preserve">aeropuerto </w:t>
      </w:r>
      <w:r w:rsidR="00162391">
        <w:rPr>
          <w:rFonts w:ascii="Arial Narrow" w:hAnsi="Arial Narrow"/>
          <w:sz w:val="22"/>
          <w:szCs w:val="22"/>
          <w:lang w:val="es-ES"/>
        </w:rPr>
        <w:t xml:space="preserve"> y</w:t>
      </w:r>
      <w:proofErr w:type="gramEnd"/>
      <w:r w:rsidR="00162391">
        <w:rPr>
          <w:rFonts w:ascii="Arial Narrow" w:hAnsi="Arial Narrow"/>
          <w:sz w:val="22"/>
          <w:szCs w:val="22"/>
          <w:lang w:val="es-ES"/>
        </w:rPr>
        <w:t xml:space="preserve"> </w:t>
      </w:r>
      <w:r w:rsidRPr="003432D3">
        <w:rPr>
          <w:rFonts w:ascii="Arial Narrow" w:hAnsi="Arial Narrow"/>
          <w:sz w:val="22"/>
          <w:szCs w:val="22"/>
          <w:lang w:val="es-ES"/>
        </w:rPr>
        <w:t>según plan de vuelos, con destino España. Llegada. Fin del viaje y de nuestros servicios.</w:t>
      </w:r>
    </w:p>
    <w:p w:rsidRPr="00D1799F" w:rsidR="00DF3B2B" w:rsidP="00DF3B2B" w:rsidRDefault="00DF3B2B" w14:paraId="4518F26A" w14:textId="644061B9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INCLUIDOS </w:t>
      </w:r>
    </w:p>
    <w:p w:rsidRPr="003432D3" w:rsidR="003432D3" w:rsidP="00672804" w:rsidRDefault="00162391" w14:paraId="3BD9824D" w14:textId="2FE50EF0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Chocolates de Bienvenida.</w:t>
      </w:r>
    </w:p>
    <w:p w:rsidRPr="003432D3" w:rsidR="003432D3" w:rsidP="00672804" w:rsidRDefault="003432D3" w14:paraId="2268A036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02 botellas de agua para cada viaje.</w:t>
      </w:r>
    </w:p>
    <w:p w:rsidRPr="003432D3" w:rsidR="003432D3" w:rsidP="00672804" w:rsidRDefault="003432D3" w14:paraId="22D70219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WIFI gratito en el autobús.</w:t>
      </w:r>
    </w:p>
    <w:p w:rsidRPr="003432D3" w:rsidR="003432D3" w:rsidP="00672804" w:rsidRDefault="003432D3" w14:paraId="2D7841B0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03 noches Cairo</w:t>
      </w:r>
    </w:p>
    <w:p w:rsidRPr="003432D3" w:rsidR="003432D3" w:rsidP="00672804" w:rsidRDefault="003432D3" w14:paraId="797CD726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04 noches en Crucero.</w:t>
      </w:r>
    </w:p>
    <w:p w:rsidRPr="003432D3" w:rsidR="003432D3" w:rsidP="00672804" w:rsidRDefault="003432D3" w14:paraId="4556C151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Traslados regulares en coches A/C.</w:t>
      </w:r>
    </w:p>
    <w:p w:rsidRPr="003432D3" w:rsidR="003432D3" w:rsidP="00672804" w:rsidRDefault="003432D3" w14:paraId="2C432BA6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Visitas según itinerario.</w:t>
      </w:r>
    </w:p>
    <w:p w:rsidRPr="00762215" w:rsidR="00762215" w:rsidP="00672804" w:rsidRDefault="003432D3" w14:paraId="591BD386" w14:textId="27EE5660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Guía local de habla hispana durante las visitas</w:t>
      </w:r>
    </w:p>
    <w:p w:rsidRPr="00B87C5B" w:rsidR="00044D56" w:rsidP="00B87C5B" w:rsidRDefault="00044D56" w14:paraId="399609D1" w14:textId="79738B06">
      <w:p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D1799F" w:rsidR="00044D56" w:rsidP="00044D56" w:rsidRDefault="00044D56" w14:paraId="4C037C61" w14:textId="259FC4D3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NO INCLUIDOS  </w:t>
      </w:r>
    </w:p>
    <w:p w:rsidRPr="003432D3" w:rsidR="003432D3" w:rsidP="00672804" w:rsidRDefault="003432D3" w14:paraId="5516A281" w14:textId="46747AFD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 xml:space="preserve">Visado </w:t>
      </w:r>
      <w: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30 USD</w:t>
      </w: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 xml:space="preserve"> por persona. (Pago obligatorio en destino).</w:t>
      </w:r>
    </w:p>
    <w:p w:rsidRPr="003432D3" w:rsidR="003432D3" w:rsidP="00672804" w:rsidRDefault="003432D3" w14:paraId="606521E0" w14:textId="77777777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Propinas durante todo el viaje.</w:t>
      </w:r>
    </w:p>
    <w:p w:rsidRPr="003432D3" w:rsidR="003432D3" w:rsidP="00672804" w:rsidRDefault="003432D3" w14:paraId="22D1879C" w14:textId="77777777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Todo extra no mencionado en el itinerario.</w:t>
      </w:r>
    </w:p>
    <w:p w:rsidRPr="003432D3" w:rsidR="003432D3" w:rsidP="00672804" w:rsidRDefault="003432D3" w14:paraId="5B4C4177" w14:textId="77777777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Vuelos demóticos.</w:t>
      </w:r>
    </w:p>
    <w:p w:rsidR="003432D3" w:rsidP="00672804" w:rsidRDefault="003432D3" w14:paraId="17784B40" w14:textId="44820DDA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Cuota de servicio según de la temperada</w:t>
      </w:r>
      <w: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.</w:t>
      </w:r>
    </w:p>
    <w:p w:rsidR="003432D3" w:rsidP="003432D3" w:rsidRDefault="003432D3" w14:paraId="4C5A4288" w14:textId="3DB7292F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="003432D3" w:rsidP="003432D3" w:rsidRDefault="003432D3" w14:paraId="36B3B862" w14:textId="341D78BB" w14:noSpellErr="1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Pr="003432D3" w:rsidR="003432D3" w:rsidP="003432D3" w:rsidRDefault="003432D3" w14:paraId="70490D2F" w14:textId="19E9A9A2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="00CF70B8" w:rsidP="55ECC139" w:rsidRDefault="00CF70B8" w14:paraId="4CA75B23" w14:textId="7F68CD83">
      <w:pPr>
        <w:pStyle w:val="Prrafodelista"/>
        <w:ind w:left="360"/>
        <w:rPr>
          <w:rFonts w:ascii="Arial Narrow" w:hAnsi="Arial Narrow" w:eastAsia="Times New Roman" w:cs="Calibri"/>
          <w:color w:val="000000" w:themeColor="text1" w:themeTint="FF" w:themeShade="FF"/>
          <w:sz w:val="22"/>
          <w:szCs w:val="22"/>
          <w:lang w:val="es-ES" w:eastAsia="es-CO"/>
        </w:rPr>
      </w:pPr>
      <w:r w:rsidR="3E3B0C67">
        <w:drawing>
          <wp:inline wp14:editId="797AC900" wp14:anchorId="2273E4F9">
            <wp:extent cx="5612130" cy="967105"/>
            <wp:effectExtent l="0" t="0" r="7620" b="4445"/>
            <wp:docPr id="1315347535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42af9ea26858496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612130" cy="967105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p w:rsidR="00AC6054" w:rsidP="00791819" w:rsidRDefault="00AC6054" w14:paraId="581B6A28" w14:textId="77777777"/>
    <w:p w:rsidR="00791819" w:rsidP="55ECC139" w:rsidRDefault="00791819" w14:paraId="10EBAF8A" w14:textId="764F384B">
      <w:pPr>
        <w:pStyle w:val="Prrafodelista"/>
        <w:spacing w:line="276" w:lineRule="auto"/>
      </w:pPr>
    </w:p>
    <w:p w:rsidR="000B1E10" w:rsidP="00AC6054" w:rsidRDefault="000B1E10" w14:paraId="71829C76" w14:textId="03074E28">
      <w:pPr>
        <w:pStyle w:val="Sinespaciado"/>
        <w:spacing w:line="276" w:lineRule="auto"/>
        <w:rPr>
          <w:sz w:val="20"/>
          <w:szCs w:val="20"/>
        </w:rPr>
      </w:pPr>
    </w:p>
    <w:p w:rsidRPr="00B87C5B" w:rsidR="000B1E10" w:rsidP="55ECC139" w:rsidRDefault="000B1E10" w14:paraId="22A55DFD" w14:textId="4F29A95A">
      <w:pPr>
        <w:pStyle w:val="Prrafodelista"/>
        <w:spacing w:line="276" w:lineRule="auto"/>
      </w:pPr>
    </w:p>
    <w:sectPr w:rsidRPr="00B87C5B" w:rsidR="000B1E10" w:rsidSect="00432C1D">
      <w:headerReference w:type="default" r:id="rId9"/>
      <w:footerReference w:type="default" r:id="rId10"/>
      <w:pgSz w:w="12240" w:h="15840" w:orient="portrait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050D8" w:rsidP="00BA15CF" w:rsidRDefault="00A050D8" w14:paraId="0FD82E29" w14:textId="77777777">
      <w:pPr>
        <w:spacing w:after="0" w:line="240" w:lineRule="auto"/>
      </w:pPr>
      <w:r>
        <w:separator/>
      </w:r>
    </w:p>
  </w:endnote>
  <w:endnote w:type="continuationSeparator" w:id="0">
    <w:p w:rsidR="00A050D8" w:rsidP="00BA15CF" w:rsidRDefault="00A050D8" w14:paraId="1BDAAB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13F8F" w:rsidRDefault="00613F8F" w14:paraId="79B5B2C9" w14:textId="570C535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F880A8" wp14:editId="147762F3">
          <wp:simplePos x="0" y="0"/>
          <wp:positionH relativeFrom="page">
            <wp:posOffset>-697230</wp:posOffset>
          </wp:positionH>
          <wp:positionV relativeFrom="paragraph">
            <wp:posOffset>-278765</wp:posOffset>
          </wp:positionV>
          <wp:extent cx="9334500" cy="601980"/>
          <wp:effectExtent l="0" t="0" r="0" b="7620"/>
          <wp:wrapNone/>
          <wp:docPr id="32832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050D8" w:rsidP="00BA15CF" w:rsidRDefault="00A050D8" w14:paraId="2941BC42" w14:textId="77777777">
      <w:pPr>
        <w:spacing w:after="0" w:line="240" w:lineRule="auto"/>
      </w:pPr>
      <w:r>
        <w:separator/>
      </w:r>
    </w:p>
  </w:footnote>
  <w:footnote w:type="continuationSeparator" w:id="0">
    <w:p w:rsidR="00A050D8" w:rsidP="00BA15CF" w:rsidRDefault="00A050D8" w14:paraId="00C341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81E05" w:rsidP="00F424FD" w:rsidRDefault="001D67E3" w14:paraId="18057FE3" w14:textId="1A3B0B28" w14:noSpellErr="1">
    <w:pPr>
      <w:pStyle w:val="Encabezado"/>
      <w:rPr>
        <w:noProof/>
      </w:rPr>
    </w:pPr>
    <w:r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65D02B7F" wp14:editId="0DBCEF39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772400" cy="1119395"/>
          <wp:effectExtent l="0" t="0" r="0" b="5080"/>
          <wp:wrapSquare wrapText="bothSides"/>
          <wp:docPr id="619176279" name="Imagen 1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0" flipH="0" flipV="0">
                    <a:off x="0" y="0"/>
                    <a:ext cx="7772400" cy="1119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44422"/>
    <w:multiLevelType w:val="hybridMultilevel"/>
    <w:tmpl w:val="DA4C3D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4F7F3C"/>
    <w:multiLevelType w:val="hybridMultilevel"/>
    <w:tmpl w:val="FC3297D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EAF7D70"/>
    <w:multiLevelType w:val="hybridMultilevel"/>
    <w:tmpl w:val="5B04450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676741"/>
    <w:multiLevelType w:val="hybridMultilevel"/>
    <w:tmpl w:val="FDF6523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66680D"/>
    <w:multiLevelType w:val="hybridMultilevel"/>
    <w:tmpl w:val="57AAA9E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4FF3633"/>
    <w:multiLevelType w:val="multilevel"/>
    <w:tmpl w:val="FF3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624309896">
    <w:abstractNumId w:val="4"/>
  </w:num>
  <w:num w:numId="2" w16cid:durableId="1777023263">
    <w:abstractNumId w:val="5"/>
  </w:num>
  <w:num w:numId="3" w16cid:durableId="1909918104">
    <w:abstractNumId w:val="3"/>
  </w:num>
  <w:num w:numId="4" w16cid:durableId="286476571">
    <w:abstractNumId w:val="0"/>
  </w:num>
  <w:num w:numId="5" w16cid:durableId="1441142358">
    <w:abstractNumId w:val="1"/>
  </w:num>
  <w:num w:numId="6" w16cid:durableId="2082289494">
    <w:abstractNumId w:val="2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CF"/>
    <w:rsid w:val="00000897"/>
    <w:rsid w:val="0002099D"/>
    <w:rsid w:val="00031C31"/>
    <w:rsid w:val="00035BF8"/>
    <w:rsid w:val="00042BED"/>
    <w:rsid w:val="00044D56"/>
    <w:rsid w:val="00066BA0"/>
    <w:rsid w:val="000A213A"/>
    <w:rsid w:val="000A7B07"/>
    <w:rsid w:val="000B1E10"/>
    <w:rsid w:val="000D6E76"/>
    <w:rsid w:val="00105742"/>
    <w:rsid w:val="00140D8A"/>
    <w:rsid w:val="00146692"/>
    <w:rsid w:val="00150BE2"/>
    <w:rsid w:val="00154557"/>
    <w:rsid w:val="00157CB7"/>
    <w:rsid w:val="00162391"/>
    <w:rsid w:val="00190378"/>
    <w:rsid w:val="0019186E"/>
    <w:rsid w:val="001A0839"/>
    <w:rsid w:val="001A2DD3"/>
    <w:rsid w:val="001B1E20"/>
    <w:rsid w:val="001C65D2"/>
    <w:rsid w:val="001D5DA5"/>
    <w:rsid w:val="001D5DE0"/>
    <w:rsid w:val="001D67E3"/>
    <w:rsid w:val="001E0050"/>
    <w:rsid w:val="00264595"/>
    <w:rsid w:val="00275008"/>
    <w:rsid w:val="00277AF1"/>
    <w:rsid w:val="00281E05"/>
    <w:rsid w:val="00281E53"/>
    <w:rsid w:val="00286260"/>
    <w:rsid w:val="0029155B"/>
    <w:rsid w:val="00295B71"/>
    <w:rsid w:val="002B7310"/>
    <w:rsid w:val="002C4F99"/>
    <w:rsid w:val="002F44DD"/>
    <w:rsid w:val="00315D58"/>
    <w:rsid w:val="003432D3"/>
    <w:rsid w:val="00353596"/>
    <w:rsid w:val="00357723"/>
    <w:rsid w:val="00360489"/>
    <w:rsid w:val="00370384"/>
    <w:rsid w:val="00377181"/>
    <w:rsid w:val="003807B9"/>
    <w:rsid w:val="00387245"/>
    <w:rsid w:val="0039264F"/>
    <w:rsid w:val="003A5CCD"/>
    <w:rsid w:val="003C6127"/>
    <w:rsid w:val="003F3BA4"/>
    <w:rsid w:val="003F475D"/>
    <w:rsid w:val="003F7778"/>
    <w:rsid w:val="00421734"/>
    <w:rsid w:val="00432C1D"/>
    <w:rsid w:val="00465231"/>
    <w:rsid w:val="00465416"/>
    <w:rsid w:val="004673EB"/>
    <w:rsid w:val="00467CF3"/>
    <w:rsid w:val="0047165D"/>
    <w:rsid w:val="00477FE6"/>
    <w:rsid w:val="004A094D"/>
    <w:rsid w:val="004D12C0"/>
    <w:rsid w:val="004D3DFE"/>
    <w:rsid w:val="0050223D"/>
    <w:rsid w:val="00504751"/>
    <w:rsid w:val="00513ECF"/>
    <w:rsid w:val="00524E92"/>
    <w:rsid w:val="0055345A"/>
    <w:rsid w:val="00554BB7"/>
    <w:rsid w:val="00571A0A"/>
    <w:rsid w:val="00572EB6"/>
    <w:rsid w:val="005A1304"/>
    <w:rsid w:val="005C759C"/>
    <w:rsid w:val="005C7CD8"/>
    <w:rsid w:val="00612827"/>
    <w:rsid w:val="00613F8F"/>
    <w:rsid w:val="0062302A"/>
    <w:rsid w:val="006458BF"/>
    <w:rsid w:val="00647585"/>
    <w:rsid w:val="00653E04"/>
    <w:rsid w:val="006706D0"/>
    <w:rsid w:val="00672804"/>
    <w:rsid w:val="00683C88"/>
    <w:rsid w:val="00687025"/>
    <w:rsid w:val="00693A3D"/>
    <w:rsid w:val="00697F96"/>
    <w:rsid w:val="006A53AB"/>
    <w:rsid w:val="006D1618"/>
    <w:rsid w:val="006D1A7D"/>
    <w:rsid w:val="006D7BA2"/>
    <w:rsid w:val="006E558C"/>
    <w:rsid w:val="006E7949"/>
    <w:rsid w:val="006F0788"/>
    <w:rsid w:val="00704018"/>
    <w:rsid w:val="0071794A"/>
    <w:rsid w:val="0074127E"/>
    <w:rsid w:val="007432BB"/>
    <w:rsid w:val="00747BD0"/>
    <w:rsid w:val="007514E4"/>
    <w:rsid w:val="00755A6B"/>
    <w:rsid w:val="00762215"/>
    <w:rsid w:val="00767579"/>
    <w:rsid w:val="007813CB"/>
    <w:rsid w:val="00782F0C"/>
    <w:rsid w:val="0078544A"/>
    <w:rsid w:val="00791819"/>
    <w:rsid w:val="007B11ED"/>
    <w:rsid w:val="007B4B2D"/>
    <w:rsid w:val="007B7D2B"/>
    <w:rsid w:val="007C6D04"/>
    <w:rsid w:val="007E1363"/>
    <w:rsid w:val="007E5404"/>
    <w:rsid w:val="007F406C"/>
    <w:rsid w:val="007F5362"/>
    <w:rsid w:val="007F76B5"/>
    <w:rsid w:val="0081575F"/>
    <w:rsid w:val="00815F12"/>
    <w:rsid w:val="00827271"/>
    <w:rsid w:val="0083181D"/>
    <w:rsid w:val="008355B7"/>
    <w:rsid w:val="008357FE"/>
    <w:rsid w:val="00842C04"/>
    <w:rsid w:val="00865CA0"/>
    <w:rsid w:val="00867E1B"/>
    <w:rsid w:val="0088052C"/>
    <w:rsid w:val="00881095"/>
    <w:rsid w:val="008868DB"/>
    <w:rsid w:val="00920D91"/>
    <w:rsid w:val="00924AB4"/>
    <w:rsid w:val="00947EE3"/>
    <w:rsid w:val="0096047E"/>
    <w:rsid w:val="009858A1"/>
    <w:rsid w:val="009B58D1"/>
    <w:rsid w:val="009C00CA"/>
    <w:rsid w:val="009C468B"/>
    <w:rsid w:val="009D0A0E"/>
    <w:rsid w:val="009D34CB"/>
    <w:rsid w:val="009D77A0"/>
    <w:rsid w:val="009E3EB6"/>
    <w:rsid w:val="009E740C"/>
    <w:rsid w:val="009F4C3A"/>
    <w:rsid w:val="009F78DF"/>
    <w:rsid w:val="00A01F31"/>
    <w:rsid w:val="00A02F85"/>
    <w:rsid w:val="00A050D8"/>
    <w:rsid w:val="00A2558C"/>
    <w:rsid w:val="00A25A75"/>
    <w:rsid w:val="00A27BCE"/>
    <w:rsid w:val="00A328A6"/>
    <w:rsid w:val="00A44608"/>
    <w:rsid w:val="00A53D6A"/>
    <w:rsid w:val="00A55CC8"/>
    <w:rsid w:val="00A71BB4"/>
    <w:rsid w:val="00A94D4F"/>
    <w:rsid w:val="00A95246"/>
    <w:rsid w:val="00A96DF1"/>
    <w:rsid w:val="00AB7E69"/>
    <w:rsid w:val="00AC6054"/>
    <w:rsid w:val="00AE0073"/>
    <w:rsid w:val="00AE3F6F"/>
    <w:rsid w:val="00AF6E69"/>
    <w:rsid w:val="00B00F9F"/>
    <w:rsid w:val="00B01FB0"/>
    <w:rsid w:val="00B12842"/>
    <w:rsid w:val="00B172DC"/>
    <w:rsid w:val="00B20F99"/>
    <w:rsid w:val="00B3473D"/>
    <w:rsid w:val="00B42A23"/>
    <w:rsid w:val="00B46E9F"/>
    <w:rsid w:val="00B53586"/>
    <w:rsid w:val="00B57C87"/>
    <w:rsid w:val="00B57CBD"/>
    <w:rsid w:val="00B61C94"/>
    <w:rsid w:val="00B662AA"/>
    <w:rsid w:val="00B87C5B"/>
    <w:rsid w:val="00B9369B"/>
    <w:rsid w:val="00BA15CF"/>
    <w:rsid w:val="00BE1A92"/>
    <w:rsid w:val="00BF56C7"/>
    <w:rsid w:val="00BF7DB9"/>
    <w:rsid w:val="00C028F9"/>
    <w:rsid w:val="00C05ADC"/>
    <w:rsid w:val="00C077B2"/>
    <w:rsid w:val="00C23ACA"/>
    <w:rsid w:val="00C27D9E"/>
    <w:rsid w:val="00C36B7D"/>
    <w:rsid w:val="00C433CA"/>
    <w:rsid w:val="00C45CCC"/>
    <w:rsid w:val="00C623D9"/>
    <w:rsid w:val="00C67D7D"/>
    <w:rsid w:val="00C72341"/>
    <w:rsid w:val="00C8424E"/>
    <w:rsid w:val="00C8790F"/>
    <w:rsid w:val="00CA1C5C"/>
    <w:rsid w:val="00CC1413"/>
    <w:rsid w:val="00CD2496"/>
    <w:rsid w:val="00CE37AE"/>
    <w:rsid w:val="00CE6463"/>
    <w:rsid w:val="00CF0FDF"/>
    <w:rsid w:val="00CF70B8"/>
    <w:rsid w:val="00D1799F"/>
    <w:rsid w:val="00D32F20"/>
    <w:rsid w:val="00D47597"/>
    <w:rsid w:val="00D50DE2"/>
    <w:rsid w:val="00D51493"/>
    <w:rsid w:val="00D51773"/>
    <w:rsid w:val="00D72AC7"/>
    <w:rsid w:val="00DB2E50"/>
    <w:rsid w:val="00DD3389"/>
    <w:rsid w:val="00DD466E"/>
    <w:rsid w:val="00DD7FF3"/>
    <w:rsid w:val="00DE4393"/>
    <w:rsid w:val="00DE6524"/>
    <w:rsid w:val="00DE7F69"/>
    <w:rsid w:val="00DF3B2B"/>
    <w:rsid w:val="00E0275E"/>
    <w:rsid w:val="00E0615C"/>
    <w:rsid w:val="00E21F41"/>
    <w:rsid w:val="00E23744"/>
    <w:rsid w:val="00E277F4"/>
    <w:rsid w:val="00E34FBB"/>
    <w:rsid w:val="00E4059C"/>
    <w:rsid w:val="00E46902"/>
    <w:rsid w:val="00E5492D"/>
    <w:rsid w:val="00E56FE6"/>
    <w:rsid w:val="00E73AEE"/>
    <w:rsid w:val="00EA3B68"/>
    <w:rsid w:val="00EB30D0"/>
    <w:rsid w:val="00EB5EB9"/>
    <w:rsid w:val="00F0452A"/>
    <w:rsid w:val="00F23098"/>
    <w:rsid w:val="00F424FD"/>
    <w:rsid w:val="00F461BF"/>
    <w:rsid w:val="00F47DD9"/>
    <w:rsid w:val="00F56551"/>
    <w:rsid w:val="00F63481"/>
    <w:rsid w:val="00FE5C7F"/>
    <w:rsid w:val="00FE73E6"/>
    <w:rsid w:val="00FE7CEA"/>
    <w:rsid w:val="00FF0759"/>
    <w:rsid w:val="00FF5282"/>
    <w:rsid w:val="32BA2D8C"/>
    <w:rsid w:val="3A562CFD"/>
    <w:rsid w:val="3E3B0C67"/>
    <w:rsid w:val="55ECC139"/>
    <w:rsid w:val="5C95702C"/>
    <w:rsid w:val="6C10D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3E5D"/>
  <w15:chartTrackingRefBased/>
  <w15:docId w15:val="{10DC5EFC-F03D-4C2C-8C92-B690B9AC6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475D"/>
  </w:style>
  <w:style w:type="paragraph" w:styleId="Ttulo1">
    <w:name w:val="heading 1"/>
    <w:basedOn w:val="Normal"/>
    <w:next w:val="Normal"/>
    <w:link w:val="Ttulo1Car"/>
    <w:uiPriority w:val="9"/>
    <w:qFormat/>
    <w:rsid w:val="00BA15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5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A15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A15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A15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A15C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A15C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A15C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A15C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A15C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A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5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A15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A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5C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A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5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A1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A15CF"/>
  </w:style>
  <w:style w:type="paragraph" w:styleId="Piedepgina">
    <w:name w:val="footer"/>
    <w:basedOn w:val="Normal"/>
    <w:link w:val="Piedepgina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A15CF"/>
  </w:style>
  <w:style w:type="character" w:styleId="normaltextrun" w:customStyle="1">
    <w:name w:val="normaltextrun"/>
    <w:basedOn w:val="Fuentedeprrafopredeter"/>
    <w:rsid w:val="00E73AEE"/>
  </w:style>
  <w:style w:type="character" w:styleId="eop" w:customStyle="1">
    <w:name w:val="eop"/>
    <w:basedOn w:val="Fuentedeprrafopredeter"/>
    <w:rsid w:val="00E73AEE"/>
  </w:style>
  <w:style w:type="character" w:styleId="Refdecomentario">
    <w:name w:val="annotation reference"/>
    <w:basedOn w:val="Fuentedeprrafopredeter"/>
    <w:uiPriority w:val="99"/>
    <w:semiHidden/>
    <w:unhideWhenUsed/>
    <w:rsid w:val="006128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282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128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282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12827"/>
    <w:rPr>
      <w:b/>
      <w:bCs/>
      <w:sz w:val="20"/>
      <w:szCs w:val="20"/>
    </w:rPr>
  </w:style>
  <w:style w:type="paragraph" w:styleId="paragraph" w:customStyle="1">
    <w:name w:val="paragraph"/>
    <w:basedOn w:val="Normal"/>
    <w:rsid w:val="00E061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Sinespaciado">
    <w:name w:val="No Spacing"/>
    <w:uiPriority w:val="1"/>
    <w:qFormat/>
    <w:rsid w:val="00513EC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66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emf" Id="R42af9ea26858496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4F57-0B6E-448D-A4AE-F7F12B2835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Producto Dorak</lastModifiedBy>
  <revision>10</revision>
  <dcterms:created xsi:type="dcterms:W3CDTF">2025-03-28T20:27:00.0000000Z</dcterms:created>
  <dcterms:modified xsi:type="dcterms:W3CDTF">2025-04-04T21:31:52.7328714Z</dcterms:modified>
</coreProperties>
</file>