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835CB" w:rsidR="00F149E4" w:rsidP="2325DB22" w:rsidRDefault="26CE4E88" w14:paraId="5CADBF96" w14:textId="5D9D09D6">
      <w:pPr>
        <w:jc w:val="center"/>
        <w:rPr>
          <w:rFonts w:ascii="Times New Roman" w:hAnsi="Times New Roman" w:eastAsia="Times New Roman"/>
          <w:sz w:val="32"/>
          <w:szCs w:val="32"/>
        </w:rPr>
      </w:pPr>
      <w:r w:rsidRPr="02969962" w:rsidR="26CE4E88">
        <w:rPr>
          <w:rFonts w:ascii="Times New Roman" w:hAnsi="Times New Roman" w:eastAsia="Times New Roman"/>
          <w:sz w:val="32"/>
          <w:szCs w:val="32"/>
        </w:rPr>
        <w:t>Template</w:t>
      </w:r>
      <w:r w:rsidRPr="02969962" w:rsidR="5B8A4051">
        <w:rPr>
          <w:rFonts w:ascii="Times New Roman" w:hAnsi="Times New Roman" w:eastAsia="Times New Roman"/>
          <w:sz w:val="32"/>
          <w:szCs w:val="32"/>
        </w:rPr>
        <w:t xml:space="preserve"> para Projeto Integrador I: Conhecendo o Negócio</w:t>
      </w:r>
    </w:p>
    <w:p w:rsidRPr="001835CB" w:rsidR="00F149E4" w:rsidP="2325DB22" w:rsidRDefault="301E76FF" w14:paraId="109BBB02" w14:textId="77777777">
      <w:pPr>
        <w:jc w:val="center"/>
        <w:rPr>
          <w:rFonts w:ascii="Times New Roman" w:hAnsi="Times New Roman" w:eastAsia="Times New Roman"/>
          <w:sz w:val="32"/>
          <w:szCs w:val="32"/>
        </w:rPr>
      </w:pPr>
      <w:r w:rsidRPr="2325DB22">
        <w:rPr>
          <w:rFonts w:ascii="Times New Roman" w:hAnsi="Times New Roman" w:eastAsia="Times New Roman"/>
          <w:sz w:val="32"/>
          <w:szCs w:val="32"/>
        </w:rPr>
        <w:t>Faculdade de Tecnologia de Votorantim</w:t>
      </w:r>
    </w:p>
    <w:p w:rsidRPr="001835CB" w:rsidR="00F149E4" w:rsidP="2325DB22" w:rsidRDefault="301E76FF" w14:paraId="4161E337" w14:textId="77777777">
      <w:pPr>
        <w:jc w:val="center"/>
        <w:rPr>
          <w:rFonts w:ascii="Times New Roman" w:hAnsi="Times New Roman" w:eastAsia="Times New Roman"/>
          <w:sz w:val="32"/>
          <w:szCs w:val="32"/>
        </w:rPr>
      </w:pPr>
      <w:r w:rsidRPr="2325DB22">
        <w:rPr>
          <w:rFonts w:ascii="Times New Roman" w:hAnsi="Times New Roman" w:eastAsia="Times New Roman"/>
          <w:sz w:val="32"/>
          <w:szCs w:val="32"/>
        </w:rPr>
        <w:t>Curso de Ciência de Dados para Negócios</w:t>
      </w:r>
    </w:p>
    <w:p w:rsidRPr="001835CB" w:rsidR="00F149E4" w:rsidP="2325DB22" w:rsidRDefault="00F149E4" w14:paraId="63568441" w14:textId="77777777">
      <w:pPr>
        <w:jc w:val="center"/>
        <w:rPr>
          <w:rFonts w:ascii="Times New Roman" w:hAnsi="Times New Roman" w:eastAsia="Times New Roman"/>
          <w:sz w:val="32"/>
          <w:szCs w:val="32"/>
        </w:rPr>
      </w:pPr>
    </w:p>
    <w:p w:rsidRPr="001835CB" w:rsidR="00F149E4" w:rsidP="2325DB22" w:rsidRDefault="00F149E4" w14:paraId="091C9233" w14:textId="77777777">
      <w:pPr>
        <w:jc w:val="center"/>
        <w:rPr>
          <w:rFonts w:ascii="Times New Roman" w:hAnsi="Times New Roman" w:eastAsia="Times New Roman"/>
          <w:sz w:val="32"/>
          <w:szCs w:val="32"/>
        </w:rPr>
      </w:pPr>
    </w:p>
    <w:p w:rsidRPr="001835CB" w:rsidR="00F149E4" w:rsidP="2325DB22" w:rsidRDefault="301E76FF" w14:paraId="2821672D" w14:textId="5166289D">
      <w:pPr>
        <w:jc w:val="center"/>
        <w:rPr>
          <w:rFonts w:ascii="Times New Roman" w:hAnsi="Times New Roman" w:eastAsia="Times New Roman"/>
          <w:sz w:val="32"/>
          <w:szCs w:val="32"/>
        </w:rPr>
      </w:pPr>
    </w:p>
    <w:p w:rsidR="2BD1A94B" w:rsidP="2325DB22" w:rsidRDefault="50988BD0" w14:paraId="247FE91D" w14:textId="77777777">
      <w:pPr>
        <w:jc w:val="center"/>
        <w:rPr>
          <w:rFonts w:ascii="Times New Roman" w:hAnsi="Times New Roman" w:eastAsia="Times New Roman"/>
          <w:sz w:val="32"/>
          <w:szCs w:val="32"/>
        </w:rPr>
      </w:pPr>
      <w:r w:rsidRPr="2325DB22">
        <w:rPr>
          <w:rFonts w:ascii="Times New Roman" w:hAnsi="Times New Roman" w:eastAsia="Times New Roman"/>
          <w:sz w:val="32"/>
          <w:szCs w:val="32"/>
        </w:rPr>
        <w:t>EMBRAER</w:t>
      </w:r>
    </w:p>
    <w:p w:rsidRPr="001835CB" w:rsidR="00F149E4" w:rsidP="2325DB22" w:rsidRDefault="00F149E4" w14:paraId="5A1EC71D" w14:textId="77777777">
      <w:pPr>
        <w:jc w:val="center"/>
        <w:rPr>
          <w:rFonts w:ascii="Times New Roman" w:hAnsi="Times New Roman" w:eastAsia="Times New Roman"/>
          <w:sz w:val="32"/>
          <w:szCs w:val="32"/>
        </w:rPr>
      </w:pPr>
    </w:p>
    <w:p w:rsidRPr="001835CB" w:rsidR="00F149E4" w:rsidP="2325DB22" w:rsidRDefault="00F149E4" w14:paraId="69C98B9C" w14:textId="77777777">
      <w:pPr>
        <w:jc w:val="center"/>
        <w:rPr>
          <w:rFonts w:ascii="Times New Roman" w:hAnsi="Times New Roman" w:eastAsia="Times New Roman"/>
          <w:sz w:val="32"/>
          <w:szCs w:val="32"/>
        </w:rPr>
      </w:pPr>
    </w:p>
    <w:p w:rsidRPr="001835CB" w:rsidR="00F149E4" w:rsidP="2325DB22" w:rsidRDefault="301E76FF" w14:paraId="73FDC4F9" w14:textId="77777777">
      <w:pPr>
        <w:jc w:val="center"/>
        <w:rPr>
          <w:rFonts w:ascii="Times New Roman" w:hAnsi="Times New Roman" w:eastAsia="Times New Roman"/>
          <w:sz w:val="32"/>
          <w:szCs w:val="32"/>
        </w:rPr>
      </w:pPr>
      <w:r w:rsidRPr="2325DB22">
        <w:rPr>
          <w:rFonts w:ascii="Times New Roman" w:hAnsi="Times New Roman" w:eastAsia="Times New Roman"/>
          <w:sz w:val="32"/>
          <w:szCs w:val="32"/>
        </w:rPr>
        <w:t xml:space="preserve">Semestre: </w:t>
      </w:r>
      <w:r w:rsidRPr="2325DB22" w:rsidR="47445EAC">
        <w:rPr>
          <w:rFonts w:ascii="Times New Roman" w:hAnsi="Times New Roman" w:eastAsia="Times New Roman"/>
          <w:sz w:val="32"/>
          <w:szCs w:val="32"/>
        </w:rPr>
        <w:t>1ºSEM/2025</w:t>
      </w:r>
    </w:p>
    <w:p w:rsidRPr="001835CB" w:rsidR="00F149E4" w:rsidP="2325DB22" w:rsidRDefault="00F149E4" w14:paraId="697A7479" w14:textId="77777777">
      <w:pPr>
        <w:jc w:val="center"/>
        <w:rPr>
          <w:rFonts w:ascii="Times New Roman" w:hAnsi="Times New Roman" w:eastAsia="Times New Roman"/>
          <w:sz w:val="32"/>
          <w:szCs w:val="32"/>
        </w:rPr>
      </w:pPr>
    </w:p>
    <w:p w:rsidRPr="001835CB" w:rsidR="00F149E4" w:rsidP="2325DB22" w:rsidRDefault="00F149E4" w14:paraId="19D33514" w14:textId="77777777">
      <w:pPr>
        <w:jc w:val="center"/>
        <w:rPr>
          <w:rFonts w:ascii="Times New Roman" w:hAnsi="Times New Roman" w:eastAsia="Times New Roman"/>
          <w:sz w:val="32"/>
          <w:szCs w:val="32"/>
        </w:rPr>
      </w:pPr>
    </w:p>
    <w:p w:rsidRPr="001835CB" w:rsidR="00F149E4" w:rsidP="2325DB22" w:rsidRDefault="301E76FF" w14:paraId="56A8020D" w14:textId="77777777">
      <w:pPr>
        <w:jc w:val="center"/>
        <w:rPr>
          <w:rFonts w:ascii="Times New Roman" w:hAnsi="Times New Roman" w:eastAsia="Times New Roman"/>
          <w:sz w:val="32"/>
          <w:szCs w:val="32"/>
        </w:rPr>
      </w:pPr>
      <w:r w:rsidRPr="2325DB22">
        <w:rPr>
          <w:rFonts w:ascii="Times New Roman" w:hAnsi="Times New Roman" w:eastAsia="Times New Roman"/>
          <w:sz w:val="32"/>
          <w:szCs w:val="32"/>
        </w:rPr>
        <w:t>Nome dos Integrantes do Grupo:</w:t>
      </w:r>
    </w:p>
    <w:p w:rsidR="68489D31" w:rsidP="2325DB22" w:rsidRDefault="5C78918D" w14:paraId="066398FF" w14:textId="77777777">
      <w:pPr>
        <w:numPr>
          <w:ilvl w:val="0"/>
          <w:numId w:val="18"/>
        </w:numPr>
        <w:jc w:val="center"/>
        <w:rPr>
          <w:rFonts w:ascii="Times New Roman" w:hAnsi="Times New Roman" w:eastAsia="Times New Roman"/>
        </w:rPr>
      </w:pPr>
      <w:r w:rsidRPr="2325DB22">
        <w:rPr>
          <w:rFonts w:ascii="Times New Roman" w:hAnsi="Times New Roman" w:eastAsia="Times New Roman"/>
          <w:sz w:val="32"/>
          <w:szCs w:val="32"/>
        </w:rPr>
        <w:t>Christian da Silva Pereira</w:t>
      </w:r>
    </w:p>
    <w:p w:rsidR="68489D31" w:rsidP="2325DB22" w:rsidRDefault="5C78918D" w14:paraId="35F1342C" w14:textId="77777777">
      <w:pPr>
        <w:numPr>
          <w:ilvl w:val="0"/>
          <w:numId w:val="18"/>
        </w:numPr>
        <w:jc w:val="center"/>
        <w:rPr>
          <w:rFonts w:ascii="Times New Roman" w:hAnsi="Times New Roman" w:eastAsia="Times New Roman"/>
          <w:sz w:val="32"/>
          <w:szCs w:val="32"/>
        </w:rPr>
      </w:pPr>
      <w:r w:rsidRPr="2325DB22">
        <w:rPr>
          <w:rFonts w:ascii="Times New Roman" w:hAnsi="Times New Roman" w:eastAsia="Times New Roman"/>
          <w:sz w:val="32"/>
          <w:szCs w:val="32"/>
        </w:rPr>
        <w:t>Gabriel Henrique dos Santos Rufino</w:t>
      </w:r>
    </w:p>
    <w:p w:rsidR="68489D31" w:rsidP="2325DB22" w:rsidRDefault="5C78918D" w14:paraId="016B450B" w14:textId="77777777">
      <w:pPr>
        <w:numPr>
          <w:ilvl w:val="0"/>
          <w:numId w:val="18"/>
        </w:numPr>
        <w:jc w:val="center"/>
        <w:rPr>
          <w:rFonts w:ascii="Times New Roman" w:hAnsi="Times New Roman" w:eastAsia="Times New Roman"/>
          <w:sz w:val="32"/>
          <w:szCs w:val="32"/>
        </w:rPr>
      </w:pPr>
      <w:r w:rsidRPr="2325DB22">
        <w:rPr>
          <w:rFonts w:ascii="Times New Roman" w:hAnsi="Times New Roman" w:eastAsia="Times New Roman"/>
          <w:sz w:val="32"/>
          <w:szCs w:val="32"/>
        </w:rPr>
        <w:t xml:space="preserve">João </w:t>
      </w:r>
      <w:r w:rsidRPr="2325DB22" w:rsidR="52E41DAB">
        <w:rPr>
          <w:rFonts w:ascii="Times New Roman" w:hAnsi="Times New Roman" w:eastAsia="Times New Roman"/>
          <w:sz w:val="32"/>
          <w:szCs w:val="32"/>
        </w:rPr>
        <w:t>Gabriel Gomes da Torre</w:t>
      </w:r>
    </w:p>
    <w:p w:rsidR="0CCBF21A" w:rsidP="2325DB22" w:rsidRDefault="58838440" w14:paraId="0B446E4C" w14:textId="77777777">
      <w:pPr>
        <w:numPr>
          <w:ilvl w:val="0"/>
          <w:numId w:val="18"/>
        </w:numPr>
        <w:jc w:val="center"/>
        <w:rPr>
          <w:rFonts w:ascii="Times New Roman" w:hAnsi="Times New Roman" w:eastAsia="Times New Roman"/>
          <w:sz w:val="32"/>
          <w:szCs w:val="32"/>
        </w:rPr>
      </w:pPr>
      <w:r w:rsidRPr="2325DB22">
        <w:rPr>
          <w:rFonts w:ascii="Times New Roman" w:hAnsi="Times New Roman" w:eastAsia="Times New Roman"/>
          <w:sz w:val="32"/>
          <w:szCs w:val="32"/>
        </w:rPr>
        <w:t>Leonardo Augusto dos Santos Pereira</w:t>
      </w:r>
    </w:p>
    <w:p w:rsidRPr="001835CB" w:rsidR="00F149E4" w:rsidP="2325DB22" w:rsidRDefault="52E41DAB" w14:paraId="5B480F08" w14:textId="77777777">
      <w:pPr>
        <w:numPr>
          <w:ilvl w:val="0"/>
          <w:numId w:val="18"/>
        </w:numPr>
        <w:jc w:val="center"/>
        <w:rPr>
          <w:rFonts w:ascii="Times New Roman" w:hAnsi="Times New Roman" w:eastAsia="Times New Roman"/>
          <w:sz w:val="32"/>
          <w:szCs w:val="32"/>
        </w:rPr>
      </w:pPr>
      <w:r w:rsidRPr="2325DB22">
        <w:rPr>
          <w:rFonts w:ascii="Times New Roman" w:hAnsi="Times New Roman" w:eastAsia="Times New Roman"/>
          <w:sz w:val="32"/>
          <w:szCs w:val="32"/>
        </w:rPr>
        <w:t>Lucas Campos Leme de Barros</w:t>
      </w:r>
    </w:p>
    <w:p w:rsidR="64DA5F52" w:rsidP="2325DB22" w:rsidRDefault="409F4267" w14:paraId="76759ECD" w14:textId="77777777">
      <w:pPr>
        <w:numPr>
          <w:ilvl w:val="0"/>
          <w:numId w:val="18"/>
        </w:numPr>
        <w:jc w:val="center"/>
        <w:rPr>
          <w:rFonts w:ascii="Times New Roman" w:hAnsi="Times New Roman" w:eastAsia="Times New Roman"/>
          <w:sz w:val="32"/>
          <w:szCs w:val="32"/>
        </w:rPr>
      </w:pPr>
      <w:r w:rsidRPr="2325DB22">
        <w:rPr>
          <w:rFonts w:ascii="Times New Roman" w:hAnsi="Times New Roman" w:eastAsia="Times New Roman"/>
          <w:sz w:val="32"/>
          <w:szCs w:val="32"/>
        </w:rPr>
        <w:t>Lucas Torres Santana</w:t>
      </w:r>
    </w:p>
    <w:p w:rsidRPr="001835CB" w:rsidR="00F149E4" w:rsidP="2325DB22" w:rsidRDefault="00F149E4" w14:paraId="195A0E6B" w14:textId="77777777">
      <w:pPr>
        <w:jc w:val="center"/>
        <w:rPr>
          <w:rFonts w:ascii="Times New Roman" w:hAnsi="Times New Roman" w:eastAsia="Times New Roman"/>
          <w:sz w:val="32"/>
          <w:szCs w:val="32"/>
        </w:rPr>
      </w:pPr>
    </w:p>
    <w:p w:rsidRPr="001835CB" w:rsidR="00F149E4" w:rsidP="2325DB22" w:rsidRDefault="00F149E4" w14:paraId="2EE7E0BC" w14:textId="77777777">
      <w:pPr>
        <w:jc w:val="center"/>
        <w:rPr>
          <w:rFonts w:ascii="Times New Roman" w:hAnsi="Times New Roman" w:eastAsia="Times New Roman"/>
          <w:sz w:val="32"/>
          <w:szCs w:val="32"/>
        </w:rPr>
      </w:pPr>
    </w:p>
    <w:p w:rsidRPr="001835CB" w:rsidR="00F149E4" w:rsidP="2325DB22" w:rsidRDefault="301E76FF" w14:paraId="10A5592D" w14:textId="77777777">
      <w:pPr>
        <w:jc w:val="center"/>
        <w:rPr>
          <w:rFonts w:ascii="Times New Roman" w:hAnsi="Times New Roman" w:eastAsia="Times New Roman"/>
          <w:sz w:val="32"/>
          <w:szCs w:val="32"/>
        </w:rPr>
      </w:pPr>
      <w:r w:rsidRPr="2325DB22">
        <w:rPr>
          <w:rFonts w:ascii="Times New Roman" w:hAnsi="Times New Roman" w:eastAsia="Times New Roman"/>
          <w:sz w:val="32"/>
          <w:szCs w:val="32"/>
        </w:rPr>
        <w:t>VOTORANTIM, SP</w:t>
      </w:r>
    </w:p>
    <w:p w:rsidRPr="001835CB" w:rsidR="00F149E4" w:rsidP="2325DB22" w:rsidRDefault="7B992711" w14:paraId="325AD4C3" w14:textId="4CE4AEE2">
      <w:pPr>
        <w:jc w:val="center"/>
        <w:rPr>
          <w:rFonts w:ascii="Times New Roman" w:hAnsi="Times New Roman" w:eastAsia="Times New Roman"/>
          <w:sz w:val="32"/>
          <w:szCs w:val="32"/>
        </w:rPr>
      </w:pPr>
      <w:r w:rsidRPr="3043D462" w:rsidR="6B7DBD11">
        <w:rPr>
          <w:rFonts w:ascii="Times New Roman" w:hAnsi="Times New Roman" w:eastAsia="Times New Roman"/>
          <w:sz w:val="32"/>
          <w:szCs w:val="32"/>
        </w:rPr>
        <w:t>JUN</w:t>
      </w:r>
      <w:r w:rsidRPr="3043D462" w:rsidR="301E76FF">
        <w:rPr>
          <w:rFonts w:ascii="Times New Roman" w:hAnsi="Times New Roman" w:eastAsia="Times New Roman"/>
          <w:sz w:val="32"/>
          <w:szCs w:val="32"/>
        </w:rPr>
        <w:t>/2025</w:t>
      </w:r>
    </w:p>
    <w:p w:rsidRPr="001835CB" w:rsidR="00F149E4" w:rsidP="2325DB22" w:rsidRDefault="301E76FF" w14:paraId="61A10645" w14:textId="77777777">
      <w:pPr>
        <w:pStyle w:val="Ttulo1"/>
        <w:rPr>
          <w:rFonts w:ascii="Times New Roman" w:hAnsi="Times New Roman"/>
        </w:rPr>
      </w:pPr>
      <w:bookmarkStart w:name="_Toc191320926" w:id="0"/>
      <w:r w:rsidRPr="2325DB22">
        <w:rPr>
          <w:rFonts w:ascii="Times New Roman" w:hAnsi="Times New Roman"/>
        </w:rPr>
        <w:t>Sumário</w:t>
      </w:r>
      <w:bookmarkEnd w:id="0"/>
    </w:p>
    <w:p w:rsidRPr="00AE7719" w:rsidR="00CC2756" w:rsidP="2325DB22" w:rsidRDefault="00F149E4" w14:paraId="797A5F34" w14:textId="77777777">
      <w:pPr>
        <w:pStyle w:val="Sumrio1"/>
        <w:tabs>
          <w:tab w:val="right" w:leader="dot" w:pos="9736"/>
        </w:tabs>
        <w:rPr>
          <w:rFonts w:ascii="Times New Roman" w:hAnsi="Times New Roman" w:eastAsia="Times New Roman"/>
          <w:noProof/>
          <w:lang w:eastAsia="pt-BR"/>
        </w:rPr>
      </w:pPr>
      <w:r w:rsidRPr="2325DB22">
        <w:rPr>
          <w:rFonts w:ascii="Arial" w:hAnsi="Arial" w:cs="Arial"/>
        </w:rPr>
        <w:fldChar w:fldCharType="begin"/>
      </w:r>
      <w:r w:rsidRPr="001835CB">
        <w:rPr>
          <w:rFonts w:ascii="Arial" w:hAnsi="Arial" w:cs="Arial"/>
        </w:rPr>
        <w:instrText xml:space="preserve"> TOC \o "1-3" \h \z \u </w:instrText>
      </w:r>
      <w:r w:rsidRPr="2325DB22">
        <w:rPr>
          <w:rFonts w:ascii="Arial" w:hAnsi="Arial" w:cs="Arial"/>
        </w:rPr>
        <w:fldChar w:fldCharType="separate"/>
      </w:r>
      <w:hyperlink w:history="1" w:anchor="_Toc191320926">
        <w:r w:rsidRPr="00392593" w:rsidR="2909C1C5">
          <w:rPr>
            <w:rStyle w:val="Hyperlink"/>
            <w:rFonts w:ascii="Arial" w:hAnsi="Arial" w:cs="Arial"/>
            <w:noProof/>
          </w:rPr>
          <w:t>Sumário</w:t>
        </w:r>
        <w:r w:rsidR="00CC2756">
          <w:rPr>
            <w:noProof/>
            <w:webHidden/>
          </w:rPr>
          <w:tab/>
        </w:r>
        <w:r w:rsidR="00CC2756">
          <w:rPr>
            <w:noProof/>
            <w:webHidden/>
          </w:rPr>
          <w:fldChar w:fldCharType="begin"/>
        </w:r>
        <w:r w:rsidR="00CC2756">
          <w:rPr>
            <w:noProof/>
            <w:webHidden/>
          </w:rPr>
          <w:instrText xml:space="preserve"> PAGEREF _Toc191320926 \h </w:instrText>
        </w:r>
        <w:r w:rsidR="00CC2756">
          <w:rPr>
            <w:noProof/>
            <w:webHidden/>
          </w:rPr>
        </w:r>
        <w:r w:rsidR="00CC2756">
          <w:rPr>
            <w:noProof/>
            <w:webHidden/>
          </w:rPr>
          <w:fldChar w:fldCharType="separate"/>
        </w:r>
        <w:r w:rsidR="2909C1C5">
          <w:rPr>
            <w:noProof/>
            <w:webHidden/>
          </w:rPr>
          <w:t>2</w:t>
        </w:r>
        <w:r w:rsidR="00CC2756">
          <w:rPr>
            <w:noProof/>
            <w:webHidden/>
          </w:rPr>
          <w:fldChar w:fldCharType="end"/>
        </w:r>
      </w:hyperlink>
    </w:p>
    <w:p w:rsidRPr="00AE7719" w:rsidR="00CC2756" w:rsidP="2325DB22" w:rsidRDefault="2909C1C5" w14:paraId="66A33B6F" w14:textId="77777777">
      <w:pPr>
        <w:pStyle w:val="Sumrio1"/>
        <w:tabs>
          <w:tab w:val="right" w:leader="dot" w:pos="9736"/>
        </w:tabs>
        <w:rPr>
          <w:rFonts w:ascii="Times New Roman" w:hAnsi="Times New Roman" w:eastAsia="Times New Roman"/>
          <w:noProof/>
          <w:lang w:eastAsia="pt-BR"/>
        </w:rPr>
      </w:pPr>
      <w:hyperlink w:history="1" w:anchor="_Toc191320927">
        <w:r w:rsidRPr="00392593">
          <w:rPr>
            <w:rStyle w:val="Hyperlink"/>
            <w:rFonts w:ascii="Arial" w:hAnsi="Arial" w:cs="Arial"/>
            <w:noProof/>
          </w:rPr>
          <w:t>1. Introdução</w:t>
        </w:r>
        <w:r w:rsidR="00CC2756">
          <w:rPr>
            <w:noProof/>
            <w:webHidden/>
          </w:rPr>
          <w:tab/>
        </w:r>
        <w:r w:rsidR="00CC2756">
          <w:rPr>
            <w:noProof/>
            <w:webHidden/>
          </w:rPr>
          <w:fldChar w:fldCharType="begin"/>
        </w:r>
        <w:r w:rsidR="00CC2756">
          <w:rPr>
            <w:noProof/>
            <w:webHidden/>
          </w:rPr>
          <w:instrText xml:space="preserve"> PAGEREF _Toc191320927 \h </w:instrText>
        </w:r>
        <w:r w:rsidR="00CC2756">
          <w:rPr>
            <w:noProof/>
            <w:webHidden/>
          </w:rPr>
        </w:r>
        <w:r w:rsidR="00CC2756">
          <w:rPr>
            <w:noProof/>
            <w:webHidden/>
          </w:rPr>
          <w:fldChar w:fldCharType="separate"/>
        </w:r>
        <w:r>
          <w:rPr>
            <w:noProof/>
            <w:webHidden/>
          </w:rPr>
          <w:t>3</w:t>
        </w:r>
        <w:r w:rsidR="00CC2756">
          <w:rPr>
            <w:noProof/>
            <w:webHidden/>
          </w:rPr>
          <w:fldChar w:fldCharType="end"/>
        </w:r>
      </w:hyperlink>
    </w:p>
    <w:p w:rsidRPr="00AE7719" w:rsidR="00CC2756" w:rsidP="2325DB22" w:rsidRDefault="2909C1C5" w14:paraId="1F2C00BF" w14:textId="77777777">
      <w:pPr>
        <w:pStyle w:val="Sumrio1"/>
        <w:tabs>
          <w:tab w:val="right" w:leader="dot" w:pos="9736"/>
        </w:tabs>
        <w:rPr>
          <w:rFonts w:ascii="Times New Roman" w:hAnsi="Times New Roman" w:eastAsia="Times New Roman"/>
          <w:noProof/>
          <w:lang w:eastAsia="pt-BR"/>
        </w:rPr>
      </w:pPr>
      <w:hyperlink w:history="1" w:anchor="_Toc191320928">
        <w:r w:rsidRPr="00392593">
          <w:rPr>
            <w:rStyle w:val="Hyperlink"/>
            <w:rFonts w:ascii="Arial" w:hAnsi="Arial" w:cs="Arial"/>
            <w:noProof/>
          </w:rPr>
          <w:t>2. Missão, Visão e Valores da Empresa</w:t>
        </w:r>
        <w:r w:rsidR="00CC2756">
          <w:rPr>
            <w:noProof/>
            <w:webHidden/>
          </w:rPr>
          <w:tab/>
        </w:r>
        <w:r w:rsidR="00CC2756">
          <w:rPr>
            <w:noProof/>
            <w:webHidden/>
          </w:rPr>
          <w:fldChar w:fldCharType="begin"/>
        </w:r>
        <w:r w:rsidR="00CC2756">
          <w:rPr>
            <w:noProof/>
            <w:webHidden/>
          </w:rPr>
          <w:instrText xml:space="preserve"> PAGEREF _Toc191320928 \h </w:instrText>
        </w:r>
        <w:r w:rsidR="00CC2756">
          <w:rPr>
            <w:noProof/>
            <w:webHidden/>
          </w:rPr>
        </w:r>
        <w:r w:rsidR="00CC2756">
          <w:rPr>
            <w:noProof/>
            <w:webHidden/>
          </w:rPr>
          <w:fldChar w:fldCharType="separate"/>
        </w:r>
        <w:r>
          <w:rPr>
            <w:noProof/>
            <w:webHidden/>
          </w:rPr>
          <w:t>4</w:t>
        </w:r>
        <w:r w:rsidR="00CC2756">
          <w:rPr>
            <w:noProof/>
            <w:webHidden/>
          </w:rPr>
          <w:fldChar w:fldCharType="end"/>
        </w:r>
      </w:hyperlink>
    </w:p>
    <w:p w:rsidRPr="00AE7719" w:rsidR="00CC2756" w:rsidP="2325DB22" w:rsidRDefault="2909C1C5" w14:paraId="762556AE" w14:textId="77777777">
      <w:pPr>
        <w:pStyle w:val="Sumrio1"/>
        <w:tabs>
          <w:tab w:val="right" w:leader="dot" w:pos="9736"/>
        </w:tabs>
        <w:rPr>
          <w:rFonts w:ascii="Times New Roman" w:hAnsi="Times New Roman" w:eastAsia="Times New Roman"/>
          <w:noProof/>
          <w:lang w:eastAsia="pt-BR"/>
        </w:rPr>
      </w:pPr>
      <w:hyperlink w:history="1" w:anchor="_Toc191320929">
        <w:r w:rsidRPr="00392593">
          <w:rPr>
            <w:rStyle w:val="Hyperlink"/>
            <w:rFonts w:ascii="Arial" w:hAnsi="Arial" w:cs="Arial"/>
            <w:noProof/>
          </w:rPr>
          <w:t>3. Estrutura e Áreas Funcionais da Empresa</w:t>
        </w:r>
        <w:r w:rsidR="00CC2756">
          <w:rPr>
            <w:noProof/>
            <w:webHidden/>
          </w:rPr>
          <w:tab/>
        </w:r>
        <w:r w:rsidR="00CC2756">
          <w:rPr>
            <w:noProof/>
            <w:webHidden/>
          </w:rPr>
          <w:fldChar w:fldCharType="begin"/>
        </w:r>
        <w:r w:rsidR="00CC2756">
          <w:rPr>
            <w:noProof/>
            <w:webHidden/>
          </w:rPr>
          <w:instrText xml:space="preserve"> PAGEREF _Toc191320929 \h </w:instrText>
        </w:r>
        <w:r w:rsidR="00CC2756">
          <w:rPr>
            <w:noProof/>
            <w:webHidden/>
          </w:rPr>
        </w:r>
        <w:r w:rsidR="00CC2756">
          <w:rPr>
            <w:noProof/>
            <w:webHidden/>
          </w:rPr>
          <w:fldChar w:fldCharType="separate"/>
        </w:r>
        <w:r>
          <w:rPr>
            <w:noProof/>
            <w:webHidden/>
          </w:rPr>
          <w:t>5</w:t>
        </w:r>
        <w:r w:rsidR="00CC2756">
          <w:rPr>
            <w:noProof/>
            <w:webHidden/>
          </w:rPr>
          <w:fldChar w:fldCharType="end"/>
        </w:r>
      </w:hyperlink>
    </w:p>
    <w:p w:rsidRPr="00AE7719" w:rsidR="00CC2756" w:rsidP="2325DB22" w:rsidRDefault="2909C1C5" w14:paraId="117B535D" w14:textId="77777777">
      <w:pPr>
        <w:pStyle w:val="Sumrio1"/>
        <w:tabs>
          <w:tab w:val="right" w:leader="dot" w:pos="9736"/>
        </w:tabs>
        <w:rPr>
          <w:rFonts w:ascii="Times New Roman" w:hAnsi="Times New Roman" w:eastAsia="Times New Roman"/>
          <w:noProof/>
          <w:lang w:eastAsia="pt-BR"/>
        </w:rPr>
      </w:pPr>
      <w:hyperlink w:history="1" w:anchor="_Toc191320930">
        <w:r w:rsidRPr="00392593">
          <w:rPr>
            <w:rStyle w:val="Hyperlink"/>
            <w:rFonts w:ascii="Arial" w:hAnsi="Arial" w:cs="Arial"/>
            <w:noProof/>
          </w:rPr>
          <w:t>4. Análise de Pontos Fortes e Fracos</w:t>
        </w:r>
        <w:r w:rsidR="00CC2756">
          <w:rPr>
            <w:noProof/>
            <w:webHidden/>
          </w:rPr>
          <w:tab/>
        </w:r>
        <w:r w:rsidR="00CC2756">
          <w:rPr>
            <w:noProof/>
            <w:webHidden/>
          </w:rPr>
          <w:fldChar w:fldCharType="begin"/>
        </w:r>
        <w:r w:rsidR="00CC2756">
          <w:rPr>
            <w:noProof/>
            <w:webHidden/>
          </w:rPr>
          <w:instrText xml:space="preserve"> PAGEREF _Toc191320930 \h </w:instrText>
        </w:r>
        <w:r w:rsidR="00CC2756">
          <w:rPr>
            <w:noProof/>
            <w:webHidden/>
          </w:rPr>
        </w:r>
        <w:r w:rsidR="00CC2756">
          <w:rPr>
            <w:noProof/>
            <w:webHidden/>
          </w:rPr>
          <w:fldChar w:fldCharType="separate"/>
        </w:r>
        <w:r>
          <w:rPr>
            <w:noProof/>
            <w:webHidden/>
          </w:rPr>
          <w:t>6</w:t>
        </w:r>
        <w:r w:rsidR="00CC2756">
          <w:rPr>
            <w:noProof/>
            <w:webHidden/>
          </w:rPr>
          <w:fldChar w:fldCharType="end"/>
        </w:r>
      </w:hyperlink>
    </w:p>
    <w:p w:rsidRPr="00AE7719" w:rsidR="00CC2756" w:rsidP="2325DB22" w:rsidRDefault="2909C1C5" w14:paraId="4339DDE4" w14:textId="77777777">
      <w:pPr>
        <w:pStyle w:val="Sumrio1"/>
        <w:tabs>
          <w:tab w:val="right" w:leader="dot" w:pos="9736"/>
        </w:tabs>
        <w:rPr>
          <w:rFonts w:ascii="Times New Roman" w:hAnsi="Times New Roman" w:eastAsia="Times New Roman"/>
          <w:noProof/>
          <w:lang w:eastAsia="pt-BR"/>
        </w:rPr>
      </w:pPr>
      <w:hyperlink w:history="1" w:anchor="_Toc191320931">
        <w:r w:rsidRPr="00392593">
          <w:rPr>
            <w:rStyle w:val="Hyperlink"/>
            <w:rFonts w:ascii="Arial" w:hAnsi="Arial" w:cs="Arial"/>
            <w:noProof/>
          </w:rPr>
          <w:t>5. Plano de Ação e BSC (Balanced Scorecard)</w:t>
        </w:r>
        <w:r w:rsidR="00CC2756">
          <w:rPr>
            <w:noProof/>
            <w:webHidden/>
          </w:rPr>
          <w:tab/>
        </w:r>
        <w:r w:rsidR="00CC2756">
          <w:rPr>
            <w:noProof/>
            <w:webHidden/>
          </w:rPr>
          <w:fldChar w:fldCharType="begin"/>
        </w:r>
        <w:r w:rsidR="00CC2756">
          <w:rPr>
            <w:noProof/>
            <w:webHidden/>
          </w:rPr>
          <w:instrText xml:space="preserve"> PAGEREF _Toc191320931 \h </w:instrText>
        </w:r>
        <w:r w:rsidR="00CC2756">
          <w:rPr>
            <w:noProof/>
            <w:webHidden/>
          </w:rPr>
        </w:r>
        <w:r w:rsidR="00CC2756">
          <w:rPr>
            <w:noProof/>
            <w:webHidden/>
          </w:rPr>
          <w:fldChar w:fldCharType="separate"/>
        </w:r>
        <w:r>
          <w:rPr>
            <w:noProof/>
            <w:webHidden/>
          </w:rPr>
          <w:t>7</w:t>
        </w:r>
        <w:r w:rsidR="00CC2756">
          <w:rPr>
            <w:noProof/>
            <w:webHidden/>
          </w:rPr>
          <w:fldChar w:fldCharType="end"/>
        </w:r>
      </w:hyperlink>
    </w:p>
    <w:p w:rsidRPr="00AE7719" w:rsidR="00CC2756" w:rsidP="2325DB22" w:rsidRDefault="2909C1C5" w14:paraId="1E025C21" w14:textId="77777777">
      <w:pPr>
        <w:pStyle w:val="Sumrio1"/>
        <w:tabs>
          <w:tab w:val="right" w:leader="dot" w:pos="9736"/>
        </w:tabs>
        <w:rPr>
          <w:rFonts w:ascii="Times New Roman" w:hAnsi="Times New Roman" w:eastAsia="Times New Roman"/>
          <w:noProof/>
          <w:lang w:eastAsia="pt-BR"/>
        </w:rPr>
      </w:pPr>
      <w:hyperlink w:history="1" w:anchor="_Toc191320932">
        <w:r w:rsidRPr="00392593">
          <w:rPr>
            <w:rStyle w:val="Hyperlink"/>
            <w:rFonts w:ascii="Arial" w:hAnsi="Arial" w:cs="Arial"/>
            <w:noProof/>
          </w:rPr>
          <w:t>6. Conclusão</w:t>
        </w:r>
        <w:r w:rsidR="00CC2756">
          <w:rPr>
            <w:noProof/>
            <w:webHidden/>
          </w:rPr>
          <w:tab/>
        </w:r>
        <w:r w:rsidR="00CC2756">
          <w:rPr>
            <w:noProof/>
            <w:webHidden/>
          </w:rPr>
          <w:fldChar w:fldCharType="begin"/>
        </w:r>
        <w:r w:rsidR="00CC2756">
          <w:rPr>
            <w:noProof/>
            <w:webHidden/>
          </w:rPr>
          <w:instrText xml:space="preserve"> PAGEREF _Toc191320932 \h </w:instrText>
        </w:r>
        <w:r w:rsidR="00CC2756">
          <w:rPr>
            <w:noProof/>
            <w:webHidden/>
          </w:rPr>
        </w:r>
        <w:r w:rsidR="00CC2756">
          <w:rPr>
            <w:noProof/>
            <w:webHidden/>
          </w:rPr>
          <w:fldChar w:fldCharType="separate"/>
        </w:r>
        <w:r>
          <w:rPr>
            <w:noProof/>
            <w:webHidden/>
          </w:rPr>
          <w:t>8</w:t>
        </w:r>
        <w:r w:rsidR="00CC2756">
          <w:rPr>
            <w:noProof/>
            <w:webHidden/>
          </w:rPr>
          <w:fldChar w:fldCharType="end"/>
        </w:r>
      </w:hyperlink>
    </w:p>
    <w:p w:rsidRPr="00AE7719" w:rsidR="00CC2756" w:rsidP="2325DB22" w:rsidRDefault="2909C1C5" w14:paraId="5B9531D5" w14:textId="77777777">
      <w:pPr>
        <w:pStyle w:val="Sumrio1"/>
        <w:tabs>
          <w:tab w:val="right" w:leader="dot" w:pos="9736"/>
        </w:tabs>
        <w:rPr>
          <w:rFonts w:ascii="Times New Roman" w:hAnsi="Times New Roman" w:eastAsia="Times New Roman"/>
          <w:noProof/>
          <w:lang w:eastAsia="pt-BR"/>
        </w:rPr>
      </w:pPr>
      <w:hyperlink w:history="1" w:anchor="_Toc191320933">
        <w:r w:rsidRPr="00392593">
          <w:rPr>
            <w:rStyle w:val="Hyperlink"/>
            <w:rFonts w:ascii="Arial" w:hAnsi="Arial" w:cs="Arial"/>
            <w:noProof/>
          </w:rPr>
          <w:t>7. Referências</w:t>
        </w:r>
        <w:r w:rsidR="00CC2756">
          <w:rPr>
            <w:noProof/>
            <w:webHidden/>
          </w:rPr>
          <w:tab/>
        </w:r>
        <w:r w:rsidR="00CC2756">
          <w:rPr>
            <w:noProof/>
            <w:webHidden/>
          </w:rPr>
          <w:fldChar w:fldCharType="begin"/>
        </w:r>
        <w:r w:rsidR="00CC2756">
          <w:rPr>
            <w:noProof/>
            <w:webHidden/>
          </w:rPr>
          <w:instrText xml:space="preserve"> PAGEREF _Toc191320933 \h </w:instrText>
        </w:r>
        <w:r w:rsidR="00CC2756">
          <w:rPr>
            <w:noProof/>
            <w:webHidden/>
          </w:rPr>
        </w:r>
        <w:r w:rsidR="00CC2756">
          <w:rPr>
            <w:noProof/>
            <w:webHidden/>
          </w:rPr>
          <w:fldChar w:fldCharType="separate"/>
        </w:r>
        <w:r>
          <w:rPr>
            <w:noProof/>
            <w:webHidden/>
          </w:rPr>
          <w:t>9</w:t>
        </w:r>
        <w:r w:rsidR="00CC2756">
          <w:rPr>
            <w:noProof/>
            <w:webHidden/>
          </w:rPr>
          <w:fldChar w:fldCharType="end"/>
        </w:r>
      </w:hyperlink>
    </w:p>
    <w:p w:rsidRPr="00AE7719" w:rsidR="00CC2756" w:rsidP="2325DB22" w:rsidRDefault="2909C1C5" w14:paraId="05A59C0A" w14:textId="77777777">
      <w:pPr>
        <w:pStyle w:val="Sumrio1"/>
        <w:tabs>
          <w:tab w:val="right" w:leader="dot" w:pos="9736"/>
        </w:tabs>
        <w:rPr>
          <w:rFonts w:ascii="Times New Roman" w:hAnsi="Times New Roman" w:eastAsia="Times New Roman"/>
          <w:noProof/>
          <w:lang w:eastAsia="pt-BR"/>
        </w:rPr>
      </w:pPr>
      <w:hyperlink w:history="1" w:anchor="_Toc191320934">
        <w:r w:rsidRPr="00392593">
          <w:rPr>
            <w:rStyle w:val="Hyperlink"/>
            <w:rFonts w:ascii="Arial" w:hAnsi="Arial" w:cs="Arial"/>
            <w:noProof/>
          </w:rPr>
          <w:t>Anexos e Materiais Suplementares</w:t>
        </w:r>
        <w:r w:rsidR="00CC2756">
          <w:rPr>
            <w:noProof/>
            <w:webHidden/>
          </w:rPr>
          <w:tab/>
        </w:r>
        <w:r w:rsidR="00CC2756">
          <w:rPr>
            <w:noProof/>
            <w:webHidden/>
          </w:rPr>
          <w:fldChar w:fldCharType="begin"/>
        </w:r>
        <w:r w:rsidR="00CC2756">
          <w:rPr>
            <w:noProof/>
            <w:webHidden/>
          </w:rPr>
          <w:instrText xml:space="preserve"> PAGEREF _Toc191320934 \h </w:instrText>
        </w:r>
        <w:r w:rsidR="00CC2756">
          <w:rPr>
            <w:noProof/>
            <w:webHidden/>
          </w:rPr>
        </w:r>
        <w:r w:rsidR="00CC2756">
          <w:rPr>
            <w:noProof/>
            <w:webHidden/>
          </w:rPr>
          <w:fldChar w:fldCharType="separate"/>
        </w:r>
        <w:r>
          <w:rPr>
            <w:noProof/>
            <w:webHidden/>
          </w:rPr>
          <w:t>10</w:t>
        </w:r>
        <w:r w:rsidR="00CC2756">
          <w:rPr>
            <w:noProof/>
            <w:webHidden/>
          </w:rPr>
          <w:fldChar w:fldCharType="end"/>
        </w:r>
      </w:hyperlink>
    </w:p>
    <w:p w:rsidRPr="001835CB" w:rsidR="00F149E4" w:rsidP="2325DB22" w:rsidRDefault="00F149E4" w14:paraId="3D5FCF13" w14:textId="77777777">
      <w:pPr>
        <w:rPr>
          <w:rFonts w:ascii="Times New Roman" w:hAnsi="Times New Roman" w:eastAsia="Times New Roman"/>
        </w:rPr>
      </w:pPr>
      <w:r w:rsidRPr="2325DB22">
        <w:rPr>
          <w:rFonts w:ascii="Arial" w:hAnsi="Arial" w:cs="Arial"/>
          <w:b/>
          <w:bCs/>
        </w:rPr>
        <w:fldChar w:fldCharType="end"/>
      </w:r>
    </w:p>
    <w:p w:rsidR="2325DB22" w:rsidP="2325DB22" w:rsidRDefault="2325DB22" w14:paraId="11A81348" w14:textId="7A9E9658">
      <w:pPr>
        <w:jc w:val="center"/>
        <w:rPr>
          <w:rFonts w:ascii="Times New Roman" w:hAnsi="Times New Roman" w:eastAsia="Times New Roman"/>
          <w:sz w:val="32"/>
          <w:szCs w:val="32"/>
        </w:rPr>
      </w:pPr>
    </w:p>
    <w:p w:rsidR="2325DB22" w:rsidP="2325DB22" w:rsidRDefault="2325DB22" w14:paraId="11E8D56A" w14:textId="73AF54AE">
      <w:pPr>
        <w:jc w:val="center"/>
        <w:rPr>
          <w:rFonts w:ascii="Times New Roman" w:hAnsi="Times New Roman" w:eastAsia="Times New Roman"/>
          <w:sz w:val="32"/>
          <w:szCs w:val="32"/>
        </w:rPr>
      </w:pPr>
    </w:p>
    <w:p w:rsidR="2325DB22" w:rsidP="2325DB22" w:rsidRDefault="2325DB22" w14:paraId="56DA61E2" w14:textId="44FFD671">
      <w:pPr>
        <w:jc w:val="center"/>
        <w:rPr>
          <w:rFonts w:ascii="Times New Roman" w:hAnsi="Times New Roman" w:eastAsia="Times New Roman"/>
          <w:sz w:val="32"/>
          <w:szCs w:val="32"/>
        </w:rPr>
      </w:pPr>
    </w:p>
    <w:p w:rsidR="2325DB22" w:rsidP="2325DB22" w:rsidRDefault="2325DB22" w14:paraId="36C7B3AC" w14:textId="14A60DFE">
      <w:pPr>
        <w:jc w:val="center"/>
        <w:rPr>
          <w:rFonts w:ascii="Times New Roman" w:hAnsi="Times New Roman" w:eastAsia="Times New Roman"/>
          <w:sz w:val="32"/>
          <w:szCs w:val="32"/>
        </w:rPr>
      </w:pPr>
    </w:p>
    <w:p w:rsidR="2325DB22" w:rsidP="2325DB22" w:rsidRDefault="2325DB22" w14:paraId="32D0CE3F" w14:textId="328032C8">
      <w:pPr>
        <w:jc w:val="center"/>
        <w:rPr>
          <w:rFonts w:ascii="Times New Roman" w:hAnsi="Times New Roman" w:eastAsia="Times New Roman"/>
          <w:sz w:val="32"/>
          <w:szCs w:val="32"/>
        </w:rPr>
      </w:pPr>
    </w:p>
    <w:p w:rsidR="2325DB22" w:rsidP="2325DB22" w:rsidRDefault="2325DB22" w14:paraId="21100ED8" w14:textId="341FC32A">
      <w:pPr>
        <w:jc w:val="center"/>
        <w:rPr>
          <w:rFonts w:ascii="Times New Roman" w:hAnsi="Times New Roman" w:eastAsia="Times New Roman"/>
          <w:sz w:val="32"/>
          <w:szCs w:val="32"/>
        </w:rPr>
      </w:pPr>
    </w:p>
    <w:p w:rsidR="2325DB22" w:rsidP="2325DB22" w:rsidRDefault="2325DB22" w14:paraId="4B392278" w14:textId="237E7723">
      <w:pPr>
        <w:jc w:val="center"/>
        <w:rPr>
          <w:rFonts w:ascii="Times New Roman" w:hAnsi="Times New Roman" w:eastAsia="Times New Roman"/>
          <w:sz w:val="32"/>
          <w:szCs w:val="32"/>
        </w:rPr>
      </w:pPr>
    </w:p>
    <w:p w:rsidR="2325DB22" w:rsidP="2325DB22" w:rsidRDefault="2325DB22" w14:paraId="0C253360" w14:textId="61F8A76F">
      <w:pPr>
        <w:jc w:val="center"/>
        <w:rPr>
          <w:rFonts w:ascii="Times New Roman" w:hAnsi="Times New Roman" w:eastAsia="Times New Roman"/>
          <w:sz w:val="32"/>
          <w:szCs w:val="32"/>
        </w:rPr>
      </w:pPr>
    </w:p>
    <w:p w:rsidR="062DB6F5" w:rsidP="2325DB22" w:rsidRDefault="062DB6F5" w14:paraId="12D5DE0E" w14:textId="3E76A219">
      <w:pPr>
        <w:rPr>
          <w:rFonts w:ascii="Times New Roman" w:hAnsi="Times New Roman" w:eastAsia="Times New Roman"/>
          <w:sz w:val="32"/>
          <w:szCs w:val="32"/>
        </w:rPr>
      </w:pPr>
    </w:p>
    <w:p w:rsidR="7ECF292B" w:rsidP="02969962" w:rsidRDefault="48F620E8" w14:paraId="2132E4F5" w14:textId="1ABFA53D">
      <w:pPr>
        <w:pStyle w:val="Ttulo1"/>
        <w:rPr>
          <w:rFonts w:ascii="Times New Roman" w:hAnsi="Times New Roman"/>
          <w:b w:val="1"/>
          <w:bCs w:val="1"/>
          <w:color w:val="000000" w:themeColor="text1" w:themeTint="FF" w:themeShade="FF"/>
        </w:rPr>
      </w:pPr>
    </w:p>
    <w:p w:rsidR="7ECF292B" w:rsidP="02969962" w:rsidRDefault="48F620E8" w14:paraId="1841331A" w14:textId="78E1317D">
      <w:pPr>
        <w:pStyle w:val="Ttulo1"/>
        <w:rPr>
          <w:rFonts w:ascii="Times New Roman" w:hAnsi="Times New Roman"/>
          <w:b w:val="1"/>
          <w:bCs w:val="1"/>
          <w:color w:val="000000" w:themeColor="text1" w:themeTint="FF" w:themeShade="FF"/>
        </w:rPr>
      </w:pPr>
    </w:p>
    <w:p w:rsidR="7ECF292B" w:rsidP="02969962" w:rsidRDefault="48F620E8" w14:paraId="13787A1B" w14:textId="2D4BDBAA">
      <w:pPr>
        <w:pStyle w:val="Normal"/>
      </w:pPr>
    </w:p>
    <w:p w:rsidR="7ECF292B" w:rsidP="2325DB22" w:rsidRDefault="48F620E8" w14:paraId="31B47243" w14:textId="15B9200A">
      <w:pPr>
        <w:pStyle w:val="Ttulo1"/>
        <w:rPr>
          <w:rFonts w:ascii="Times New Roman" w:hAnsi="Times New Roman"/>
          <w:color w:val="000000" w:themeColor="text1"/>
        </w:rPr>
      </w:pPr>
      <w:r w:rsidRPr="02969962" w:rsidR="48F620E8">
        <w:rPr>
          <w:rFonts w:ascii="Times New Roman" w:hAnsi="Times New Roman"/>
          <w:b w:val="1"/>
          <w:bCs w:val="1"/>
          <w:color w:val="000000" w:themeColor="text1" w:themeTint="FF" w:themeShade="FF"/>
        </w:rPr>
        <w:t>1. Introdução</w:t>
      </w:r>
    </w:p>
    <w:p w:rsidR="7934CB75" w:rsidP="2325DB22" w:rsidRDefault="7934CB75" w14:paraId="72905080" w14:textId="77777777">
      <w:pPr>
        <w:rPr>
          <w:rFonts w:ascii="Times New Roman" w:hAnsi="Times New Roman" w:eastAsia="Times New Roman"/>
        </w:rPr>
      </w:pPr>
    </w:p>
    <w:p w:rsidR="0C74F043" w:rsidP="2325DB22" w:rsidRDefault="4E44B29E" w14:paraId="256D2860" w14:textId="77777777">
      <w:pPr>
        <w:jc w:val="both"/>
        <w:rPr>
          <w:rFonts w:ascii="Times New Roman" w:hAnsi="Times New Roman" w:eastAsia="Times New Roman"/>
          <w:b/>
          <w:bCs/>
        </w:rPr>
      </w:pPr>
      <w:r w:rsidRPr="2325DB22">
        <w:rPr>
          <w:rFonts w:ascii="Times New Roman" w:hAnsi="Times New Roman" w:eastAsia="Times New Roman"/>
          <w:b/>
          <w:bCs/>
        </w:rPr>
        <w:t>Relação do Projeto Integrador com um negócio real</w:t>
      </w:r>
    </w:p>
    <w:p w:rsidRPr="00E905DB" w:rsidR="16FA1098" w:rsidP="2325DB22" w:rsidRDefault="20286079" w14:paraId="67B2B7AD" w14:textId="210733AD">
      <w:pPr>
        <w:ind w:firstLine="708"/>
        <w:jc w:val="both"/>
        <w:rPr>
          <w:rFonts w:ascii="Times New Roman" w:hAnsi="Times New Roman" w:eastAsia="Times New Roman"/>
        </w:rPr>
      </w:pPr>
      <w:r w:rsidRPr="2325DB22">
        <w:rPr>
          <w:rFonts w:ascii="Times New Roman" w:hAnsi="Times New Roman" w:eastAsia="Times New Roman"/>
        </w:rPr>
        <w:t>O Projeto Integrador no curso de Ciência de Dados para Negócios tem o objetivo de aplicar os conhecimentos das disciplinas de análise de dados,</w:t>
      </w:r>
      <w:r w:rsidRPr="2325DB22" w:rsidR="349D6CB2">
        <w:rPr>
          <w:rFonts w:ascii="Times New Roman" w:hAnsi="Times New Roman" w:eastAsia="Times New Roman"/>
        </w:rPr>
        <w:t xml:space="preserve"> negócios e organizações</w:t>
      </w:r>
      <w:r w:rsidRPr="2325DB22">
        <w:rPr>
          <w:rFonts w:ascii="Times New Roman" w:hAnsi="Times New Roman" w:eastAsia="Times New Roman"/>
        </w:rPr>
        <w:t xml:space="preserve"> estatística, programação</w:t>
      </w:r>
      <w:r w:rsidRPr="2325DB22" w:rsidR="76E1C737">
        <w:rPr>
          <w:rFonts w:ascii="Times New Roman" w:hAnsi="Times New Roman" w:eastAsia="Times New Roman"/>
        </w:rPr>
        <w:t>, produção textual</w:t>
      </w:r>
      <w:r w:rsidRPr="2325DB22">
        <w:rPr>
          <w:rFonts w:ascii="Times New Roman" w:hAnsi="Times New Roman" w:eastAsia="Times New Roman"/>
        </w:rPr>
        <w:t xml:space="preserve"> e modelagem de dados na relação de uma empresa em um contexto real. A Embraer, escolhida para análise, oferece uma incrível oportunidade para explorar a área de ciência de dados e como aplicá-la em diferentes partes de um negócio, </w:t>
      </w:r>
      <w:r w:rsidRPr="2325DB22" w:rsidR="60C3F3DF">
        <w:rPr>
          <w:rFonts w:ascii="Times New Roman" w:hAnsi="Times New Roman" w:eastAsia="Times New Roman"/>
        </w:rPr>
        <w:t xml:space="preserve">como </w:t>
      </w:r>
      <w:r w:rsidRPr="2325DB22">
        <w:rPr>
          <w:rFonts w:ascii="Times New Roman" w:hAnsi="Times New Roman" w:eastAsia="Times New Roman"/>
        </w:rPr>
        <w:t>por exemplo, a otimização de processos, a análise preditiva e a melhoria no desempenho financeiro.</w:t>
      </w:r>
    </w:p>
    <w:p w:rsidR="1901C99F" w:rsidP="2325DB22" w:rsidRDefault="75DA6697" w14:paraId="52F20AA5" w14:textId="5E6A0004">
      <w:pPr>
        <w:spacing w:line="276" w:lineRule="auto"/>
        <w:ind w:firstLine="708"/>
        <w:jc w:val="both"/>
        <w:rPr>
          <w:rFonts w:ascii="Times New Roman" w:hAnsi="Times New Roman" w:eastAsia="Times New Roman"/>
        </w:rPr>
      </w:pPr>
      <w:r w:rsidRPr="2325DB22">
        <w:rPr>
          <w:rFonts w:ascii="Times New Roman" w:hAnsi="Times New Roman" w:eastAsia="Times New Roman"/>
        </w:rPr>
        <w:t xml:space="preserve">Escolher a Embraer significa optar por uma empresa que é referência global no setor </w:t>
      </w:r>
      <w:proofErr w:type="spellStart"/>
      <w:r w:rsidRPr="2325DB22">
        <w:rPr>
          <w:rFonts w:ascii="Times New Roman" w:hAnsi="Times New Roman" w:eastAsia="Times New Roman"/>
        </w:rPr>
        <w:t>aerospacial</w:t>
      </w:r>
      <w:proofErr w:type="spellEnd"/>
      <w:r w:rsidRPr="2325DB22">
        <w:rPr>
          <w:rFonts w:ascii="Times New Roman" w:hAnsi="Times New Roman" w:eastAsia="Times New Roman"/>
        </w:rPr>
        <w:t xml:space="preserve"> e por estar na bolsa de valores, possibilita o fácil acesso de diferentes tipos de dados, sendo eles financeiros, operacionais ou estratégicos. O estudo dessa empresa pode proporcionar um melhor entendimento de como funciona as dinâmicas de uma grande corporação, quanto os desafios e as oportunidades do setor de aviação, um dos mais globalizados da economia mundial.</w:t>
      </w:r>
      <w:r w:rsidRPr="2325DB22" w:rsidR="120A151B">
        <w:rPr>
          <w:rFonts w:ascii="Times New Roman" w:hAnsi="Times New Roman" w:eastAsia="Times New Roman"/>
        </w:rPr>
        <w:t xml:space="preserve"> </w:t>
      </w:r>
    </w:p>
    <w:p w:rsidR="35B635C3" w:rsidP="2325DB22" w:rsidRDefault="35B635C3" w14:paraId="19DDA3C9" w14:textId="43008A5E">
      <w:pPr>
        <w:spacing w:before="240" w:after="240"/>
        <w:ind w:left="708" w:firstLine="708"/>
        <w:jc w:val="both"/>
        <w:rPr>
          <w:rFonts w:ascii="Times New Roman" w:hAnsi="Times New Roman" w:eastAsia="Times New Roman"/>
        </w:rPr>
      </w:pPr>
    </w:p>
    <w:p w:rsidR="1901C99F" w:rsidP="2325DB22" w:rsidRDefault="147DC808" w14:paraId="7F5087E4" w14:textId="3311A88F">
      <w:pPr>
        <w:spacing w:before="240" w:after="240"/>
        <w:jc w:val="both"/>
        <w:rPr>
          <w:rFonts w:ascii="Times New Roman" w:hAnsi="Times New Roman" w:eastAsia="Times New Roman"/>
          <w:b/>
          <w:bCs/>
        </w:rPr>
      </w:pPr>
      <w:r w:rsidRPr="2325DB22">
        <w:rPr>
          <w:rFonts w:ascii="Times New Roman" w:hAnsi="Times New Roman" w:eastAsia="Times New Roman"/>
          <w:b/>
          <w:bCs/>
        </w:rPr>
        <w:t>Embraer: Informações Básicas e Justificativa da Escolha</w:t>
      </w:r>
    </w:p>
    <w:p w:rsidR="45CB71C1" w:rsidP="2325DB22" w:rsidRDefault="33FDBB75" w14:paraId="2E901053" w14:textId="6489C415">
      <w:pPr>
        <w:spacing w:line="276" w:lineRule="auto"/>
        <w:ind w:firstLine="708"/>
        <w:jc w:val="both"/>
        <w:rPr>
          <w:rFonts w:ascii="Times New Roman" w:hAnsi="Times New Roman" w:eastAsia="Times New Roman"/>
        </w:rPr>
      </w:pPr>
      <w:r w:rsidRPr="2325DB22">
        <w:rPr>
          <w:rFonts w:ascii="Times New Roman" w:hAnsi="Times New Roman" w:eastAsia="Times New Roman"/>
        </w:rPr>
        <w:t>A Embraer é uma das maiores fabricantes de aeronaves do mundo. Ela foi fundada com o apoio do governo nacional e possui uma forte presença no mercado de aviação nacional e internacional o que torna uma grande escolha para a análise de um negócio real.</w:t>
      </w:r>
    </w:p>
    <w:p w:rsidR="45CB71C1" w:rsidP="2325DB22" w:rsidRDefault="33FDBB75" w14:paraId="62937990" w14:textId="711A0D87">
      <w:pPr>
        <w:spacing w:line="276" w:lineRule="auto"/>
        <w:ind w:firstLine="708"/>
        <w:jc w:val="both"/>
        <w:rPr>
          <w:rFonts w:ascii="Times New Roman" w:hAnsi="Times New Roman" w:eastAsia="Times New Roman"/>
        </w:rPr>
      </w:pPr>
      <w:r w:rsidRPr="2325DB22">
        <w:rPr>
          <w:rFonts w:ascii="Times New Roman" w:hAnsi="Times New Roman" w:eastAsia="Times New Roman"/>
        </w:rPr>
        <w:t>Fundada em 1969 no Brasil, a Embraer possui destaca no nicho de aeronaves regionais e de rotas caseiras mais curtas, se tornando uma referência nessa categoria. Ela tem mais de 18 mil funcionários, sendo 88% deles brasileiros. Sua relevância vai além do Brasil, onde 90% da sua produção é exportada, principalmente para os Estados Unidos e para a Europa, e isso se deve por conta da alta demanda de viagens domésticas mais curtas, além desse tipo de aeronave ser mais cara.</w:t>
      </w:r>
    </w:p>
    <w:p w:rsidR="45CB71C1" w:rsidP="02969962" w:rsidRDefault="3450AA1A" w14:paraId="7A289B21" w14:textId="17A44AD0">
      <w:pPr>
        <w:spacing w:before="240" w:after="142" w:line="276" w:lineRule="auto"/>
        <w:ind w:firstLine="708"/>
        <w:jc w:val="both"/>
        <w:rPr>
          <w:rFonts w:ascii="Times New Roman" w:hAnsi="Times New Roman" w:eastAsia="Times New Roman"/>
          <w:b w:val="1"/>
          <w:bCs w:val="1"/>
          <w:color w:val="000000" w:themeColor="text1" w:themeTint="FF" w:themeShade="FF"/>
        </w:rPr>
      </w:pPr>
      <w:r w:rsidRPr="02969962" w:rsidR="05BE5F48">
        <w:rPr>
          <w:rFonts w:ascii="Times New Roman" w:hAnsi="Times New Roman" w:eastAsia="Times New Roman"/>
        </w:rPr>
        <w:t>Segundo o Estatuto Social da Embraer, o</w:t>
      </w:r>
      <w:r w:rsidRPr="02969962" w:rsidR="33FDBB75">
        <w:rPr>
          <w:rFonts w:ascii="Times New Roman" w:hAnsi="Times New Roman" w:eastAsia="Times New Roman"/>
        </w:rPr>
        <w:t xml:space="preserve"> capital da empresa totaliza 734,63 milhões de ações</w:t>
      </w:r>
      <w:r w:rsidRPr="02969962" w:rsidR="45BEF7E3">
        <w:rPr>
          <w:rFonts w:ascii="Times New Roman" w:hAnsi="Times New Roman" w:eastAsia="Times New Roman"/>
        </w:rPr>
        <w:t>,</w:t>
      </w:r>
      <w:r w:rsidRPr="02969962" w:rsidR="33FDBB75">
        <w:rPr>
          <w:rFonts w:ascii="Times New Roman" w:hAnsi="Times New Roman" w:eastAsia="Times New Roman"/>
        </w:rPr>
        <w:t xml:space="preserve"> e sua participação no mercado </w:t>
      </w:r>
      <w:r w:rsidRPr="02969962" w:rsidR="15A779EE">
        <w:rPr>
          <w:rFonts w:ascii="Times New Roman" w:hAnsi="Times New Roman" w:eastAsia="Times New Roman"/>
        </w:rPr>
        <w:t>está</w:t>
      </w:r>
      <w:r w:rsidRPr="02969962" w:rsidR="33FDBB75">
        <w:rPr>
          <w:rFonts w:ascii="Times New Roman" w:hAnsi="Times New Roman" w:eastAsia="Times New Roman"/>
        </w:rPr>
        <w:t xml:space="preserve"> registrada na Bolsa de Valores Brasileira (B3) e no mercado de Nova Iorque (NYSE), concedendo visibilidade e relevância no mercado financeiro global.</w:t>
      </w:r>
    </w:p>
    <w:p w:rsidR="45CB71C1" w:rsidP="02969962" w:rsidRDefault="3450AA1A" w14:paraId="18D993B9" w14:textId="705F9999">
      <w:pPr>
        <w:spacing w:before="240" w:after="142" w:line="276" w:lineRule="auto"/>
        <w:ind w:firstLine="708"/>
        <w:jc w:val="both"/>
        <w:rPr>
          <w:rFonts w:ascii="Times New Roman" w:hAnsi="Times New Roman" w:eastAsia="Times New Roman"/>
          <w:b w:val="1"/>
          <w:bCs w:val="1"/>
          <w:color w:val="000000" w:themeColor="text1" w:themeTint="FF" w:themeShade="FF"/>
        </w:rPr>
      </w:pPr>
    </w:p>
    <w:p w:rsidR="45CB71C1" w:rsidP="02969962" w:rsidRDefault="3450AA1A" w14:paraId="185D7CF5" w14:textId="6EA8DAAF">
      <w:pPr>
        <w:spacing w:before="240" w:after="142" w:line="276" w:lineRule="auto"/>
        <w:ind w:firstLine="0"/>
        <w:jc w:val="both"/>
        <w:rPr>
          <w:rFonts w:ascii="Times New Roman" w:hAnsi="Times New Roman" w:eastAsia="Times New Roman"/>
          <w:b w:val="1"/>
          <w:bCs w:val="1"/>
          <w:color w:val="000000" w:themeColor="text1"/>
        </w:rPr>
      </w:pPr>
      <w:r w:rsidRPr="02969962" w:rsidR="3450AA1A">
        <w:rPr>
          <w:rFonts w:ascii="Times New Roman" w:hAnsi="Times New Roman" w:eastAsia="Times New Roman"/>
          <w:b w:val="1"/>
          <w:bCs w:val="1"/>
          <w:color w:val="000000" w:themeColor="text1" w:themeTint="FF" w:themeShade="FF"/>
        </w:rPr>
        <w:t>Concorrentes da Embraer e Comparação de Estratégias:</w:t>
      </w:r>
    </w:p>
    <w:p w:rsidR="595DF285" w:rsidP="02969962" w:rsidRDefault="595DF285" w14:paraId="0F6A625B" w14:textId="291CC4F4">
      <w:pPr>
        <w:pStyle w:val="Normal"/>
        <w:suppressLineNumbers w:val="0"/>
        <w:bidi w:val="0"/>
        <w:spacing w:before="240" w:beforeAutospacing="off" w:after="142" w:afterAutospacing="off" w:line="276" w:lineRule="auto"/>
        <w:ind w:left="0" w:right="0" w:firstLine="708"/>
        <w:jc w:val="both"/>
        <w:rPr>
          <w:rFonts w:ascii="Times New Roman" w:hAnsi="Times New Roman" w:eastAsia="Times New Roman"/>
        </w:rPr>
      </w:pPr>
      <w:r w:rsidRPr="02969962" w:rsidR="595DF285">
        <w:rPr>
          <w:rFonts w:ascii="Times New Roman" w:hAnsi="Times New Roman" w:eastAsia="Times New Roman"/>
        </w:rPr>
        <w:t xml:space="preserve">A Embraer está inserida em um mercado altamente competitivo, onde disputa espaço com algumas das maiores fabricantes de aeronaves do mundo. Apesar de seu porte relativamente menor, a empresa brasileira construiu uma reputação positiva no segmento de jatos regionais, sendo reconhecida globalmente pela eficiência e qualidade de seus aviões de porte menor. No entanto, essa posição de destaque exige atenção constante às estratégias adotadas por seus concorrentes, que atuam de forma direta ou indireta em seus mercados de </w:t>
      </w:r>
      <w:r w:rsidRPr="02969962" w:rsidR="595DF285">
        <w:rPr>
          <w:rFonts w:ascii="Times New Roman" w:hAnsi="Times New Roman" w:eastAsia="Times New Roman"/>
        </w:rPr>
        <w:t>interesse.</w:t>
      </w:r>
      <w:r>
        <w:tab/>
      </w:r>
      <w:r>
        <w:tab/>
      </w:r>
      <w:r>
        <w:tab/>
      </w:r>
      <w:r>
        <w:tab/>
      </w:r>
      <w:r>
        <w:tab/>
      </w:r>
      <w:r>
        <w:tab/>
      </w:r>
      <w:r w:rsidRPr="02969962" w:rsidR="595DF285">
        <w:rPr>
          <w:rFonts w:ascii="Times New Roman" w:hAnsi="Times New Roman" w:eastAsia="Times New Roman"/>
        </w:rPr>
        <w:t xml:space="preserve">Como sua principal concorrente, temos a Boeing, que é uma das gigantes do setor aeroespacial e tem sua força concentrada na fabricação de aviões de grande porte voltados para voos comerciais internacionais. Ainda assim, há uma concorrência indireta com a Embraer em rotas de curta distância, especialmente com modelos como o Boeing 737-700 e o 737 MAX 7, que atendem a faixas de capacidade semelhantes aos jatos E195-E2 da Embraer. Um exemplo claro disso é o caso da </w:t>
      </w:r>
      <w:r w:rsidRPr="02969962" w:rsidR="595DF285">
        <w:rPr>
          <w:rFonts w:ascii="Times New Roman" w:hAnsi="Times New Roman" w:eastAsia="Times New Roman"/>
        </w:rPr>
        <w:t>Southwest</w:t>
      </w:r>
      <w:r w:rsidRPr="02969962" w:rsidR="595DF285">
        <w:rPr>
          <w:rFonts w:ascii="Times New Roman" w:hAnsi="Times New Roman" w:eastAsia="Times New Roman"/>
        </w:rPr>
        <w:t xml:space="preserve"> Airlines, nos Estados Unidos, que utiliza esses modelos da Boeing em voos domésticos que poderiam, em outros contextos, ser operados por aeronaves da </w:t>
      </w:r>
      <w:r w:rsidRPr="02969962" w:rsidR="595DF285">
        <w:rPr>
          <w:rFonts w:ascii="Times New Roman" w:hAnsi="Times New Roman" w:eastAsia="Times New Roman"/>
        </w:rPr>
        <w:t>Embraer.</w:t>
      </w:r>
      <w:r>
        <w:tab/>
      </w:r>
      <w:r>
        <w:tab/>
      </w:r>
      <w:r>
        <w:tab/>
      </w:r>
      <w:r>
        <w:tab/>
      </w:r>
      <w:r w:rsidRPr="02969962" w:rsidR="595DF285">
        <w:rPr>
          <w:rFonts w:ascii="Times New Roman" w:hAnsi="Times New Roman" w:eastAsia="Times New Roman"/>
        </w:rPr>
        <w:t xml:space="preserve">A Airbus, por sua vez, é uma </w:t>
      </w:r>
      <w:r w:rsidRPr="02969962" w:rsidR="4D641847">
        <w:rPr>
          <w:rFonts w:ascii="Times New Roman" w:hAnsi="Times New Roman" w:eastAsia="Times New Roman"/>
        </w:rPr>
        <w:t>forte concorrente</w:t>
      </w:r>
      <w:r w:rsidRPr="02969962" w:rsidR="595DF285">
        <w:rPr>
          <w:rFonts w:ascii="Times New Roman" w:hAnsi="Times New Roman" w:eastAsia="Times New Roman"/>
        </w:rPr>
        <w:t xml:space="preserve"> direta. Conhecida por suas aeronaves de grande porte, a empresa europeia vem expandindo sua presença no mercado regional por meio do modelo A220, desenvolvido originalmente pela Bombardier e posteriormente incorporado à sua linha. O A220 disputa diretamente com os jatos E2 da Embraer, sobretudo em contratos com companhias aéreas que priorizam eficiência operacional e custo-benefício em aeronaves de 100 a 150 passageiros. A Air Canada é um exemplo concreto dessa concorrência, ao optar pelo A220 para renovar parte de sua frota regional, em uma escolha que representa um desafio para a Embraer nesse </w:t>
      </w:r>
      <w:r w:rsidRPr="02969962" w:rsidR="595DF285">
        <w:rPr>
          <w:rFonts w:ascii="Times New Roman" w:hAnsi="Times New Roman" w:eastAsia="Times New Roman"/>
        </w:rPr>
        <w:t>segmento.</w:t>
      </w:r>
      <w:r>
        <w:tab/>
      </w:r>
      <w:r>
        <w:tab/>
      </w:r>
      <w:r>
        <w:tab/>
      </w:r>
      <w:r>
        <w:tab/>
      </w:r>
      <w:r>
        <w:tab/>
      </w:r>
      <w:r>
        <w:tab/>
      </w:r>
      <w:r>
        <w:tab/>
      </w:r>
      <w:r>
        <w:tab/>
      </w:r>
      <w:r>
        <w:tab/>
      </w:r>
      <w:r>
        <w:tab/>
      </w:r>
      <w:r>
        <w:tab/>
      </w:r>
      <w:r>
        <w:tab/>
      </w:r>
      <w:r>
        <w:tab/>
      </w:r>
      <w:r w:rsidRPr="02969962" w:rsidR="595DF285">
        <w:rPr>
          <w:rFonts w:ascii="Times New Roman" w:hAnsi="Times New Roman" w:eastAsia="Times New Roman"/>
        </w:rPr>
        <w:t xml:space="preserve">A Bombardier, que durante anos disputou com a Embraer o mercado de aviação regional por meio da linha CRJ, passou por uma reestruturação e hoje concentra seus esforços na aviação executiva. Com isso, a competição migrou para o setor de jatos corporativos, onde os modelos Global 7500 da Bombardier disputam espaço com as aeronaves </w:t>
      </w:r>
      <w:bookmarkStart w:name="_Int_C4HzP8Pq" w:id="1"/>
      <w:r w:rsidRPr="02969962" w:rsidR="595DF285">
        <w:rPr>
          <w:rFonts w:ascii="Times New Roman" w:hAnsi="Times New Roman" w:eastAsia="Times New Roman"/>
        </w:rPr>
        <w:t>Praetor</w:t>
      </w:r>
      <w:bookmarkEnd w:id="1"/>
      <w:r w:rsidRPr="02969962" w:rsidR="595DF285">
        <w:rPr>
          <w:rFonts w:ascii="Times New Roman" w:hAnsi="Times New Roman" w:eastAsia="Times New Roman"/>
        </w:rPr>
        <w:t xml:space="preserve"> e </w:t>
      </w:r>
      <w:bookmarkStart w:name="_Int_k7RUzkkG" w:id="2"/>
      <w:r w:rsidRPr="02969962" w:rsidR="595DF285">
        <w:rPr>
          <w:rFonts w:ascii="Times New Roman" w:hAnsi="Times New Roman" w:eastAsia="Times New Roman"/>
        </w:rPr>
        <w:t>Legacy</w:t>
      </w:r>
      <w:bookmarkEnd w:id="2"/>
      <w:r w:rsidRPr="02969962" w:rsidR="595DF285">
        <w:rPr>
          <w:rFonts w:ascii="Times New Roman" w:hAnsi="Times New Roman" w:eastAsia="Times New Roman"/>
        </w:rPr>
        <w:t xml:space="preserve"> da Embraer. Nesse campo, a concorrência se dá por meio da oferta de alcance, conforto, tecnologia embarcada e eficiência de operação, fatores decisivos para clientes corporativos e de alto padrão que buscam soluções em aviação de </w:t>
      </w:r>
      <w:r w:rsidRPr="02969962" w:rsidR="595DF285">
        <w:rPr>
          <w:rFonts w:ascii="Times New Roman" w:hAnsi="Times New Roman" w:eastAsia="Times New Roman"/>
        </w:rPr>
        <w:t>negócios.</w:t>
      </w:r>
      <w:r>
        <w:tab/>
      </w:r>
      <w:r>
        <w:tab/>
      </w:r>
      <w:r>
        <w:tab/>
      </w:r>
      <w:r>
        <w:tab/>
      </w:r>
      <w:r>
        <w:tab/>
      </w:r>
      <w:r>
        <w:tab/>
      </w:r>
      <w:r>
        <w:tab/>
      </w:r>
      <w:r>
        <w:tab/>
      </w:r>
      <w:r>
        <w:tab/>
      </w:r>
      <w:r>
        <w:tab/>
      </w:r>
      <w:r w:rsidRPr="02969962" w:rsidR="32A4513C">
        <w:rPr>
          <w:rFonts w:ascii="Times New Roman" w:hAnsi="Times New Roman" w:eastAsia="Times New Roman"/>
        </w:rPr>
        <w:t>Em última análise</w:t>
      </w:r>
      <w:r w:rsidRPr="02969962" w:rsidR="595DF285">
        <w:rPr>
          <w:rFonts w:ascii="Times New Roman" w:hAnsi="Times New Roman" w:eastAsia="Times New Roman"/>
        </w:rPr>
        <w:t xml:space="preserve">, a </w:t>
      </w:r>
      <w:bookmarkStart w:name="_Int_5IY0gDqU" w:id="3"/>
      <w:r w:rsidRPr="02969962" w:rsidR="595DF285">
        <w:rPr>
          <w:rFonts w:ascii="Times New Roman" w:hAnsi="Times New Roman" w:eastAsia="Times New Roman"/>
        </w:rPr>
        <w:t>Eviation</w:t>
      </w:r>
      <w:bookmarkEnd w:id="3"/>
      <w:r w:rsidRPr="02969962" w:rsidR="595DF285">
        <w:rPr>
          <w:rFonts w:ascii="Times New Roman" w:hAnsi="Times New Roman" w:eastAsia="Times New Roman"/>
        </w:rPr>
        <w:t xml:space="preserve"> representa uma concorrência emergente e de perfil inovador. Focada no desenvolvimento de aeronaves totalmente elétricas, a empresa busca ocupar um espaço promissor na mobilidade aérea sustentável. Seu principal projeto, o Alice, é voltado a voos de curta distância com até nove passageiros e representa um avanço em termos de emissões zero e eficiência energética. Embora ainda em fase de desenvolvimento, esse tipo de solução poderá disputar futuramente o interesse de operadores regionais e empresas de táxi aéreo, nichos nos quais a Embraer também atua e investe, como mostra o projeto EVE, voltado à mobilidade aérea urbana.</w:t>
      </w:r>
    </w:p>
    <w:p w:rsidR="45CB71C1" w:rsidP="02969962" w:rsidRDefault="3450AA1A" w14:paraId="30528E4D" w14:textId="2875E8CD">
      <w:pPr>
        <w:pStyle w:val="Normal"/>
        <w:spacing w:before="240" w:after="142" w:line="276" w:lineRule="auto"/>
        <w:ind w:firstLine="708"/>
        <w:jc w:val="both"/>
        <w:rPr>
          <w:rFonts w:ascii="Times New Roman" w:hAnsi="Times New Roman" w:eastAsia="Times New Roman"/>
        </w:rPr>
      </w:pPr>
      <w:r w:rsidRPr="02969962" w:rsidR="3450AA1A">
        <w:rPr>
          <w:rFonts w:ascii="Times New Roman" w:hAnsi="Times New Roman" w:eastAsia="Times New Roman"/>
        </w:rPr>
        <w:t xml:space="preserve">Comparação de Estratégias e Produtos: </w:t>
      </w:r>
      <w:r w:rsidRPr="02969962" w:rsidR="5F4970A7">
        <w:rPr>
          <w:rFonts w:ascii="Times New Roman" w:hAnsi="Times New Roman" w:eastAsia="Times New Roman"/>
        </w:rPr>
        <w:t xml:space="preserve">A estratégia focal da Embraer se emana da demanda por aeronaves regionais e </w:t>
      </w:r>
      <w:r w:rsidRPr="02969962" w:rsidR="50FA7814">
        <w:rPr>
          <w:rFonts w:ascii="Times New Roman" w:hAnsi="Times New Roman" w:eastAsia="Times New Roman"/>
        </w:rPr>
        <w:t>tamanho médio</w:t>
      </w:r>
      <w:r w:rsidRPr="02969962" w:rsidR="5F4970A7">
        <w:rPr>
          <w:rFonts w:ascii="Times New Roman" w:hAnsi="Times New Roman" w:eastAsia="Times New Roman"/>
        </w:rPr>
        <w:t>, pois essas possuem um grande espaço no mercado. Aeronaves regionais e executivas de menor porte demandam uma grande experiência em inovação, eficiência e tecnologia de ponta em consumo de combustível. carros e de outros setores. A diversificação vem da venda dos jatos executivos</w:t>
      </w:r>
      <w:r w:rsidRPr="02969962" w:rsidR="0BFA6869">
        <w:rPr>
          <w:rFonts w:ascii="Times New Roman" w:hAnsi="Times New Roman" w:eastAsia="Times New Roman"/>
        </w:rPr>
        <w:t>,</w:t>
      </w:r>
      <w:r w:rsidRPr="02969962" w:rsidR="345CDE06">
        <w:rPr>
          <w:rFonts w:ascii="Times New Roman" w:hAnsi="Times New Roman" w:eastAsia="Times New Roman"/>
        </w:rPr>
        <w:t xml:space="preserve"> agrícolas</w:t>
      </w:r>
      <w:r w:rsidRPr="02969962" w:rsidR="5AB1AE0C">
        <w:rPr>
          <w:rFonts w:ascii="Times New Roman" w:hAnsi="Times New Roman" w:eastAsia="Times New Roman"/>
        </w:rPr>
        <w:t xml:space="preserve"> e produtos militares, </w:t>
      </w:r>
      <w:r w:rsidRPr="02969962" w:rsidR="5F4970A7">
        <w:rPr>
          <w:rFonts w:ascii="Times New Roman" w:hAnsi="Times New Roman" w:eastAsia="Times New Roman"/>
        </w:rPr>
        <w:t xml:space="preserve">como aviões de combate, que geram receitas alternativas. Para isto, </w:t>
      </w:r>
      <w:r w:rsidRPr="02969962" w:rsidR="2F51901B">
        <w:rPr>
          <w:rFonts w:ascii="Times New Roman" w:hAnsi="Times New Roman" w:eastAsia="Times New Roman"/>
        </w:rPr>
        <w:t>a Embraer juntamente com seus novos sócios, como a Boeing em 2020, visa</w:t>
      </w:r>
      <w:r w:rsidRPr="02969962" w:rsidR="5F4970A7">
        <w:rPr>
          <w:rFonts w:ascii="Times New Roman" w:hAnsi="Times New Roman" w:eastAsia="Times New Roman"/>
        </w:rPr>
        <w:t xml:space="preserve"> aumentar a capacidade produtiva e otimizar a dificuldade em atuar no mercado. Bombardier foca em jatos executivos por se reorientar a esta parte do mercado. A empresa lança aviões executivos </w:t>
      </w:r>
      <w:r w:rsidRPr="02969962" w:rsidR="48D2BA7D">
        <w:rPr>
          <w:rFonts w:ascii="Times New Roman" w:hAnsi="Times New Roman" w:eastAsia="Times New Roman"/>
        </w:rPr>
        <w:t>superluxuosos</w:t>
      </w:r>
      <w:r w:rsidRPr="02969962" w:rsidR="5F4970A7">
        <w:rPr>
          <w:rFonts w:ascii="Times New Roman" w:hAnsi="Times New Roman" w:eastAsia="Times New Roman"/>
        </w:rPr>
        <w:t xml:space="preserve"> como o Global 7500 focados em luxo e sofisticação de marca. Essa delicadeza não tem descontos em investimentos como logo são investidos massivamente em pesquisa e estes produtos. </w:t>
      </w:r>
      <w:r w:rsidRPr="02969962" w:rsidR="3450AA1A">
        <w:rPr>
          <w:rFonts w:ascii="Times New Roman" w:hAnsi="Times New Roman" w:eastAsia="Times New Roman"/>
        </w:rPr>
        <w:t>Assim, sua estratégia agora se distingui das grandes fabricantes comerciais, já que é focada em personalização e luxo.</w:t>
      </w:r>
    </w:p>
    <w:p w:rsidR="45CB71C1" w:rsidP="02969962" w:rsidRDefault="3C525A78" w14:paraId="3BDB3209" w14:textId="6052BBA4">
      <w:pPr>
        <w:pStyle w:val="Normal"/>
        <w:spacing w:before="240" w:after="240"/>
        <w:jc w:val="both"/>
        <w:rPr>
          <w:rFonts w:ascii="Times New Roman" w:hAnsi="Times New Roman" w:eastAsia="Times New Roman"/>
          <w:b w:val="1"/>
          <w:bCs w:val="1"/>
        </w:rPr>
      </w:pPr>
      <w:r w:rsidRPr="02969962" w:rsidR="3C525A78">
        <w:rPr>
          <w:rFonts w:ascii="Times New Roman" w:hAnsi="Times New Roman" w:eastAsia="Times New Roman"/>
          <w:b w:val="1"/>
          <w:bCs w:val="1"/>
        </w:rPr>
        <w:t>Principais Clientes da Embraer:</w:t>
      </w:r>
    </w:p>
    <w:p w:rsidRPr="00E905DB" w:rsidR="4D9FC373" w:rsidP="2325DB22" w:rsidRDefault="710448BE" w14:paraId="553894A6" w14:textId="173AAA07">
      <w:pPr>
        <w:spacing w:line="276" w:lineRule="auto"/>
        <w:ind w:firstLine="708"/>
        <w:jc w:val="both"/>
        <w:rPr>
          <w:rFonts w:ascii="Times New Roman" w:hAnsi="Times New Roman" w:eastAsia="Times New Roman"/>
          <w:color w:val="000000" w:themeColor="text1"/>
        </w:rPr>
      </w:pPr>
      <w:r w:rsidRPr="2325DB22">
        <w:rPr>
          <w:rFonts w:ascii="Times New Roman" w:hAnsi="Times New Roman" w:eastAsia="Times New Roman"/>
          <w:color w:val="000000" w:themeColor="text1"/>
        </w:rPr>
        <w:t xml:space="preserve">A Embraer tem uma grande diversidade de clientes, </w:t>
      </w:r>
      <w:r w:rsidRPr="2325DB22" w:rsidR="0F875636">
        <w:rPr>
          <w:rFonts w:ascii="Times New Roman" w:hAnsi="Times New Roman" w:eastAsia="Times New Roman"/>
          <w:color w:val="000000" w:themeColor="text1"/>
        </w:rPr>
        <w:t>indo de companhias comerciais à aviões executivos</w:t>
      </w:r>
      <w:r w:rsidRPr="2325DB22">
        <w:rPr>
          <w:rFonts w:ascii="Times New Roman" w:hAnsi="Times New Roman" w:eastAsia="Times New Roman"/>
          <w:color w:val="000000" w:themeColor="text1"/>
        </w:rPr>
        <w:t>:</w:t>
      </w:r>
    </w:p>
    <w:p w:rsidRPr="00E905DB" w:rsidR="4D9FC373" w:rsidP="2325DB22" w:rsidRDefault="4B173BA7" w14:paraId="1D936722" w14:textId="121AB8F4">
      <w:pPr>
        <w:spacing w:line="276" w:lineRule="auto"/>
        <w:ind w:firstLine="708"/>
        <w:jc w:val="both"/>
        <w:rPr>
          <w:rFonts w:ascii="Times New Roman" w:hAnsi="Times New Roman" w:eastAsia="Times New Roman"/>
          <w:color w:val="000000" w:themeColor="text1"/>
        </w:rPr>
      </w:pPr>
      <w:r w:rsidRPr="2325DB22">
        <w:rPr>
          <w:rFonts w:ascii="Times New Roman" w:hAnsi="Times New Roman" w:eastAsia="Times New Roman"/>
        </w:rPr>
        <w:t xml:space="preserve">Companhias comerciais: </w:t>
      </w:r>
      <w:r w:rsidRPr="2325DB22" w:rsidR="33876B08">
        <w:rPr>
          <w:rFonts w:ascii="Times New Roman" w:hAnsi="Times New Roman" w:eastAsia="Times New Roman"/>
        </w:rPr>
        <w:t xml:space="preserve">De acordo com </w:t>
      </w:r>
      <w:r w:rsidRPr="2325DB22" w:rsidR="39A42D26">
        <w:rPr>
          <w:rFonts w:ascii="Times New Roman" w:hAnsi="Times New Roman" w:eastAsia="Times New Roman"/>
        </w:rPr>
        <w:t>a revista Exame, n</w:t>
      </w:r>
      <w:r w:rsidRPr="2325DB22">
        <w:rPr>
          <w:rFonts w:ascii="Times New Roman" w:hAnsi="Times New Roman" w:eastAsia="Times New Roman"/>
        </w:rPr>
        <w:t xml:space="preserve">o Brasil, apenas a Azul, uma das 3 maiores companhias aéreas do país, utiliza aviões da Embraer para operar voos regionais no Brasil e na América do Sul. Porém, a região norte-americana é sua principal cliente, sendo a </w:t>
      </w:r>
      <w:bookmarkStart w:name="_Int_uFHlXCPY" w:id="4"/>
      <w:proofErr w:type="spellStart"/>
      <w:r w:rsidRPr="2325DB22">
        <w:rPr>
          <w:rFonts w:ascii="Times New Roman" w:hAnsi="Times New Roman" w:eastAsia="Times New Roman"/>
        </w:rPr>
        <w:t>Republic</w:t>
      </w:r>
      <w:bookmarkEnd w:id="4"/>
      <w:proofErr w:type="spellEnd"/>
      <w:r w:rsidRPr="2325DB22">
        <w:rPr>
          <w:rFonts w:ascii="Times New Roman" w:hAnsi="Times New Roman" w:eastAsia="Times New Roman"/>
        </w:rPr>
        <w:t xml:space="preserve"> Airways (EUA) a líder de compras das aeronaves da empresa. Contudo, os aviões não possuem a pintura da </w:t>
      </w:r>
      <w:bookmarkStart w:name="_Int_sjMaBplz" w:id="5"/>
      <w:proofErr w:type="spellStart"/>
      <w:r w:rsidRPr="2325DB22">
        <w:rPr>
          <w:rFonts w:ascii="Times New Roman" w:hAnsi="Times New Roman" w:eastAsia="Times New Roman"/>
        </w:rPr>
        <w:t>Republic</w:t>
      </w:r>
      <w:bookmarkEnd w:id="5"/>
      <w:proofErr w:type="spellEnd"/>
      <w:r w:rsidRPr="2325DB22">
        <w:rPr>
          <w:rFonts w:ascii="Times New Roman" w:hAnsi="Times New Roman" w:eastAsia="Times New Roman"/>
        </w:rPr>
        <w:t xml:space="preserve"> Airways e sim das companhias que utilizam o serviço aéreo, por exemplo, American </w:t>
      </w:r>
      <w:proofErr w:type="spellStart"/>
      <w:r w:rsidRPr="2325DB22">
        <w:rPr>
          <w:rFonts w:ascii="Times New Roman" w:hAnsi="Times New Roman" w:eastAsia="Times New Roman"/>
        </w:rPr>
        <w:t>Eagle</w:t>
      </w:r>
      <w:proofErr w:type="spellEnd"/>
      <w:r w:rsidRPr="2325DB22">
        <w:rPr>
          <w:rFonts w:ascii="Times New Roman" w:hAnsi="Times New Roman" w:eastAsia="Times New Roman"/>
        </w:rPr>
        <w:t>, Delta Connection e United Express.</w:t>
      </w:r>
    </w:p>
    <w:p w:rsidRPr="00E905DB" w:rsidR="4D9FC373" w:rsidP="2325DB22" w:rsidRDefault="4B173BA7" w14:paraId="1460AFA5" w14:textId="7279C3A6">
      <w:pPr>
        <w:spacing w:line="276" w:lineRule="auto"/>
        <w:ind w:firstLine="708"/>
        <w:jc w:val="both"/>
        <w:rPr>
          <w:rFonts w:ascii="Times New Roman" w:hAnsi="Times New Roman" w:eastAsia="Times New Roman"/>
        </w:rPr>
      </w:pPr>
      <w:r w:rsidRPr="2325DB22">
        <w:rPr>
          <w:rFonts w:ascii="Times New Roman" w:hAnsi="Times New Roman" w:eastAsia="Times New Roman"/>
        </w:rPr>
        <w:t>Mercado militar: Além da sua linha de aviação comercial, a Embraer fornece aeronaves militares de carga, combate a incêndio, médica entre outras, para diversos países. Como por exemplo o KC-390 Millennium, que foi adquirido por países como Portugal, Hungria e Holanda.</w:t>
      </w:r>
    </w:p>
    <w:p w:rsidRPr="00E905DB" w:rsidR="4D9FC373" w:rsidP="2325DB22" w:rsidRDefault="4B173BA7" w14:paraId="7DF50F44" w14:textId="063181EF">
      <w:pPr>
        <w:spacing w:line="276" w:lineRule="auto"/>
        <w:ind w:firstLine="708"/>
        <w:jc w:val="both"/>
        <w:rPr>
          <w:rFonts w:ascii="Times New Roman" w:hAnsi="Times New Roman" w:eastAsia="Times New Roman"/>
          <w:color w:val="000000"/>
        </w:rPr>
      </w:pPr>
      <w:r w:rsidRPr="2325DB22">
        <w:rPr>
          <w:rFonts w:ascii="Times New Roman" w:hAnsi="Times New Roman" w:eastAsia="Times New Roman"/>
        </w:rPr>
        <w:t xml:space="preserve">Os Estados Unidos também </w:t>
      </w:r>
      <w:r w:rsidRPr="2325DB22" w:rsidR="243FB123">
        <w:rPr>
          <w:rFonts w:ascii="Times New Roman" w:hAnsi="Times New Roman" w:eastAsia="Times New Roman"/>
        </w:rPr>
        <w:t>têm</w:t>
      </w:r>
      <w:r w:rsidRPr="2325DB22">
        <w:rPr>
          <w:rFonts w:ascii="Times New Roman" w:hAnsi="Times New Roman" w:eastAsia="Times New Roman"/>
        </w:rPr>
        <w:t xml:space="preserve"> uma espécie de parceria com a Embraer no transporte militar por conta do C-390.</w:t>
      </w:r>
    </w:p>
    <w:p w:rsidRPr="00E905DB" w:rsidR="4D9FC373" w:rsidP="2325DB22" w:rsidRDefault="112DBEA8" w14:paraId="3D57A69A" w14:textId="04BA5B7B">
      <w:pPr>
        <w:ind w:firstLine="708"/>
        <w:jc w:val="both"/>
        <w:rPr>
          <w:rFonts w:ascii="Times New Roman" w:hAnsi="Times New Roman" w:eastAsia="Times New Roman"/>
          <w:color w:val="000000"/>
        </w:rPr>
      </w:pPr>
      <w:r w:rsidRPr="2325DB22">
        <w:rPr>
          <w:rFonts w:ascii="Times New Roman" w:hAnsi="Times New Roman" w:eastAsia="Times New Roman"/>
          <w:color w:val="000000" w:themeColor="text1"/>
        </w:rPr>
        <w:t xml:space="preserve">Aviões Executivos: A Embraer também atende ao mercado de jatos executivos, com a linha </w:t>
      </w:r>
      <w:proofErr w:type="spellStart"/>
      <w:r w:rsidRPr="2325DB22">
        <w:rPr>
          <w:rFonts w:ascii="Times New Roman" w:hAnsi="Times New Roman" w:eastAsia="Times New Roman"/>
          <w:color w:val="000000" w:themeColor="text1"/>
        </w:rPr>
        <w:t>Phenom</w:t>
      </w:r>
      <w:proofErr w:type="spellEnd"/>
      <w:r w:rsidRPr="2325DB22">
        <w:rPr>
          <w:rFonts w:ascii="Times New Roman" w:hAnsi="Times New Roman" w:eastAsia="Times New Roman"/>
          <w:color w:val="000000" w:themeColor="text1"/>
        </w:rPr>
        <w:t xml:space="preserve"> e </w:t>
      </w:r>
      <w:bookmarkStart w:name="_Int_lWIaF0Wt" w:id="6"/>
      <w:proofErr w:type="spellStart"/>
      <w:r w:rsidRPr="2325DB22">
        <w:rPr>
          <w:rFonts w:ascii="Times New Roman" w:hAnsi="Times New Roman" w:eastAsia="Times New Roman"/>
          <w:color w:val="000000" w:themeColor="text1"/>
        </w:rPr>
        <w:t>Praetor</w:t>
      </w:r>
      <w:bookmarkEnd w:id="6"/>
      <w:proofErr w:type="spellEnd"/>
      <w:r w:rsidRPr="2325DB22">
        <w:rPr>
          <w:rFonts w:ascii="Times New Roman" w:hAnsi="Times New Roman" w:eastAsia="Times New Roman"/>
          <w:color w:val="000000" w:themeColor="text1"/>
        </w:rPr>
        <w:t>, com clientes no setor corporativo e governamental. Emp</w:t>
      </w:r>
      <w:r w:rsidRPr="2325DB22" w:rsidR="268C8F2B">
        <w:rPr>
          <w:rFonts w:ascii="Times New Roman" w:hAnsi="Times New Roman" w:eastAsia="Times New Roman"/>
          <w:color w:val="000000" w:themeColor="text1"/>
        </w:rPr>
        <w:t>r</w:t>
      </w:r>
      <w:r w:rsidRPr="2325DB22">
        <w:rPr>
          <w:rFonts w:ascii="Times New Roman" w:hAnsi="Times New Roman" w:eastAsia="Times New Roman"/>
          <w:color w:val="000000" w:themeColor="text1"/>
        </w:rPr>
        <w:t>esas grandes e até políticos chefes de Estado utilizam essas aeronaves.</w:t>
      </w:r>
    </w:p>
    <w:p w:rsidRPr="00E905DB" w:rsidR="244E89FA" w:rsidP="2325DB22" w:rsidRDefault="279D300E" w14:paraId="07A849F8" w14:textId="3C38A57A">
      <w:pPr>
        <w:pStyle w:val="Ttulo1"/>
        <w:rPr>
          <w:rFonts w:ascii="Times New Roman" w:hAnsi="Times New Roman"/>
          <w:b w:val="1"/>
          <w:bCs w:val="1"/>
          <w:color w:val="000000"/>
        </w:rPr>
      </w:pPr>
      <w:r w:rsidRPr="02969962" w:rsidR="279D300E">
        <w:rPr>
          <w:rFonts w:ascii="Times New Roman" w:hAnsi="Times New Roman"/>
          <w:b w:val="1"/>
          <w:bCs w:val="1"/>
          <w:color w:val="000000" w:themeColor="text1" w:themeTint="FF" w:themeShade="FF"/>
        </w:rPr>
        <w:t>2. Missão, Visão e Valores da Empresa</w:t>
      </w:r>
    </w:p>
    <w:p w:rsidR="3DE4C13D" w:rsidP="02969962" w:rsidRDefault="4A73789F" w14:paraId="5A5477D0" w14:textId="26704B75">
      <w:pPr>
        <w:pStyle w:val="Normal"/>
        <w:spacing w:before="240" w:after="240"/>
        <w:ind w:firstLine="708"/>
        <w:jc w:val="both"/>
        <w:rPr>
          <w:rFonts w:ascii="Times New Roman" w:hAnsi="Times New Roman" w:eastAsia="Times New Roman"/>
          <w:color w:val="000000" w:themeColor="text1"/>
        </w:rPr>
      </w:pPr>
      <w:r w:rsidRPr="02969962" w:rsidR="4A73789F">
        <w:rPr>
          <w:rFonts w:ascii="Times New Roman" w:hAnsi="Times New Roman" w:eastAsia="Times New Roman"/>
          <w:color w:val="000000" w:themeColor="text1" w:themeTint="FF" w:themeShade="FF"/>
        </w:rPr>
        <w:t>A Embraer tem como propósito ser uma referência global no setor aeroespacial, destacando-se pela constante busca por melhorias, inovação e pela entrega de soluções que atendam às necessidades dos seus clientes com um alto padrão de qualidade. A empresa mistura conhecimento técnico, engenharia de ponta e inventividade para desenvolver aeronaves e serviços que aliam desempenho, segurança e eficiência. Esse compromisso com a excelência está presente em todas as etapas, desde a concepção dos projetos até o suporte ao cliente, refletindo um esforço contínuo em superar expectativas e fortalecer sua posição no mercado internacional.</w:t>
      </w:r>
    </w:p>
    <w:p w:rsidR="3DE4C13D" w:rsidP="1EBF78D5" w:rsidRDefault="4A73789F" w14:paraId="2A21438C" w14:textId="7852790F">
      <w:pPr>
        <w:spacing w:before="240" w:after="240"/>
        <w:ind w:firstLine="708"/>
        <w:jc w:val="center"/>
        <w:rPr>
          <w:rFonts w:ascii="Times New Roman" w:hAnsi="Times New Roman" w:eastAsia="Times New Roman"/>
          <w:color w:val="000000" w:themeColor="text1"/>
        </w:rPr>
      </w:pPr>
      <w:r w:rsidRPr="1EBF78D5" w:rsidR="4A73789F">
        <w:rPr>
          <w:rFonts w:ascii="Times New Roman" w:hAnsi="Times New Roman" w:eastAsia="Times New Roman"/>
          <w:color w:val="000000" w:themeColor="text1" w:themeTint="FF" w:themeShade="FF"/>
        </w:rPr>
        <w:t xml:space="preserve">Além da inovação tecnológica, a Embraer tem um olhar atento e responsável para as comunidades onde está inserida. A empresa entende que seu papel vai além da fabricação de produtos: ela contribui ativamente para o desenvolvimento social e econômico dos locais em que atua. Para isso, a Embraer investe em projetos sociais como o Instituto Embraer, que foi criado em 2001 com o objetivo de investir o capital privado da empresa em programas voltados para a educação. </w:t>
      </w:r>
      <w:r>
        <w:tab/>
      </w:r>
      <w:r>
        <w:tab/>
      </w:r>
      <w:r w:rsidRPr="1EBF78D5" w:rsidR="4A73789F">
        <w:rPr>
          <w:rFonts w:ascii="Times New Roman" w:hAnsi="Times New Roman" w:eastAsia="Times New Roman"/>
          <w:color w:val="000000" w:themeColor="text1" w:themeTint="FF" w:themeShade="FF"/>
        </w:rPr>
        <w:t xml:space="preserve">Essa iniciativa tem como base 3 frentes de atuação: educação, engajamento com a sociedade e a preservação aeronáutica. Seu principal projeto, os colégios </w:t>
      </w:r>
      <w:r w:rsidRPr="1EBF78D5" w:rsidR="787ED0ED">
        <w:rPr>
          <w:rFonts w:ascii="Times New Roman" w:hAnsi="Times New Roman" w:eastAsia="Times New Roman"/>
          <w:color w:val="000000" w:themeColor="text1" w:themeTint="FF" w:themeShade="FF"/>
        </w:rPr>
        <w:t>Embraer</w:t>
      </w:r>
      <w:r w:rsidRPr="1EBF78D5" w:rsidR="4A73789F">
        <w:rPr>
          <w:rFonts w:ascii="Times New Roman" w:hAnsi="Times New Roman" w:eastAsia="Times New Roman"/>
          <w:color w:val="000000" w:themeColor="text1" w:themeTint="FF" w:themeShade="FF"/>
        </w:rPr>
        <w:t xml:space="preserve"> oferecem gratuitamente as três séries do Ensino Médio em período integral para alunos egressos da rede pública de ensino. Para além do cenário nacional, a Embraer Foundation consolida as ações sociais da Companhia nos Estados Unidos. A exemplo do Instituto no Brasil, a organização trabalha em parceria com as comunidades locais em projetos voltados para educação, empreendedorismo e voluntariado.</w:t>
      </w:r>
    </w:p>
    <w:p w:rsidR="3DE4C13D" w:rsidP="2325DB22" w:rsidRDefault="4A73789F" w14:paraId="0CC39C12" w14:textId="39BA4CA4">
      <w:pPr>
        <w:spacing w:before="240" w:after="240"/>
        <w:ind w:firstLine="708"/>
        <w:jc w:val="both"/>
        <w:rPr>
          <w:rFonts w:ascii="Times New Roman" w:hAnsi="Times New Roman" w:eastAsia="Times New Roman"/>
          <w:color w:val="000000" w:themeColor="text1"/>
        </w:rPr>
      </w:pPr>
      <w:r w:rsidRPr="2325DB22">
        <w:rPr>
          <w:rFonts w:ascii="Times New Roman" w:hAnsi="Times New Roman" w:eastAsia="Times New Roman"/>
          <w:color w:val="000000" w:themeColor="text1"/>
        </w:rPr>
        <w:t>A sustentabilidade é outro pilar central na estratégia da Embraer. A empresa incorpora práticas ambientais responsáveis em todos os seus processos produtivos, desde o uso eficiente de recursos naturais até o desenvolvimento de tecnologias mais limpas e sustentáveis. Comprometida com a preservação do meio ambiente, a Embraer investe em pesquisas voltadas à redução das emissões de carbono, à criação de aeronaves mais ecológicas e à adoção de práticas alinhadas aos Objetivos de Desenvolvimento Sustentável (ODS) da ONU. Dessa forma, busca construir um futuro mais equilibrado, consciente e resiliente para as próximas gerações.</w:t>
      </w:r>
    </w:p>
    <w:p w:rsidR="3DE4C13D" w:rsidP="2325DB22" w:rsidRDefault="4A73789F" w14:paraId="700F8EC0" w14:textId="2FFB42C4">
      <w:pPr>
        <w:spacing w:before="240" w:after="240"/>
        <w:ind w:firstLine="708"/>
        <w:jc w:val="both"/>
        <w:rPr>
          <w:rFonts w:ascii="Times New Roman" w:hAnsi="Times New Roman" w:eastAsia="Times New Roman"/>
          <w:color w:val="000000" w:themeColor="text1"/>
        </w:rPr>
      </w:pPr>
      <w:r w:rsidRPr="2325DB22">
        <w:rPr>
          <w:rFonts w:ascii="Times New Roman" w:hAnsi="Times New Roman" w:eastAsia="Times New Roman"/>
          <w:color w:val="000000" w:themeColor="text1"/>
        </w:rPr>
        <w:t xml:space="preserve">A inovação é, sem dúvida, o valor central da Embraer. A empresa investe continuamente em pesquisa e desenvolvimento (P&amp;D), com o objetivo de oferecer soluções que atendam não só às demandas atuais, mas também que antecipem tendências e mudanças no setor. Essa mentalidade visionária faz com que a Embraer esteja sempre à frente, explorando novas tecnologias, um exemplo </w:t>
      </w:r>
      <w:r w:rsidRPr="2325DB22" w:rsidR="1E786A4E">
        <w:rPr>
          <w:rFonts w:ascii="Times New Roman" w:hAnsi="Times New Roman" w:eastAsia="Times New Roman"/>
          <w:color w:val="000000" w:themeColor="text1"/>
        </w:rPr>
        <w:t>prático</w:t>
      </w:r>
      <w:r w:rsidRPr="2325DB22">
        <w:rPr>
          <w:rFonts w:ascii="Times New Roman" w:hAnsi="Times New Roman" w:eastAsia="Times New Roman"/>
          <w:color w:val="000000" w:themeColor="text1"/>
        </w:rPr>
        <w:t xml:space="preserve"> de como a Embraer impacta no bem-estar urbano foi anunciado em abril de 2025, feito em parceria com a Uber, denominado Uber </w:t>
      </w:r>
      <w:proofErr w:type="spellStart"/>
      <w:r w:rsidRPr="2325DB22">
        <w:rPr>
          <w:rFonts w:ascii="Times New Roman" w:hAnsi="Times New Roman" w:eastAsia="Times New Roman"/>
          <w:color w:val="000000" w:themeColor="text1"/>
        </w:rPr>
        <w:t>Elevat</w:t>
      </w:r>
      <w:r w:rsidRPr="2325DB22" w:rsidR="34FDD470">
        <w:rPr>
          <w:rFonts w:ascii="Times New Roman" w:hAnsi="Times New Roman" w:eastAsia="Times New Roman"/>
          <w:color w:val="000000" w:themeColor="text1"/>
        </w:rPr>
        <w:t>e</w:t>
      </w:r>
      <w:proofErr w:type="spellEnd"/>
      <w:r w:rsidRPr="2325DB22">
        <w:rPr>
          <w:rFonts w:ascii="Times New Roman" w:hAnsi="Times New Roman" w:eastAsia="Times New Roman"/>
          <w:color w:val="000000" w:themeColor="text1"/>
        </w:rPr>
        <w:t xml:space="preserve"> Network, que permitirá a implantação de pequenos veículos verticais elétricos de decolagem e aterragem (</w:t>
      </w:r>
      <w:proofErr w:type="spellStart"/>
      <w:r w:rsidRPr="2325DB22">
        <w:rPr>
          <w:rFonts w:ascii="Times New Roman" w:hAnsi="Times New Roman" w:eastAsia="Times New Roman"/>
          <w:color w:val="000000" w:themeColor="text1"/>
        </w:rPr>
        <w:t>VTOL</w:t>
      </w:r>
      <w:r w:rsidRPr="2325DB22" w:rsidR="65863219">
        <w:rPr>
          <w:rFonts w:ascii="Times New Roman" w:hAnsi="Times New Roman" w:eastAsia="Times New Roman"/>
          <w:color w:val="000000" w:themeColor="text1"/>
        </w:rPr>
        <w:t>s</w:t>
      </w:r>
      <w:proofErr w:type="spellEnd"/>
      <w:r w:rsidRPr="2325DB22">
        <w:rPr>
          <w:rFonts w:ascii="Times New Roman" w:hAnsi="Times New Roman" w:eastAsia="Times New Roman"/>
          <w:color w:val="000000" w:themeColor="text1"/>
        </w:rPr>
        <w:t>) para deslocamentos urbanos. O projeto não é somente uma oportunidade de melhorar a mobilidade, mas também para buscar novas tecnologias com potencial de melhoria de desempenho e eficiência em uma variedade de aplicações aeroespaciais.</w:t>
      </w:r>
    </w:p>
    <w:p w:rsidR="3DE4C13D" w:rsidP="2325DB22" w:rsidRDefault="4A73789F" w14:paraId="2D7E707A" w14:textId="0C776279">
      <w:pPr>
        <w:spacing w:before="240" w:after="240"/>
        <w:ind w:firstLine="708"/>
        <w:jc w:val="both"/>
        <w:rPr>
          <w:rFonts w:ascii="Times New Roman" w:hAnsi="Times New Roman" w:eastAsia="Times New Roman"/>
          <w:color w:val="000000" w:themeColor="text1"/>
        </w:rPr>
      </w:pPr>
      <w:r w:rsidRPr="2325DB22">
        <w:rPr>
          <w:rFonts w:ascii="Times New Roman" w:hAnsi="Times New Roman" w:eastAsia="Times New Roman"/>
          <w:color w:val="000000" w:themeColor="text1"/>
        </w:rPr>
        <w:t xml:space="preserve">Outro fator fundamental que sustenta o sucesso da Embraer é a busca incessante pela excelência. Desde o projeto e fabricação de novas aeronaves até a organização dos processos internos, a empresa mantém um padrão elevado de qualidade em tudo o que faz. Isso lhe garante o reconhecimento como uma das principais fabricantes de aeronaves do mundo, tanto no segmento de aviação comercial quanto na aviação executiva e na área de defesa. A obsessão por detalhes, o rigor técnico e a entrega de valor são marcas registradas da cultura organizacional da empresa e são ensinadas aos colaboradores </w:t>
      </w:r>
    </w:p>
    <w:p w:rsidR="3DE4C13D" w:rsidP="02969962" w:rsidRDefault="4A73789F" w14:paraId="315BE991" w14:textId="5DE8D405">
      <w:pPr>
        <w:spacing w:before="240" w:after="240"/>
        <w:ind w:firstLine="708"/>
        <w:jc w:val="both"/>
        <w:rPr>
          <w:rFonts w:ascii="Times New Roman" w:hAnsi="Times New Roman" w:eastAsia="Times New Roman"/>
          <w:color w:val="000000" w:themeColor="text1" w:themeTint="FF" w:themeShade="FF"/>
        </w:rPr>
      </w:pPr>
      <w:r w:rsidRPr="02969962" w:rsidR="4A73789F">
        <w:rPr>
          <w:rFonts w:ascii="Times New Roman" w:hAnsi="Times New Roman" w:eastAsia="Times New Roman"/>
          <w:color w:val="000000" w:themeColor="text1" w:themeTint="FF" w:themeShade="FF"/>
        </w:rPr>
        <w:t xml:space="preserve">A ética e a integridade também se destacam como pilares essenciais na Embraer. A empresa valoriza relacionamentos justos, transparentes e respeitosos com todos os seus públicos: clientes, funcionários, fornecedores e demais parceiros. Com um código de conduta claro e políticas de </w:t>
      </w:r>
      <w:r w:rsidRPr="02969962" w:rsidR="4A73789F">
        <w:rPr>
          <w:rFonts w:ascii="Times New Roman" w:hAnsi="Times New Roman" w:eastAsia="Times New Roman"/>
          <w:color w:val="000000" w:themeColor="text1" w:themeTint="FF" w:themeShade="FF"/>
        </w:rPr>
        <w:t>compliance</w:t>
      </w:r>
      <w:r w:rsidRPr="02969962" w:rsidR="4A73789F">
        <w:rPr>
          <w:rFonts w:ascii="Times New Roman" w:hAnsi="Times New Roman" w:eastAsia="Times New Roman"/>
          <w:color w:val="000000" w:themeColor="text1" w:themeTint="FF" w:themeShade="FF"/>
        </w:rPr>
        <w:t xml:space="preserve"> bem definidas, a Embraer constrói relações baseadas na confiança mútua, na responsabilidade corporativa e no respeito às leis e à diversidade. Essa postura fortalece sua reputação e contribui para um ambiente empresarial mais saudável e ético.</w:t>
      </w:r>
    </w:p>
    <w:p w:rsidR="3DE4C13D" w:rsidP="2325DB22" w:rsidRDefault="4A73789F" w14:paraId="570A591C" w14:textId="6EC66B34">
      <w:pPr>
        <w:spacing w:before="240" w:after="240"/>
        <w:ind w:firstLine="708"/>
        <w:jc w:val="both"/>
        <w:rPr>
          <w:rFonts w:ascii="Times New Roman" w:hAnsi="Times New Roman" w:eastAsia="Times New Roman"/>
          <w:color w:val="000000" w:themeColor="text1"/>
        </w:rPr>
      </w:pPr>
      <w:r w:rsidRPr="02969962" w:rsidR="4A73789F">
        <w:rPr>
          <w:rFonts w:ascii="Times New Roman" w:hAnsi="Times New Roman" w:eastAsia="Times New Roman"/>
          <w:color w:val="000000" w:themeColor="text1" w:themeTint="FF" w:themeShade="FF"/>
        </w:rPr>
        <w:t>A visão de futuro da Embraer é ambiciosa: ser uma das empresas mais admiradas do mundo, não apenas por sua capacidade de inovação tecnológica, mas também pelo impacto positivo que promove nas comunidades e no planeta. Para isso, a empresa aposta fortemente na colaboração e no trabalho em equipe. Acredita que o sucesso vem da união de talentos, do engajamento coletivo e do compartilhamento de valores. O ambiente de trabalho da Embraer estimula a criatividade, o aprendizado contínuo e a busca por soluções integradas que agreguem valor a longo prazo.</w:t>
      </w:r>
    </w:p>
    <w:p w:rsidR="3DE4C13D" w:rsidP="2325DB22" w:rsidRDefault="4A73789F" w14:paraId="75901152" w14:textId="1E0FF5FA">
      <w:pPr>
        <w:spacing w:before="240" w:after="240"/>
        <w:ind w:firstLine="708"/>
        <w:jc w:val="both"/>
        <w:rPr>
          <w:rFonts w:ascii="Times New Roman" w:hAnsi="Times New Roman" w:eastAsia="Times New Roman"/>
          <w:color w:val="000000" w:themeColor="text1"/>
        </w:rPr>
      </w:pPr>
      <w:r w:rsidRPr="2325DB22">
        <w:rPr>
          <w:rFonts w:ascii="Times New Roman" w:hAnsi="Times New Roman" w:eastAsia="Times New Roman"/>
          <w:color w:val="000000" w:themeColor="text1"/>
        </w:rPr>
        <w:t>Por fim, a Embraer mantém-se firme em seu posicionamento de liderança no setor aeronáutico, adaptando-se de forma ágil às transformações do mercado global. Mais do que vender aeronaves e serviços, a empresa está comprometida em construir um futuro mais limpo, ético, inclusivo e inovador. Com um olhar voltado para o progresso sustentável, a Embraer continua sua trajetória como um símbolo de excelência, inovação e compromisso com um mundo melhor.</w:t>
      </w:r>
    </w:p>
    <w:p w:rsidR="61AF615D" w:rsidP="02969962" w:rsidRDefault="1DAE2C85" w14:paraId="75457794" w14:textId="2AB834A6">
      <w:pPr>
        <w:pStyle w:val="Ttulo1"/>
        <w:spacing w:before="240" w:after="240"/>
        <w:jc w:val="both"/>
        <w:rPr>
          <w:rFonts w:ascii="Times New Roman" w:hAnsi="Times New Roman"/>
          <w:b w:val="1"/>
          <w:bCs w:val="1"/>
          <w:color w:val="000000" w:themeColor="text1"/>
        </w:rPr>
      </w:pPr>
      <w:r w:rsidRPr="02969962" w:rsidR="1DAE2C85">
        <w:rPr>
          <w:rFonts w:ascii="Times New Roman" w:hAnsi="Times New Roman"/>
          <w:b w:val="1"/>
          <w:bCs w:val="1"/>
          <w:color w:val="000000" w:themeColor="text1" w:themeTint="FF" w:themeShade="FF"/>
        </w:rPr>
        <w:t>3. Estrutura e Áreas Funcionais da Empresa</w:t>
      </w:r>
    </w:p>
    <w:p w:rsidR="61AF615D" w:rsidP="2325DB22" w:rsidRDefault="6EDFF254" w14:paraId="05095497" w14:textId="77777777">
      <w:pPr>
        <w:spacing w:before="240" w:after="240"/>
        <w:ind w:firstLine="708"/>
        <w:jc w:val="both"/>
        <w:rPr>
          <w:rFonts w:ascii="Times New Roman" w:hAnsi="Times New Roman" w:eastAsia="Times New Roman"/>
        </w:rPr>
      </w:pPr>
      <w:r w:rsidRPr="2325DB22">
        <w:rPr>
          <w:rFonts w:ascii="Times New Roman" w:hAnsi="Times New Roman" w:eastAsia="Times New Roman"/>
        </w:rPr>
        <w:t>A Embraer, uma das principais fabricantes de aeronaves no setor aeroespacial, adota uma estrutura organizacional robusta, com áreas funcionais bem definidas e interdependentes, que colaboram para o alcance de seus objetivos estratégicos.</w:t>
      </w:r>
    </w:p>
    <w:p w:rsidR="61AF615D" w:rsidP="2325DB22" w:rsidRDefault="6EDFF254" w14:paraId="51FEE704" w14:textId="77777777">
      <w:pPr>
        <w:spacing w:before="240" w:after="240"/>
        <w:ind w:firstLine="708"/>
        <w:jc w:val="both"/>
        <w:rPr>
          <w:rFonts w:ascii="Times New Roman" w:hAnsi="Times New Roman" w:eastAsia="Times New Roman"/>
        </w:rPr>
      </w:pPr>
      <w:r w:rsidRPr="2325DB22">
        <w:rPr>
          <w:rFonts w:ascii="Times New Roman" w:hAnsi="Times New Roman" w:eastAsia="Times New Roman"/>
        </w:rPr>
        <w:t>A estrutura organizacional da empresa é liderada por um Conselho de Administração, composto por membros independentes que supervisionam a gestão da Embraer e definem as políticas gerais da companhia. Sob a liderança do CEO (Presidente), as principais áreas funcionais operam de maneira coordenada para garantir o sucesso a longo prazo da empresa, com foco em inovação, sustentabilidade, excelência operacional e resultados financeiros sólidos.</w:t>
      </w:r>
    </w:p>
    <w:p w:rsidRPr="00E905DB" w:rsidR="61AF615D" w:rsidP="2325DB22" w:rsidRDefault="6EDFF254" w14:paraId="3AF16D34" w14:textId="77777777">
      <w:pPr>
        <w:pStyle w:val="Ttulo3"/>
        <w:spacing w:before="281" w:after="281"/>
        <w:rPr>
          <w:rFonts w:ascii="Times New Roman" w:hAnsi="Times New Roman"/>
          <w:color w:val="000000"/>
          <w:sz w:val="24"/>
          <w:szCs w:val="24"/>
        </w:rPr>
      </w:pPr>
      <w:r w:rsidRPr="2325DB22">
        <w:rPr>
          <w:rFonts w:ascii="Times New Roman" w:hAnsi="Times New Roman"/>
          <w:color w:val="000000" w:themeColor="text1"/>
          <w:sz w:val="24"/>
          <w:szCs w:val="24"/>
        </w:rPr>
        <w:t>Organograma da Embraer</w:t>
      </w:r>
    </w:p>
    <w:p w:rsidR="61AF615D" w:rsidP="2325DB22" w:rsidRDefault="6EDFF254" w14:paraId="5AF73B2E" w14:textId="77777777">
      <w:pPr>
        <w:pStyle w:val="PargrafodaLista"/>
        <w:numPr>
          <w:ilvl w:val="0"/>
          <w:numId w:val="17"/>
        </w:numPr>
        <w:spacing w:before="240" w:after="240"/>
        <w:rPr>
          <w:rFonts w:ascii="Times New Roman" w:hAnsi="Times New Roman" w:eastAsia="Times New Roman"/>
        </w:rPr>
      </w:pPr>
      <w:r w:rsidRPr="2325DB22">
        <w:rPr>
          <w:rFonts w:ascii="Times New Roman" w:hAnsi="Times New Roman" w:eastAsia="Times New Roman"/>
        </w:rPr>
        <w:t>Presidência (CEO)</w:t>
      </w:r>
    </w:p>
    <w:p w:rsidR="61AF615D" w:rsidP="2325DB22" w:rsidRDefault="6EDFF254" w14:paraId="59A64500" w14:textId="77777777">
      <w:pPr>
        <w:pStyle w:val="PargrafodaLista"/>
        <w:numPr>
          <w:ilvl w:val="1"/>
          <w:numId w:val="17"/>
        </w:numPr>
        <w:spacing w:before="240" w:after="240"/>
        <w:rPr>
          <w:rFonts w:ascii="Times New Roman" w:hAnsi="Times New Roman" w:eastAsia="Times New Roman"/>
        </w:rPr>
      </w:pPr>
      <w:r w:rsidRPr="2325DB22">
        <w:rPr>
          <w:rFonts w:ascii="Times New Roman" w:hAnsi="Times New Roman" w:eastAsia="Times New Roman"/>
        </w:rPr>
        <w:t>Responsável pela estratégia global, visão e liderança executiva da empresa.</w:t>
      </w:r>
    </w:p>
    <w:p w:rsidR="61AF615D" w:rsidP="2325DB22" w:rsidRDefault="6EDFF254" w14:paraId="5AB2036A" w14:textId="77777777">
      <w:pPr>
        <w:pStyle w:val="PargrafodaLista"/>
        <w:numPr>
          <w:ilvl w:val="0"/>
          <w:numId w:val="17"/>
        </w:numPr>
        <w:spacing w:before="240" w:after="240"/>
        <w:rPr>
          <w:rFonts w:ascii="Times New Roman" w:hAnsi="Times New Roman" w:eastAsia="Times New Roman"/>
        </w:rPr>
      </w:pPr>
      <w:r w:rsidRPr="2325DB22">
        <w:rPr>
          <w:rFonts w:ascii="Times New Roman" w:hAnsi="Times New Roman" w:eastAsia="Times New Roman"/>
        </w:rPr>
        <w:t>Conselho de Administração</w:t>
      </w:r>
    </w:p>
    <w:p w:rsidR="61AF615D" w:rsidP="2325DB22" w:rsidRDefault="6EDFF254" w14:paraId="7A39E15B" w14:textId="77777777">
      <w:pPr>
        <w:pStyle w:val="PargrafodaLista"/>
        <w:numPr>
          <w:ilvl w:val="1"/>
          <w:numId w:val="17"/>
        </w:numPr>
        <w:spacing w:before="240" w:after="240"/>
        <w:rPr>
          <w:rFonts w:ascii="Times New Roman" w:hAnsi="Times New Roman" w:eastAsia="Times New Roman"/>
        </w:rPr>
      </w:pPr>
      <w:r w:rsidRPr="2325DB22">
        <w:rPr>
          <w:rFonts w:ascii="Times New Roman" w:hAnsi="Times New Roman" w:eastAsia="Times New Roman"/>
        </w:rPr>
        <w:t>Supervisiona e define as diretrizes estratégicas e políticas corporativas.</w:t>
      </w:r>
    </w:p>
    <w:p w:rsidR="61AF615D" w:rsidP="2325DB22" w:rsidRDefault="6EDFF254" w14:paraId="198756D3" w14:textId="77777777">
      <w:pPr>
        <w:pStyle w:val="PargrafodaLista"/>
        <w:numPr>
          <w:ilvl w:val="0"/>
          <w:numId w:val="17"/>
        </w:numPr>
        <w:spacing w:before="240" w:after="240"/>
        <w:rPr>
          <w:rFonts w:ascii="Times New Roman" w:hAnsi="Times New Roman" w:eastAsia="Times New Roman"/>
        </w:rPr>
      </w:pPr>
      <w:r w:rsidRPr="2325DB22">
        <w:rPr>
          <w:rFonts w:ascii="Times New Roman" w:hAnsi="Times New Roman" w:eastAsia="Times New Roman"/>
        </w:rPr>
        <w:t>Áreas Funcionais (Subordinadas ao CEO)</w:t>
      </w:r>
    </w:p>
    <w:p w:rsidR="61AF615D" w:rsidP="2325DB22" w:rsidRDefault="6EDFF254" w14:paraId="781A8C61" w14:textId="77777777">
      <w:pPr>
        <w:pStyle w:val="PargrafodaLista"/>
        <w:numPr>
          <w:ilvl w:val="1"/>
          <w:numId w:val="17"/>
        </w:numPr>
        <w:spacing w:before="240" w:after="240"/>
        <w:rPr>
          <w:rFonts w:ascii="Times New Roman" w:hAnsi="Times New Roman" w:eastAsia="Times New Roman"/>
        </w:rPr>
      </w:pPr>
      <w:r w:rsidRPr="2325DB22">
        <w:rPr>
          <w:rFonts w:ascii="Times New Roman" w:hAnsi="Times New Roman" w:eastAsia="Times New Roman"/>
        </w:rPr>
        <w:t>Diretoria de Operações</w:t>
      </w:r>
    </w:p>
    <w:p w:rsidR="61AF615D" w:rsidP="2325DB22" w:rsidRDefault="6EDFF254" w14:paraId="2D885A21" w14:textId="77777777">
      <w:pPr>
        <w:pStyle w:val="PargrafodaLista"/>
        <w:numPr>
          <w:ilvl w:val="2"/>
          <w:numId w:val="17"/>
        </w:numPr>
        <w:spacing w:before="240" w:after="240"/>
        <w:rPr>
          <w:rFonts w:ascii="Times New Roman" w:hAnsi="Times New Roman" w:eastAsia="Times New Roman"/>
        </w:rPr>
      </w:pPr>
      <w:r w:rsidRPr="2325DB22">
        <w:rPr>
          <w:rFonts w:ascii="Times New Roman" w:hAnsi="Times New Roman" w:eastAsia="Times New Roman"/>
        </w:rPr>
        <w:t>Produção e Fabricação: Responsável pela produção de aeronaves e componentes.</w:t>
      </w:r>
    </w:p>
    <w:p w:rsidR="61AF615D" w:rsidP="2325DB22" w:rsidRDefault="6EDFF254" w14:paraId="62F66540" w14:textId="0A8085B3">
      <w:pPr>
        <w:pStyle w:val="PargrafodaLista"/>
        <w:numPr>
          <w:ilvl w:val="2"/>
          <w:numId w:val="17"/>
        </w:numPr>
        <w:spacing w:before="240" w:after="240"/>
        <w:rPr>
          <w:rFonts w:ascii="Times New Roman" w:hAnsi="Times New Roman" w:eastAsia="Times New Roman"/>
        </w:rPr>
      </w:pPr>
      <w:bookmarkStart w:name="_Int_WRAfKSAB" w:id="7"/>
      <w:proofErr w:type="spellStart"/>
      <w:r w:rsidRPr="2325DB22">
        <w:rPr>
          <w:rFonts w:ascii="Times New Roman" w:hAnsi="Times New Roman" w:eastAsia="Times New Roman"/>
        </w:rPr>
        <w:t>Suppl</w:t>
      </w:r>
      <w:r w:rsidRPr="2325DB22" w:rsidR="64580CDA">
        <w:rPr>
          <w:rFonts w:ascii="Times New Roman" w:hAnsi="Times New Roman" w:eastAsia="Times New Roman"/>
        </w:rPr>
        <w:t>y</w:t>
      </w:r>
      <w:bookmarkEnd w:id="7"/>
      <w:proofErr w:type="spellEnd"/>
      <w:r w:rsidRPr="2325DB22">
        <w:rPr>
          <w:rFonts w:ascii="Times New Roman" w:hAnsi="Times New Roman" w:eastAsia="Times New Roman"/>
        </w:rPr>
        <w:t xml:space="preserve"> Chain e Logística: Garante a integração eficiente entre fornecedores e a cadeia produtiva.</w:t>
      </w:r>
    </w:p>
    <w:p w:rsidR="61AF615D" w:rsidP="2325DB22" w:rsidRDefault="6EDFF254" w14:paraId="21972A1C" w14:textId="77777777">
      <w:pPr>
        <w:pStyle w:val="PargrafodaLista"/>
        <w:numPr>
          <w:ilvl w:val="1"/>
          <w:numId w:val="17"/>
        </w:numPr>
        <w:spacing w:before="240" w:after="240"/>
        <w:rPr>
          <w:rFonts w:ascii="Times New Roman" w:hAnsi="Times New Roman" w:eastAsia="Times New Roman"/>
        </w:rPr>
      </w:pPr>
      <w:r w:rsidRPr="2325DB22">
        <w:rPr>
          <w:rFonts w:ascii="Times New Roman" w:hAnsi="Times New Roman" w:eastAsia="Times New Roman"/>
        </w:rPr>
        <w:t>Diretoria de Inovação e Desenvolvimento</w:t>
      </w:r>
    </w:p>
    <w:p w:rsidR="61AF615D" w:rsidP="2325DB22" w:rsidRDefault="6EDFF254" w14:paraId="3F373031" w14:textId="77777777">
      <w:pPr>
        <w:pStyle w:val="PargrafodaLista"/>
        <w:numPr>
          <w:ilvl w:val="2"/>
          <w:numId w:val="17"/>
        </w:numPr>
        <w:spacing w:before="240" w:after="240"/>
        <w:rPr>
          <w:rFonts w:ascii="Times New Roman" w:hAnsi="Times New Roman" w:eastAsia="Times New Roman"/>
        </w:rPr>
      </w:pPr>
      <w:r w:rsidRPr="2325DB22">
        <w:rPr>
          <w:rFonts w:ascii="Times New Roman" w:hAnsi="Times New Roman" w:eastAsia="Times New Roman"/>
        </w:rPr>
        <w:t>Pesquisa e Desenvolvimento (P&amp;D): Foca em novas tecnologias aeroespaciais e inovações de produtos.</w:t>
      </w:r>
    </w:p>
    <w:p w:rsidR="61AF615D" w:rsidP="2325DB22" w:rsidRDefault="6EDFF254" w14:paraId="43408E3C" w14:textId="77777777">
      <w:pPr>
        <w:pStyle w:val="PargrafodaLista"/>
        <w:numPr>
          <w:ilvl w:val="2"/>
          <w:numId w:val="17"/>
        </w:numPr>
        <w:spacing w:before="240" w:after="240"/>
        <w:rPr>
          <w:rFonts w:ascii="Times New Roman" w:hAnsi="Times New Roman" w:eastAsia="Times New Roman"/>
        </w:rPr>
      </w:pPr>
      <w:r w:rsidRPr="2325DB22">
        <w:rPr>
          <w:rFonts w:ascii="Times New Roman" w:hAnsi="Times New Roman" w:eastAsia="Times New Roman"/>
        </w:rPr>
        <w:t>Engenharia: Responsável pela concepção e desenvolvimento de novos projetos e protótipos.</w:t>
      </w:r>
    </w:p>
    <w:p w:rsidR="61AF615D" w:rsidP="2325DB22" w:rsidRDefault="6EDFF254" w14:paraId="1E9D63BF" w14:textId="77777777">
      <w:pPr>
        <w:pStyle w:val="PargrafodaLista"/>
        <w:numPr>
          <w:ilvl w:val="1"/>
          <w:numId w:val="17"/>
        </w:numPr>
        <w:spacing w:before="240" w:after="240"/>
        <w:rPr>
          <w:rFonts w:ascii="Times New Roman" w:hAnsi="Times New Roman" w:eastAsia="Times New Roman"/>
        </w:rPr>
      </w:pPr>
      <w:r w:rsidRPr="2325DB22">
        <w:rPr>
          <w:rFonts w:ascii="Times New Roman" w:hAnsi="Times New Roman" w:eastAsia="Times New Roman"/>
        </w:rPr>
        <w:t>Diretoria de Finanças</w:t>
      </w:r>
    </w:p>
    <w:p w:rsidR="61AF615D" w:rsidP="2325DB22" w:rsidRDefault="6EDFF254" w14:paraId="170868F6" w14:textId="77777777">
      <w:pPr>
        <w:pStyle w:val="PargrafodaLista"/>
        <w:numPr>
          <w:ilvl w:val="2"/>
          <w:numId w:val="17"/>
        </w:numPr>
        <w:spacing w:before="240" w:after="240"/>
        <w:rPr>
          <w:rFonts w:ascii="Times New Roman" w:hAnsi="Times New Roman" w:eastAsia="Times New Roman"/>
        </w:rPr>
      </w:pPr>
      <w:r w:rsidRPr="2325DB22">
        <w:rPr>
          <w:rFonts w:ascii="Times New Roman" w:hAnsi="Times New Roman" w:eastAsia="Times New Roman"/>
        </w:rPr>
        <w:t>Contabilidade e Relatórios Financeiros: Garante a saúde financeira da empresa e o cumprimento de normas contábeis.</w:t>
      </w:r>
    </w:p>
    <w:p w:rsidR="61AF615D" w:rsidP="2325DB22" w:rsidRDefault="6EDFF254" w14:paraId="38AF5F4A" w14:textId="77777777">
      <w:pPr>
        <w:pStyle w:val="PargrafodaLista"/>
        <w:numPr>
          <w:ilvl w:val="2"/>
          <w:numId w:val="17"/>
        </w:numPr>
        <w:spacing w:before="240" w:after="240"/>
        <w:rPr>
          <w:rFonts w:ascii="Times New Roman" w:hAnsi="Times New Roman" w:eastAsia="Times New Roman"/>
        </w:rPr>
      </w:pPr>
      <w:r w:rsidRPr="2325DB22">
        <w:rPr>
          <w:rFonts w:ascii="Times New Roman" w:hAnsi="Times New Roman" w:eastAsia="Times New Roman"/>
        </w:rPr>
        <w:t>Planejamento Financeiro: Auxilia na gestão de orçamentos, investimentos e estratégias financeiras de longo prazo.</w:t>
      </w:r>
    </w:p>
    <w:p w:rsidR="61AF615D" w:rsidP="2325DB22" w:rsidRDefault="6EDFF254" w14:paraId="3AE75D05" w14:textId="77777777">
      <w:pPr>
        <w:pStyle w:val="PargrafodaLista"/>
        <w:numPr>
          <w:ilvl w:val="1"/>
          <w:numId w:val="17"/>
        </w:numPr>
        <w:spacing w:before="240" w:after="240"/>
        <w:rPr>
          <w:rFonts w:ascii="Times New Roman" w:hAnsi="Times New Roman" w:eastAsia="Times New Roman"/>
        </w:rPr>
      </w:pPr>
      <w:r w:rsidRPr="2325DB22">
        <w:rPr>
          <w:rFonts w:ascii="Times New Roman" w:hAnsi="Times New Roman" w:eastAsia="Times New Roman"/>
        </w:rPr>
        <w:t>Diretoria de Marketing e Vendas</w:t>
      </w:r>
    </w:p>
    <w:p w:rsidR="61AF615D" w:rsidP="2325DB22" w:rsidRDefault="6EDFF254" w14:paraId="58E85910" w14:textId="77777777">
      <w:pPr>
        <w:pStyle w:val="PargrafodaLista"/>
        <w:numPr>
          <w:ilvl w:val="2"/>
          <w:numId w:val="9"/>
        </w:numPr>
        <w:spacing w:before="240" w:after="240"/>
        <w:rPr>
          <w:rFonts w:ascii="Times New Roman" w:hAnsi="Times New Roman" w:eastAsia="Times New Roman"/>
        </w:rPr>
      </w:pPr>
      <w:r w:rsidRPr="2325DB22">
        <w:rPr>
          <w:rFonts w:ascii="Times New Roman" w:hAnsi="Times New Roman" w:eastAsia="Times New Roman"/>
        </w:rPr>
        <w:t>Marketing Estratégico: Desenvolve campanhas globais e mantém a imagem da marca.</w:t>
      </w:r>
    </w:p>
    <w:p w:rsidR="61AF615D" w:rsidP="2325DB22" w:rsidRDefault="6EDFF254" w14:paraId="64ADA941" w14:textId="77777777">
      <w:pPr>
        <w:pStyle w:val="PargrafodaLista"/>
        <w:numPr>
          <w:ilvl w:val="2"/>
          <w:numId w:val="9"/>
        </w:numPr>
        <w:spacing w:before="240" w:after="240"/>
        <w:rPr>
          <w:rFonts w:ascii="Times New Roman" w:hAnsi="Times New Roman" w:eastAsia="Times New Roman"/>
        </w:rPr>
      </w:pPr>
      <w:r w:rsidRPr="2325DB22">
        <w:rPr>
          <w:rFonts w:ascii="Times New Roman" w:hAnsi="Times New Roman" w:eastAsia="Times New Roman"/>
        </w:rPr>
        <w:t>Vendas e Atendimento ao Cliente: Gerencia as relações com clientes e expande a base de clientes.</w:t>
      </w:r>
    </w:p>
    <w:p w:rsidR="61AF615D" w:rsidP="2325DB22" w:rsidRDefault="6EDFF254" w14:paraId="754318C6" w14:textId="77777777">
      <w:pPr>
        <w:pStyle w:val="PargrafodaLista"/>
        <w:numPr>
          <w:ilvl w:val="1"/>
          <w:numId w:val="17"/>
        </w:numPr>
        <w:spacing w:before="240" w:after="240"/>
        <w:rPr>
          <w:rFonts w:ascii="Times New Roman" w:hAnsi="Times New Roman" w:eastAsia="Times New Roman"/>
        </w:rPr>
      </w:pPr>
      <w:r w:rsidRPr="2325DB22">
        <w:rPr>
          <w:rFonts w:ascii="Times New Roman" w:hAnsi="Times New Roman" w:eastAsia="Times New Roman"/>
        </w:rPr>
        <w:t>Diretoria de Recursos Humanos (RH)</w:t>
      </w:r>
    </w:p>
    <w:p w:rsidR="61AF615D" w:rsidP="2325DB22" w:rsidRDefault="6EDFF254" w14:paraId="2A1A4EEE" w14:textId="77777777">
      <w:pPr>
        <w:pStyle w:val="PargrafodaLista"/>
        <w:numPr>
          <w:ilvl w:val="2"/>
          <w:numId w:val="17"/>
        </w:numPr>
        <w:spacing w:before="240" w:after="240"/>
        <w:rPr>
          <w:rFonts w:ascii="Times New Roman" w:hAnsi="Times New Roman" w:eastAsia="Times New Roman"/>
        </w:rPr>
      </w:pPr>
      <w:r w:rsidRPr="2325DB22">
        <w:rPr>
          <w:rFonts w:ascii="Times New Roman" w:hAnsi="Times New Roman" w:eastAsia="Times New Roman"/>
        </w:rPr>
        <w:t>Gestão de Talentos: Responsável pelo recrutamento, treinamento e desenvolvimento de talentos.</w:t>
      </w:r>
    </w:p>
    <w:p w:rsidR="61AF615D" w:rsidP="2325DB22" w:rsidRDefault="6EDFF254" w14:paraId="4E52C29F" w14:textId="77777777">
      <w:pPr>
        <w:pStyle w:val="PargrafodaLista"/>
        <w:numPr>
          <w:ilvl w:val="2"/>
          <w:numId w:val="17"/>
        </w:numPr>
        <w:spacing w:before="240" w:after="240"/>
        <w:rPr>
          <w:rFonts w:ascii="Times New Roman" w:hAnsi="Times New Roman" w:eastAsia="Times New Roman"/>
        </w:rPr>
      </w:pPr>
      <w:r w:rsidRPr="2325DB22">
        <w:rPr>
          <w:rFonts w:ascii="Times New Roman" w:hAnsi="Times New Roman" w:eastAsia="Times New Roman"/>
        </w:rPr>
        <w:t>Cultura e Bem-estar: Foca na cultura organizacional e na retenção de talentos.</w:t>
      </w:r>
    </w:p>
    <w:p w:rsidR="61AF615D" w:rsidP="2325DB22" w:rsidRDefault="6EDFF254" w14:paraId="58013683" w14:textId="77777777">
      <w:pPr>
        <w:pStyle w:val="PargrafodaLista"/>
        <w:numPr>
          <w:ilvl w:val="1"/>
          <w:numId w:val="17"/>
        </w:numPr>
        <w:spacing w:before="240" w:after="240"/>
        <w:rPr>
          <w:rFonts w:ascii="Times New Roman" w:hAnsi="Times New Roman" w:eastAsia="Times New Roman"/>
        </w:rPr>
      </w:pPr>
      <w:r w:rsidRPr="2325DB22">
        <w:rPr>
          <w:rFonts w:ascii="Times New Roman" w:hAnsi="Times New Roman" w:eastAsia="Times New Roman"/>
        </w:rPr>
        <w:t>Diretoria de Sustentabilidade e ESG</w:t>
      </w:r>
    </w:p>
    <w:p w:rsidR="61AF615D" w:rsidP="2325DB22" w:rsidRDefault="6EDFF254" w14:paraId="419516E2" w14:textId="77777777">
      <w:pPr>
        <w:pStyle w:val="PargrafodaLista"/>
        <w:numPr>
          <w:ilvl w:val="2"/>
          <w:numId w:val="17"/>
        </w:numPr>
        <w:spacing w:before="240" w:after="240"/>
        <w:rPr>
          <w:rFonts w:ascii="Times New Roman" w:hAnsi="Times New Roman" w:eastAsia="Times New Roman"/>
        </w:rPr>
      </w:pPr>
      <w:r w:rsidRPr="2325DB22">
        <w:rPr>
          <w:rFonts w:ascii="Times New Roman" w:hAnsi="Times New Roman" w:eastAsia="Times New Roman"/>
        </w:rPr>
        <w:t>Responsabilidade Social e Ambiental: Gerencia iniciativas para garantir práticas sustentáveis e de responsabilidade corporativa.</w:t>
      </w:r>
    </w:p>
    <w:p w:rsidR="61AF615D" w:rsidP="2325DB22" w:rsidRDefault="6EDFF254" w14:paraId="0F9BA708" w14:textId="77777777">
      <w:pPr>
        <w:pStyle w:val="PargrafodaLista"/>
        <w:numPr>
          <w:ilvl w:val="2"/>
          <w:numId w:val="17"/>
        </w:numPr>
        <w:spacing w:before="240" w:after="240"/>
        <w:rPr>
          <w:rFonts w:ascii="Times New Roman" w:hAnsi="Times New Roman" w:eastAsia="Times New Roman"/>
        </w:rPr>
      </w:pPr>
      <w:r w:rsidRPr="2325DB22">
        <w:rPr>
          <w:rFonts w:ascii="Times New Roman" w:hAnsi="Times New Roman" w:eastAsia="Times New Roman"/>
        </w:rPr>
        <w:t>Governança: Foca na transparência, ética e conformidade regulatória.</w:t>
      </w:r>
    </w:p>
    <w:p w:rsidRPr="00E905DB" w:rsidR="61AF615D" w:rsidP="2325DB22" w:rsidRDefault="52B7A80D" w14:paraId="6163A9F5" w14:textId="77777777">
      <w:pPr>
        <w:pStyle w:val="Ttulo3"/>
        <w:spacing w:before="281" w:after="281"/>
        <w:rPr>
          <w:rFonts w:ascii="Times New Roman" w:hAnsi="Times New Roman"/>
          <w:color w:val="000000"/>
          <w:sz w:val="24"/>
          <w:szCs w:val="24"/>
        </w:rPr>
      </w:pPr>
      <w:r w:rsidRPr="2325DB22">
        <w:rPr>
          <w:rFonts w:ascii="Times New Roman" w:hAnsi="Times New Roman"/>
          <w:color w:val="000000" w:themeColor="text1"/>
          <w:sz w:val="24"/>
          <w:szCs w:val="24"/>
        </w:rPr>
        <w:t>S</w:t>
      </w:r>
      <w:r w:rsidRPr="2325DB22" w:rsidR="6EDFF254">
        <w:rPr>
          <w:rFonts w:ascii="Times New Roman" w:hAnsi="Times New Roman"/>
          <w:color w:val="000000" w:themeColor="text1"/>
          <w:sz w:val="24"/>
          <w:szCs w:val="24"/>
        </w:rPr>
        <w:t>obre o Organograma:</w:t>
      </w:r>
    </w:p>
    <w:p w:rsidR="61AF615D" w:rsidP="2325DB22" w:rsidRDefault="6EDFF254" w14:paraId="477C03DB" w14:textId="77777777">
      <w:pPr>
        <w:spacing w:before="240" w:after="240"/>
        <w:ind w:firstLine="708"/>
        <w:jc w:val="both"/>
        <w:rPr>
          <w:rFonts w:ascii="Times New Roman" w:hAnsi="Times New Roman" w:eastAsia="Times New Roman"/>
        </w:rPr>
      </w:pPr>
      <w:r w:rsidRPr="2325DB22">
        <w:rPr>
          <w:rFonts w:ascii="Times New Roman" w:hAnsi="Times New Roman" w:eastAsia="Times New Roman"/>
        </w:rPr>
        <w:t>A Embraer adota uma estrutura hierárquica clara, onde cada área funcional tem responsabilidades bem definidas, mas todas as áreas colaboram de forma integrada para alcançar os objetivos estratégicos da empresa. A interação entre a Diretoria de Inovação e Desenvolvimento e a Diretoria de Operações, por exemplo, garante que as inovações em engenharia e P&amp;D sejam rapidamente incorporadas ao processo produtivo. O Marketing e Vendas trabalham estreitamente com a Diretoria de Operações para garantir que os produtos atendam à demanda do mercado e as expectativas dos clientes.</w:t>
      </w:r>
    </w:p>
    <w:p w:rsidR="61AF615D" w:rsidP="02969962" w:rsidRDefault="6EDFF254" w14:paraId="3B2E10C6" w14:textId="698DF0F7">
      <w:pPr>
        <w:spacing w:before="240" w:after="240"/>
        <w:ind w:firstLine="708"/>
        <w:jc w:val="both"/>
        <w:rPr>
          <w:rFonts w:ascii="Times New Roman" w:hAnsi="Times New Roman" w:eastAsia="Times New Roman"/>
        </w:rPr>
      </w:pPr>
      <w:r w:rsidRPr="02969962" w:rsidR="6EDFF254">
        <w:rPr>
          <w:rFonts w:ascii="Times New Roman" w:hAnsi="Times New Roman" w:eastAsia="Times New Roman"/>
        </w:rPr>
        <w:t>Além disso, a Diretoria de Finanças oferece suporte vital ao CEO e ao Conselho de Administração, garantindo que a empresa se mantenha financeiramente sólida e pronta para novos investimentos. A Diretoria de Recursos Humanos é fundamental para garantir que a Embraer tenha os talentos necessários para sustentar sua estratégia de crescimento, enquanto a Diretoria de Sustentabilidade e ESG assegura que todas as operações da empresa sejam realizadas de forma ética, com responsabilidade social e ambiental</w:t>
      </w:r>
      <w:r w:rsidRPr="02969962" w:rsidR="09BB340F">
        <w:rPr>
          <w:rFonts w:ascii="Times New Roman" w:hAnsi="Times New Roman" w:eastAsia="Times New Roman"/>
        </w:rPr>
        <w:t xml:space="preserve">, essas e as </w:t>
      </w:r>
      <w:r w:rsidRPr="02969962" w:rsidR="68A39207">
        <w:rPr>
          <w:rFonts w:ascii="Times New Roman" w:hAnsi="Times New Roman" w:eastAsia="Times New Roman"/>
        </w:rPr>
        <w:t>demais.</w:t>
      </w:r>
    </w:p>
    <w:p w:rsidR="61AF615D" w:rsidP="2325DB22" w:rsidRDefault="6EDFF254" w14:paraId="200DE73A" w14:textId="678D7795">
      <w:pPr>
        <w:spacing w:before="240" w:after="240"/>
        <w:ind w:firstLine="708"/>
        <w:jc w:val="both"/>
        <w:rPr>
          <w:rFonts w:ascii="Times New Roman" w:hAnsi="Times New Roman" w:eastAsia="Times New Roman"/>
        </w:rPr>
      </w:pPr>
      <w:r w:rsidRPr="02969962" w:rsidR="6E93350D">
        <w:rPr>
          <w:rFonts w:ascii="Times New Roman" w:hAnsi="Times New Roman" w:eastAsia="Times New Roman"/>
        </w:rPr>
        <w:t>C</w:t>
      </w:r>
      <w:r w:rsidRPr="02969962" w:rsidR="6EDFF254">
        <w:rPr>
          <w:rFonts w:ascii="Times New Roman" w:hAnsi="Times New Roman" w:eastAsia="Times New Roman"/>
        </w:rPr>
        <w:t>om essa colaboração entre as áreas, a Embraer consegue não apenas manter sua liderança no setor aeroespacial, mas também se destacar pela inovação, sustentabilidade e excelência operacional.</w:t>
      </w:r>
      <w:r>
        <w:br/>
      </w:r>
    </w:p>
    <w:p w:rsidR="61AF615D" w:rsidP="02969962" w:rsidRDefault="4A3E985C" w14:paraId="506C50BF" w14:textId="323DBC65">
      <w:pPr>
        <w:pStyle w:val="Ttulo1"/>
        <w:spacing w:before="240" w:after="240"/>
        <w:ind w:firstLine="0"/>
        <w:jc w:val="both"/>
        <w:rPr>
          <w:rFonts w:ascii="Times New Roman" w:hAnsi="Times New Roman"/>
          <w:b w:val="1"/>
          <w:bCs w:val="1"/>
          <w:color w:val="000000" w:themeColor="text1"/>
        </w:rPr>
      </w:pPr>
      <w:r w:rsidRPr="02969962" w:rsidR="4A3E985C">
        <w:rPr>
          <w:rFonts w:ascii="Times New Roman" w:hAnsi="Times New Roman"/>
          <w:b w:val="1"/>
          <w:bCs w:val="1"/>
          <w:color w:val="000000" w:themeColor="text1" w:themeTint="FF" w:themeShade="FF"/>
        </w:rPr>
        <w:t xml:space="preserve">4. </w:t>
      </w:r>
      <w:r w:rsidRPr="02969962" w:rsidR="17916FF0">
        <w:rPr>
          <w:rFonts w:ascii="Times New Roman" w:hAnsi="Times New Roman"/>
          <w:b w:val="1"/>
          <w:bCs w:val="1"/>
          <w:color w:val="000000" w:themeColor="text1" w:themeTint="FF" w:themeShade="FF"/>
        </w:rPr>
        <w:t>Matriz SWOT</w:t>
      </w:r>
    </w:p>
    <w:p w:rsidR="00F149E4" w:rsidP="02969962" w:rsidRDefault="269F2BA7" w14:paraId="0635B33C" w14:textId="33E624E6">
      <w:pPr>
        <w:pStyle w:val="Normal"/>
        <w:rPr>
          <w:rFonts w:ascii="Times New Roman" w:hAnsi="Times New Roman" w:eastAsia="Times New Roman"/>
        </w:rPr>
      </w:pPr>
      <w:r w:rsidRPr="02969962" w:rsidR="269F2BA7">
        <w:rPr>
          <w:rFonts w:ascii="Times New Roman" w:hAnsi="Times New Roman" w:eastAsia="Times New Roman"/>
          <w:b w:val="1"/>
          <w:bCs w:val="1"/>
          <w:sz w:val="32"/>
          <w:szCs w:val="32"/>
        </w:rPr>
        <w:t>4.1 - Pontos fortes</w:t>
      </w:r>
      <w:r>
        <w:br/>
      </w:r>
      <w:r w:rsidRPr="02969962" w:rsidR="5E46A2D4">
        <w:rPr>
          <w:rFonts w:ascii="Times New Roman" w:hAnsi="Times New Roman" w:eastAsia="Times New Roman"/>
          <w:b w:val="1"/>
          <w:bCs w:val="1"/>
          <w:sz w:val="26"/>
          <w:szCs w:val="26"/>
        </w:rPr>
        <w:t>Aeronaves especializadas em transporte aéreo regional:</w:t>
      </w:r>
      <w:r w:rsidRPr="02969962" w:rsidR="5E46A2D4">
        <w:rPr>
          <w:rFonts w:ascii="Times New Roman" w:hAnsi="Times New Roman" w:eastAsia="Times New Roman"/>
          <w:b w:val="1"/>
          <w:bCs w:val="1"/>
          <w:sz w:val="30"/>
          <w:szCs w:val="30"/>
        </w:rPr>
        <w:t xml:space="preserve">  </w:t>
      </w:r>
    </w:p>
    <w:p w:rsidR="00F149E4" w:rsidP="2325DB22" w:rsidRDefault="5E46A2D4" w14:paraId="579E9F4D" w14:textId="6E06565E">
      <w:pPr>
        <w:rPr>
          <w:rFonts w:ascii="Times New Roman" w:hAnsi="Times New Roman" w:eastAsia="Times New Roman"/>
        </w:rPr>
      </w:pPr>
      <w:r w:rsidRPr="2325DB22">
        <w:rPr>
          <w:rFonts w:ascii="Times New Roman" w:hAnsi="Times New Roman" w:eastAsia="Times New Roman"/>
        </w:rPr>
        <w:t>A Embraer detém a liderança no mercado de jatos regionais, além de ser consolidada como uma das maiores fabricantes mundiais de aeronaves comerciais de porte médio, especialmente no segmento de jatos regionais, com a família de jatos E-</w:t>
      </w:r>
      <w:proofErr w:type="spellStart"/>
      <w:r w:rsidRPr="2325DB22">
        <w:rPr>
          <w:rFonts w:ascii="Times New Roman" w:hAnsi="Times New Roman" w:eastAsia="Times New Roman"/>
        </w:rPr>
        <w:t>Jets</w:t>
      </w:r>
      <w:proofErr w:type="spellEnd"/>
      <w:r w:rsidRPr="2325DB22">
        <w:rPr>
          <w:rFonts w:ascii="Times New Roman" w:hAnsi="Times New Roman" w:eastAsia="Times New Roman"/>
        </w:rPr>
        <w:t xml:space="preserve">, que são referências em eficiência operacional e inovação tecnológica. </w:t>
      </w:r>
    </w:p>
    <w:p w:rsidR="00F149E4" w:rsidP="2325DB22" w:rsidRDefault="5E46A2D4" w14:paraId="64627910" w14:textId="22F5DD7F">
      <w:pPr>
        <w:jc w:val="both"/>
        <w:rPr>
          <w:rFonts w:ascii="Times New Roman" w:hAnsi="Times New Roman" w:eastAsia="Times New Roman"/>
        </w:rPr>
      </w:pPr>
      <w:r w:rsidRPr="2325DB22">
        <w:rPr>
          <w:rFonts w:ascii="Times New Roman" w:hAnsi="Times New Roman" w:eastAsia="Times New Roman"/>
        </w:rPr>
        <w:t>Oportunidades: Segundo a IATA, em outubro de 2024, houve um aumento da demanda por Transporte Aéreo Regional e a necessidade de conectar cidades menores em 3,5%, com expansão de 2,0% na capacidade. Essa necessidade pode impulsionar a demanda pelas aeronaves da Embraer, especialmente a família E-</w:t>
      </w:r>
      <w:proofErr w:type="spellStart"/>
      <w:r w:rsidRPr="2325DB22">
        <w:rPr>
          <w:rFonts w:ascii="Times New Roman" w:hAnsi="Times New Roman" w:eastAsia="Times New Roman"/>
        </w:rPr>
        <w:t>Jets</w:t>
      </w:r>
      <w:proofErr w:type="spellEnd"/>
      <w:r w:rsidRPr="2325DB22">
        <w:rPr>
          <w:rFonts w:ascii="Times New Roman" w:hAnsi="Times New Roman" w:eastAsia="Times New Roman"/>
        </w:rPr>
        <w:t xml:space="preserve">, conhecida por sua eficiência e adequação para rotas regionais. </w:t>
      </w:r>
    </w:p>
    <w:p w:rsidR="00F149E4" w:rsidP="2325DB22" w:rsidRDefault="5E46A2D4" w14:paraId="5FCEA9C2" w14:textId="07B4539D">
      <w:pPr>
        <w:jc w:val="both"/>
        <w:rPr>
          <w:rFonts w:ascii="Times New Roman" w:hAnsi="Times New Roman" w:eastAsia="Times New Roman"/>
        </w:rPr>
      </w:pPr>
      <w:r w:rsidRPr="2325DB22">
        <w:rPr>
          <w:rFonts w:ascii="Times New Roman" w:hAnsi="Times New Roman" w:eastAsia="Times New Roman"/>
        </w:rPr>
        <w:t xml:space="preserve">Estratégia de crescimento: Criar 2 novas família de aeronaves para transporte aéreo regional até 2031. (Com diferentes custos na produção o valor final do produto será afetado, com o objetivo de atender os valores de orçamento de diversas companhias aéreas). </w:t>
      </w:r>
    </w:p>
    <w:p w:rsidR="00F149E4" w:rsidP="2325DB22" w:rsidRDefault="5E46A2D4" w14:paraId="494FA4B0" w14:textId="13AC11A1">
      <w:pPr>
        <w:jc w:val="both"/>
        <w:rPr>
          <w:rFonts w:ascii="Times New Roman" w:hAnsi="Times New Roman" w:eastAsia="Times New Roman"/>
        </w:rPr>
      </w:pPr>
      <w:r w:rsidRPr="2325DB22">
        <w:rPr>
          <w:rFonts w:ascii="Times New Roman" w:hAnsi="Times New Roman" w:eastAsia="Times New Roman"/>
        </w:rPr>
        <w:t xml:space="preserve">Ameaça: De acordo com dados divulgados pela IATA o transporte aéreo internacional atingiu um recorde de passageiros em 2024, com uma alta de 10,4% em relação a 2023. A Embraer, sem se posicionar nessa tendência de mercado, perde oportunidades em oferecer aeronaves para viagens internacionais mais longas. </w:t>
      </w:r>
    </w:p>
    <w:p w:rsidR="00F149E4" w:rsidP="2325DB22" w:rsidRDefault="5E46A2D4" w14:paraId="791E612C" w14:textId="7CA3EF00">
      <w:pPr>
        <w:jc w:val="both"/>
        <w:rPr>
          <w:rFonts w:ascii="Times New Roman" w:hAnsi="Times New Roman" w:eastAsia="Times New Roman"/>
        </w:rPr>
      </w:pPr>
      <w:r w:rsidRPr="2325DB22">
        <w:rPr>
          <w:rFonts w:ascii="Times New Roman" w:hAnsi="Times New Roman" w:eastAsia="Times New Roman"/>
        </w:rPr>
        <w:t xml:space="preserve">Estratégia de enfrentamento: Criar 2 famílias de aeronaves com foco e eficiência em viagens internacionais longas até 2035, de maneira que estejam minimamente ativos no mercado tecnológico e da eficiência dos aviões. </w:t>
      </w:r>
    </w:p>
    <w:p w:rsidR="00F149E4" w:rsidP="2325DB22" w:rsidRDefault="5E46A2D4" w14:paraId="136A2FEA" w14:textId="4F738F0D">
      <w:pPr>
        <w:jc w:val="both"/>
        <w:rPr>
          <w:rFonts w:ascii="Times New Roman" w:hAnsi="Times New Roman" w:eastAsia="Times New Roman"/>
        </w:rPr>
      </w:pPr>
      <w:r w:rsidRPr="2325DB22">
        <w:rPr>
          <w:rFonts w:ascii="Times New Roman" w:hAnsi="Times New Roman" w:eastAsia="Times New Roman"/>
          <w:b/>
          <w:bCs/>
          <w:sz w:val="26"/>
          <w:szCs w:val="26"/>
        </w:rPr>
        <w:t>Produtos especializados em defesa e segurança:</w:t>
      </w:r>
      <w:r w:rsidRPr="2325DB22">
        <w:rPr>
          <w:rFonts w:ascii="Times New Roman" w:hAnsi="Times New Roman" w:eastAsia="Times New Roman"/>
          <w:b/>
          <w:bCs/>
          <w:sz w:val="30"/>
          <w:szCs w:val="30"/>
        </w:rPr>
        <w:t xml:space="preserve"> </w:t>
      </w:r>
    </w:p>
    <w:p w:rsidR="00F149E4" w:rsidP="2325DB22" w:rsidRDefault="5E46A2D4" w14:paraId="05D9AE87" w14:textId="5ABB8E33">
      <w:pPr>
        <w:jc w:val="both"/>
        <w:rPr>
          <w:rFonts w:ascii="Times New Roman" w:hAnsi="Times New Roman" w:eastAsia="Times New Roman"/>
        </w:rPr>
      </w:pPr>
      <w:r w:rsidRPr="2325DB22">
        <w:rPr>
          <w:rFonts w:ascii="Times New Roman" w:hAnsi="Times New Roman" w:eastAsia="Times New Roman"/>
        </w:rPr>
        <w:t xml:space="preserve">Tendo forte presença no mercado de defesa e segurança, a Embraer demonstra uma estratégia de diversificação dentro do seu negócio. Essa diversificação contribui para diminuir os riscos relacionados a ter uma grande dependência de um setor específico, tendo uma maior segurança financeira. </w:t>
      </w:r>
    </w:p>
    <w:p w:rsidR="00F149E4" w:rsidP="2325DB22" w:rsidRDefault="5E46A2D4" w14:paraId="379E176E" w14:textId="3AF97054">
      <w:pPr>
        <w:jc w:val="both"/>
        <w:rPr>
          <w:rFonts w:ascii="Times New Roman" w:hAnsi="Times New Roman" w:eastAsia="Times New Roman"/>
        </w:rPr>
      </w:pPr>
      <w:r w:rsidRPr="2325DB22">
        <w:rPr>
          <w:rFonts w:ascii="Times New Roman" w:hAnsi="Times New Roman" w:eastAsia="Times New Roman"/>
        </w:rPr>
        <w:t xml:space="preserve"> Oportunidades: De acordo com a CNN Brasil, o nível de gastos militares mundiais aumentou cerca de 9,4% em relação ao ano anterior (2024), para US$ 2,718 trilhões, maior índice desde a Guerra Fria. Essa necessidade, impulsionada por tensões geopolíticas, pode gerar mais demanda por aeronaves de transporte militar (como o C-390 Millennium) e outras soluções de defesa oferecidas pela Embraer Defesa &amp; Segurança. </w:t>
      </w:r>
    </w:p>
    <w:p w:rsidR="00F149E4" w:rsidP="2325DB22" w:rsidRDefault="5E46A2D4" w14:paraId="7D99A277" w14:textId="595C1CF7">
      <w:pPr>
        <w:jc w:val="both"/>
        <w:rPr>
          <w:rFonts w:ascii="Times New Roman" w:hAnsi="Times New Roman" w:eastAsia="Times New Roman"/>
        </w:rPr>
      </w:pPr>
      <w:r w:rsidRPr="2325DB22">
        <w:rPr>
          <w:rFonts w:ascii="Times New Roman" w:hAnsi="Times New Roman" w:eastAsia="Times New Roman"/>
        </w:rPr>
        <w:t xml:space="preserve">Estratégia de crescimento: Produzir pequenas aeronaves militar </w:t>
      </w:r>
      <w:r w:rsidRPr="2325DB22" w:rsidR="0B5C3172">
        <w:rPr>
          <w:rFonts w:ascii="Times New Roman" w:hAnsi="Times New Roman" w:eastAsia="Times New Roman"/>
        </w:rPr>
        <w:t>específicos</w:t>
      </w:r>
      <w:r w:rsidRPr="2325DB22">
        <w:rPr>
          <w:rFonts w:ascii="Times New Roman" w:hAnsi="Times New Roman" w:eastAsia="Times New Roman"/>
        </w:rPr>
        <w:t xml:space="preserve"> para cada ocasião em ambientes de guerra ou catástrofes (Como controle de queimadas, suporte médico, </w:t>
      </w:r>
      <w:r w:rsidRPr="2325DB22" w:rsidR="02BD6176">
        <w:rPr>
          <w:rFonts w:ascii="Times New Roman" w:hAnsi="Times New Roman" w:eastAsia="Times New Roman"/>
        </w:rPr>
        <w:t>resgate, etc.</w:t>
      </w:r>
      <w:r w:rsidRPr="2325DB22">
        <w:rPr>
          <w:rFonts w:ascii="Times New Roman" w:hAnsi="Times New Roman" w:eastAsia="Times New Roman"/>
        </w:rPr>
        <w:t xml:space="preserve">) até 2030, visando ser uma opção mais econômica e acessível de acordo com os gastos militares da região. </w:t>
      </w:r>
    </w:p>
    <w:p w:rsidR="00F149E4" w:rsidP="2325DB22" w:rsidRDefault="5E46A2D4" w14:paraId="610770CE" w14:textId="015CFB1C">
      <w:pPr>
        <w:jc w:val="both"/>
        <w:rPr>
          <w:rFonts w:ascii="Times New Roman" w:hAnsi="Times New Roman" w:eastAsia="Times New Roman"/>
        </w:rPr>
      </w:pPr>
      <w:r w:rsidRPr="2325DB22">
        <w:rPr>
          <w:rFonts w:ascii="Times New Roman" w:hAnsi="Times New Roman" w:eastAsia="Times New Roman"/>
        </w:rPr>
        <w:t xml:space="preserve">Ameaça: A principal companhia aérea do Cazaquistão, a Air Astana JSC, processou a Embraer em pelo menos US$ 11,9 milhões, acusando a fabricante de aviões produzir aeronaves “inseguras para voar” e que tais voos tiveram falhas mecânicas que poderiam gerar abordagens perigosas. Essa recente notícia pode alterar a maneira como diversas companhias aéreas enxergam os produtos da empresa, e potencialmente causando processos de aviação perigosos. </w:t>
      </w:r>
    </w:p>
    <w:p w:rsidR="00F149E4" w:rsidP="2325DB22" w:rsidRDefault="5E46A2D4" w14:paraId="5713764C" w14:textId="51B54412">
      <w:pPr>
        <w:jc w:val="both"/>
        <w:rPr>
          <w:rFonts w:ascii="Times New Roman" w:hAnsi="Times New Roman" w:eastAsia="Times New Roman"/>
        </w:rPr>
      </w:pPr>
      <w:r w:rsidRPr="2325DB22">
        <w:rPr>
          <w:rFonts w:ascii="Times New Roman" w:hAnsi="Times New Roman" w:eastAsia="Times New Roman"/>
        </w:rPr>
        <w:t xml:space="preserve">Estratégia de enfretamento: Desenvolver melhores ferramentas de sistema </w:t>
      </w:r>
      <w:proofErr w:type="spellStart"/>
      <w:r w:rsidRPr="2325DB22">
        <w:rPr>
          <w:rFonts w:ascii="Times New Roman" w:hAnsi="Times New Roman" w:eastAsia="Times New Roman"/>
        </w:rPr>
        <w:t>anti</w:t>
      </w:r>
      <w:proofErr w:type="spellEnd"/>
      <w:r w:rsidRPr="2325DB22">
        <w:rPr>
          <w:rFonts w:ascii="Times New Roman" w:hAnsi="Times New Roman" w:eastAsia="Times New Roman"/>
        </w:rPr>
        <w:t xml:space="preserve">-gelo das asas e sistemas hidráulicos, entre outros componentes importantes para operações militares até 2030, além de apresentar tais melhorias. </w:t>
      </w:r>
    </w:p>
    <w:p w:rsidR="00F149E4" w:rsidP="2325DB22" w:rsidRDefault="5E46A2D4" w14:paraId="0CA074E5" w14:textId="77DBE157">
      <w:pPr>
        <w:jc w:val="both"/>
        <w:rPr>
          <w:rFonts w:ascii="Times New Roman" w:hAnsi="Times New Roman" w:eastAsia="Times New Roman"/>
        </w:rPr>
      </w:pPr>
      <w:r w:rsidRPr="2325DB22">
        <w:rPr>
          <w:rFonts w:ascii="Times New Roman" w:hAnsi="Times New Roman" w:eastAsia="Times New Roman"/>
          <w:b/>
          <w:bCs/>
          <w:sz w:val="26"/>
          <w:szCs w:val="26"/>
        </w:rPr>
        <w:t xml:space="preserve">Tecnologia: </w:t>
      </w:r>
    </w:p>
    <w:p w:rsidR="00F149E4" w:rsidP="2325DB22" w:rsidRDefault="5E46A2D4" w14:paraId="3139DDD0" w14:textId="508DE480">
      <w:pPr>
        <w:jc w:val="both"/>
        <w:rPr>
          <w:rFonts w:ascii="Times New Roman" w:hAnsi="Times New Roman" w:eastAsia="Times New Roman"/>
        </w:rPr>
      </w:pPr>
      <w:r w:rsidRPr="2325DB22">
        <w:rPr>
          <w:rFonts w:ascii="Times New Roman" w:hAnsi="Times New Roman" w:eastAsia="Times New Roman"/>
        </w:rPr>
        <w:t xml:space="preserve">Com forte atuação no setor de inovação tecnológica, a Embraer se destaca pelo crescente investimento em pesquisa, desenvolvimento e inovação, com foco principal em projetos de aeronaves sustentáveis, eletrificação e tecnologias híbridas, se posicionando de maneira favorável em relação as novas exigências ambientais e do mercado. </w:t>
      </w:r>
    </w:p>
    <w:p w:rsidR="00F149E4" w:rsidP="2325DB22" w:rsidRDefault="5E46A2D4" w14:paraId="61FF6E47" w14:textId="001C6775">
      <w:pPr>
        <w:jc w:val="both"/>
        <w:rPr>
          <w:rFonts w:ascii="Times New Roman" w:hAnsi="Times New Roman" w:eastAsia="Times New Roman"/>
        </w:rPr>
      </w:pPr>
      <w:r w:rsidRPr="2325DB22">
        <w:rPr>
          <w:rFonts w:ascii="Times New Roman" w:hAnsi="Times New Roman" w:eastAsia="Times New Roman"/>
        </w:rPr>
        <w:t xml:space="preserve">Oportunidades: Uma pesquisa da </w:t>
      </w:r>
      <w:proofErr w:type="spellStart"/>
      <w:r w:rsidRPr="2325DB22">
        <w:rPr>
          <w:rFonts w:ascii="Times New Roman" w:hAnsi="Times New Roman" w:eastAsia="Times New Roman"/>
        </w:rPr>
        <w:t>Viasat</w:t>
      </w:r>
      <w:proofErr w:type="spellEnd"/>
      <w:r w:rsidRPr="2325DB22">
        <w:rPr>
          <w:rFonts w:ascii="Times New Roman" w:hAnsi="Times New Roman" w:eastAsia="Times New Roman"/>
        </w:rPr>
        <w:t xml:space="preserve"> abordou pessoas que realizaram viagens aéreas nos </w:t>
      </w:r>
      <w:r w:rsidRPr="2325DB22" w:rsidR="5F5C9346">
        <w:rPr>
          <w:rFonts w:ascii="Times New Roman" w:hAnsi="Times New Roman" w:eastAsia="Times New Roman"/>
        </w:rPr>
        <w:t>últimos</w:t>
      </w:r>
      <w:r w:rsidRPr="2325DB22">
        <w:rPr>
          <w:rFonts w:ascii="Times New Roman" w:hAnsi="Times New Roman" w:eastAsia="Times New Roman"/>
        </w:rPr>
        <w:t xml:space="preserve"> 12 meses, divulgou que 75% dos passageiros estariam mais dispostos a voar novamente em uma companhia aérea que oferecesse WI-FI de alta qualidade. Com a implementação de internet em aeronaves Embraer, há potencial do aumento das buscas por viagens em suas aeronaves. </w:t>
      </w:r>
    </w:p>
    <w:p w:rsidR="00F149E4" w:rsidP="2325DB22" w:rsidRDefault="5E46A2D4" w14:paraId="6351410C" w14:textId="1DE329EE">
      <w:pPr>
        <w:jc w:val="both"/>
        <w:rPr>
          <w:rFonts w:ascii="Times New Roman" w:hAnsi="Times New Roman" w:eastAsia="Times New Roman"/>
        </w:rPr>
      </w:pPr>
      <w:r w:rsidRPr="2325DB22">
        <w:rPr>
          <w:rFonts w:ascii="Times New Roman" w:hAnsi="Times New Roman" w:eastAsia="Times New Roman"/>
        </w:rPr>
        <w:t xml:space="preserve">Estratégia de crescimento: Expandir e agilizar o processo de implementação das ferramentas </w:t>
      </w:r>
      <w:proofErr w:type="spellStart"/>
      <w:r w:rsidRPr="2325DB22">
        <w:rPr>
          <w:rFonts w:ascii="Times New Roman" w:hAnsi="Times New Roman" w:eastAsia="Times New Roman"/>
        </w:rPr>
        <w:t>Starlink</w:t>
      </w:r>
      <w:proofErr w:type="spellEnd"/>
      <w:r w:rsidRPr="2325DB22">
        <w:rPr>
          <w:rFonts w:ascii="Times New Roman" w:hAnsi="Times New Roman" w:eastAsia="Times New Roman"/>
        </w:rPr>
        <w:t xml:space="preserve"> em todas as famílias de </w:t>
      </w:r>
      <w:r w:rsidRPr="2325DB22" w:rsidR="5B10E39E">
        <w:rPr>
          <w:rFonts w:ascii="Times New Roman" w:hAnsi="Times New Roman" w:eastAsia="Times New Roman"/>
        </w:rPr>
        <w:t>aeronaves</w:t>
      </w:r>
      <w:r w:rsidRPr="2325DB22">
        <w:rPr>
          <w:rFonts w:ascii="Times New Roman" w:hAnsi="Times New Roman" w:eastAsia="Times New Roman"/>
        </w:rPr>
        <w:t xml:space="preserve"> Embraer até 2026, visando tanto a utilização comercial, como executiva, militar. </w:t>
      </w:r>
    </w:p>
    <w:p w:rsidR="00F149E4" w:rsidP="2325DB22" w:rsidRDefault="5E46A2D4" w14:paraId="0609B346" w14:textId="602B4001">
      <w:pPr>
        <w:jc w:val="both"/>
        <w:rPr>
          <w:rFonts w:ascii="Times New Roman" w:hAnsi="Times New Roman" w:eastAsia="Times New Roman"/>
        </w:rPr>
      </w:pPr>
      <w:r w:rsidRPr="2325DB22">
        <w:rPr>
          <w:rFonts w:ascii="Times New Roman" w:hAnsi="Times New Roman" w:eastAsia="Times New Roman"/>
          <w:b/>
          <w:bCs/>
        </w:rPr>
        <w:t>Sustentabilidade:</w:t>
      </w:r>
      <w:r w:rsidRPr="2325DB22">
        <w:rPr>
          <w:rFonts w:ascii="Times New Roman" w:hAnsi="Times New Roman" w:eastAsia="Times New Roman"/>
        </w:rPr>
        <w:t xml:space="preserve"> </w:t>
      </w:r>
    </w:p>
    <w:p w:rsidR="00F149E4" w:rsidP="2325DB22" w:rsidRDefault="5E46A2D4" w14:paraId="79A0E986" w14:textId="1B9A7200">
      <w:pPr>
        <w:jc w:val="both"/>
        <w:rPr>
          <w:rFonts w:ascii="Times New Roman" w:hAnsi="Times New Roman" w:eastAsia="Times New Roman"/>
        </w:rPr>
      </w:pPr>
      <w:r w:rsidRPr="2325DB22">
        <w:rPr>
          <w:rFonts w:ascii="Times New Roman" w:hAnsi="Times New Roman" w:eastAsia="Times New Roman"/>
        </w:rPr>
        <w:t xml:space="preserve">Em seus recentes projetos, é visível o avanço sustentável na Embraer, refletindo o seu compromisso de conduzir os negócios alinhando os objetivos econômicos aos aspectos socioambientais. Tendo como norte os Objetivos de Desenvolvimento Sustentável (Também conhecida como OBS, são uma coleção de 17 metas globais, estabelecidas pela Assembleia Geral das Nações Unidas) é possível medir indicadores essenciais para desenvolvimento de projetos sustentáveis, sendo um de seus principais: Consumo de energia, utilização de água e liberação de emissões. </w:t>
      </w:r>
    </w:p>
    <w:p w:rsidR="00F149E4" w:rsidP="2325DB22" w:rsidRDefault="5E46A2D4" w14:paraId="39920F31" w14:textId="248CF252">
      <w:pPr>
        <w:jc w:val="both"/>
        <w:rPr>
          <w:rFonts w:ascii="Times New Roman" w:hAnsi="Times New Roman" w:eastAsia="Times New Roman"/>
        </w:rPr>
      </w:pPr>
      <w:r w:rsidRPr="2325DB22">
        <w:rPr>
          <w:rFonts w:ascii="Times New Roman" w:hAnsi="Times New Roman" w:eastAsia="Times New Roman"/>
        </w:rPr>
        <w:t>Oportunidades:</w:t>
      </w:r>
      <w:r w:rsidRPr="2325DB22">
        <w:rPr>
          <w:rFonts w:ascii="Times New Roman" w:hAnsi="Times New Roman" w:eastAsia="Times New Roman"/>
          <w:b/>
          <w:bCs/>
        </w:rPr>
        <w:t xml:space="preserve"> </w:t>
      </w:r>
      <w:r w:rsidRPr="2325DB22">
        <w:rPr>
          <w:rFonts w:ascii="Times New Roman" w:hAnsi="Times New Roman" w:eastAsia="Times New Roman"/>
        </w:rPr>
        <w:t xml:space="preserve">Um novo relatório do WTTC, e do grupo Trip.com, juntamente com a Deloitte, revela que 69% dos viajantes buscam opções de Turismo Sustentável. Tal pesquisa deixa visível as oportunidades para a Embraer, que já investe em pesquisa e desenvolvimento de tecnologia </w:t>
      </w:r>
      <w:r w:rsidRPr="2325DB22" w:rsidR="27AAD699">
        <w:rPr>
          <w:rFonts w:ascii="Times New Roman" w:hAnsi="Times New Roman" w:eastAsia="Times New Roman"/>
        </w:rPr>
        <w:t>eco ambientais</w:t>
      </w:r>
      <w:r w:rsidRPr="2325DB22">
        <w:rPr>
          <w:rFonts w:ascii="Times New Roman" w:hAnsi="Times New Roman" w:eastAsia="Times New Roman"/>
        </w:rPr>
        <w:t xml:space="preserve"> como biocombustíveis e eletrificação (através da </w:t>
      </w:r>
      <w:proofErr w:type="spellStart"/>
      <w:r w:rsidRPr="2325DB22">
        <w:rPr>
          <w:rFonts w:ascii="Times New Roman" w:hAnsi="Times New Roman" w:eastAsia="Times New Roman"/>
        </w:rPr>
        <w:t>Eve</w:t>
      </w:r>
      <w:proofErr w:type="spellEnd"/>
      <w:r w:rsidRPr="2325DB22">
        <w:rPr>
          <w:rFonts w:ascii="Times New Roman" w:hAnsi="Times New Roman" w:eastAsia="Times New Roman"/>
        </w:rPr>
        <w:t xml:space="preserve"> Air </w:t>
      </w:r>
      <w:proofErr w:type="spellStart"/>
      <w:r w:rsidRPr="2325DB22">
        <w:rPr>
          <w:rFonts w:ascii="Times New Roman" w:hAnsi="Times New Roman" w:eastAsia="Times New Roman"/>
        </w:rPr>
        <w:t>Mobility</w:t>
      </w:r>
      <w:proofErr w:type="spellEnd"/>
      <w:r w:rsidRPr="2325DB22">
        <w:rPr>
          <w:rFonts w:ascii="Times New Roman" w:hAnsi="Times New Roman" w:eastAsia="Times New Roman"/>
        </w:rPr>
        <w:t xml:space="preserve">). </w:t>
      </w:r>
    </w:p>
    <w:p w:rsidR="00F149E4" w:rsidP="2325DB22" w:rsidRDefault="5E46A2D4" w14:paraId="5F542E8A" w14:textId="05B6A7E6">
      <w:pPr>
        <w:jc w:val="both"/>
        <w:rPr>
          <w:rFonts w:ascii="Times New Roman" w:hAnsi="Times New Roman" w:eastAsia="Times New Roman"/>
        </w:rPr>
      </w:pPr>
      <w:r w:rsidRPr="2325DB22">
        <w:rPr>
          <w:rFonts w:ascii="Times New Roman" w:hAnsi="Times New Roman" w:eastAsia="Times New Roman"/>
        </w:rPr>
        <w:t xml:space="preserve">Estratégia de crescimento: Alcançar o índice de 100% na utilização do SAF puro até 2027, visando diminuir em até 80% todas as emissões de gases poluentes. </w:t>
      </w:r>
    </w:p>
    <w:p w:rsidR="00F149E4" w:rsidP="2325DB22" w:rsidRDefault="5E46A2D4" w14:paraId="727204C5" w14:textId="1B24C35D">
      <w:pPr>
        <w:jc w:val="both"/>
        <w:rPr>
          <w:rFonts w:ascii="Times New Roman" w:hAnsi="Times New Roman" w:eastAsia="Times New Roman"/>
        </w:rPr>
      </w:pPr>
      <w:r w:rsidRPr="2325DB22">
        <w:rPr>
          <w:rFonts w:ascii="Times New Roman" w:hAnsi="Times New Roman" w:eastAsia="Times New Roman"/>
        </w:rPr>
        <w:t xml:space="preserve">Ameaça: De acordo com a IATA, estima-se que o custo de transição anual na produção de aeronaves </w:t>
      </w:r>
      <w:r w:rsidRPr="2325DB22" w:rsidR="48B748B8">
        <w:rPr>
          <w:rFonts w:ascii="Times New Roman" w:hAnsi="Times New Roman" w:eastAsia="Times New Roman"/>
        </w:rPr>
        <w:t>sustentáveis</w:t>
      </w:r>
      <w:r w:rsidRPr="2325DB22">
        <w:rPr>
          <w:rFonts w:ascii="Times New Roman" w:hAnsi="Times New Roman" w:eastAsia="Times New Roman"/>
        </w:rPr>
        <w:t xml:space="preserve"> deve aumentar de US$ 1 bilhão em 2025 para US$ 744 bilhões em 2050. O aumento dos valores de produção, podem acarretar diretamente no valor final do produto, possivelmente gerando grandes custos a companhias aéreas, que potencialmente podem aderir a aeronaves mais acessíveis e não tanto sustentável. </w:t>
      </w:r>
    </w:p>
    <w:p w:rsidR="00F149E4" w:rsidP="2325DB22" w:rsidRDefault="5E46A2D4" w14:paraId="5223B3B4" w14:textId="526F9C95">
      <w:pPr>
        <w:jc w:val="both"/>
        <w:rPr>
          <w:rFonts w:ascii="Times New Roman" w:hAnsi="Times New Roman" w:eastAsia="Times New Roman"/>
        </w:rPr>
      </w:pPr>
      <w:r w:rsidRPr="2325DB22">
        <w:rPr>
          <w:rFonts w:ascii="Times New Roman" w:hAnsi="Times New Roman" w:eastAsia="Times New Roman"/>
        </w:rPr>
        <w:t xml:space="preserve">Estratégia de enfrentamento: Unir-se a empresas de aviação sustentável com objetivo de expandir o uso e pesquisas do combustível sustentável de aviação até 2028. Para que as duas - ou mais empresas - possam ampliar o abastecimento do produto, aprimorar serviços de manuseio e segurança de combustível. </w:t>
      </w:r>
    </w:p>
    <w:p w:rsidR="00F149E4" w:rsidP="2325DB22" w:rsidRDefault="5E46A2D4" w14:paraId="206EF650" w14:textId="1A4885CC">
      <w:pPr>
        <w:jc w:val="both"/>
        <w:rPr>
          <w:rFonts w:ascii="Times New Roman" w:hAnsi="Times New Roman" w:eastAsia="Times New Roman"/>
          <w:b/>
          <w:bCs/>
          <w:sz w:val="32"/>
          <w:szCs w:val="32"/>
        </w:rPr>
      </w:pPr>
      <w:r w:rsidRPr="2325DB22">
        <w:rPr>
          <w:rFonts w:ascii="Times New Roman" w:hAnsi="Times New Roman" w:eastAsia="Times New Roman"/>
          <w:b/>
          <w:bCs/>
          <w:sz w:val="32"/>
          <w:szCs w:val="32"/>
        </w:rPr>
        <w:t xml:space="preserve">4.2. Pontos Fracos </w:t>
      </w:r>
    </w:p>
    <w:p w:rsidR="00F149E4" w:rsidP="2325DB22" w:rsidRDefault="5E46A2D4" w14:paraId="7427E803" w14:textId="1BDB72E3">
      <w:pPr>
        <w:jc w:val="both"/>
        <w:rPr>
          <w:rFonts w:ascii="Times New Roman" w:hAnsi="Times New Roman" w:eastAsia="Times New Roman"/>
          <w:b/>
          <w:bCs/>
          <w:sz w:val="26"/>
          <w:szCs w:val="26"/>
        </w:rPr>
      </w:pPr>
      <w:r w:rsidRPr="2325DB22">
        <w:rPr>
          <w:rFonts w:ascii="Times New Roman" w:hAnsi="Times New Roman" w:eastAsia="Times New Roman"/>
          <w:b/>
          <w:bCs/>
          <w:sz w:val="26"/>
          <w:szCs w:val="26"/>
        </w:rPr>
        <w:t xml:space="preserve">Aeronaves de pequeno porte de passageiros: </w:t>
      </w:r>
    </w:p>
    <w:p w:rsidR="00F149E4" w:rsidP="2325DB22" w:rsidRDefault="5E46A2D4" w14:paraId="4FE4EBC8" w14:textId="722B66F9">
      <w:pPr>
        <w:jc w:val="both"/>
        <w:rPr>
          <w:rFonts w:ascii="Times New Roman" w:hAnsi="Times New Roman" w:eastAsia="Times New Roman"/>
        </w:rPr>
      </w:pPr>
      <w:r w:rsidRPr="2325DB22">
        <w:rPr>
          <w:rFonts w:ascii="Times New Roman" w:hAnsi="Times New Roman" w:eastAsia="Times New Roman"/>
        </w:rPr>
        <w:t xml:space="preserve">Oportunidades: A companhia americana </w:t>
      </w:r>
      <w:proofErr w:type="spellStart"/>
      <w:r w:rsidRPr="2325DB22">
        <w:rPr>
          <w:rFonts w:ascii="Times New Roman" w:hAnsi="Times New Roman" w:eastAsia="Times New Roman"/>
        </w:rPr>
        <w:t>JetBlue</w:t>
      </w:r>
      <w:proofErr w:type="spellEnd"/>
      <w:r w:rsidRPr="2325DB22">
        <w:rPr>
          <w:rFonts w:ascii="Times New Roman" w:hAnsi="Times New Roman" w:eastAsia="Times New Roman"/>
        </w:rPr>
        <w:t xml:space="preserve"> anunciou uma encomenda de 60 aviões A220-300 da principal rival da Embraer recusando oferta da empresa. Um dos motivos para a escolha das aeronaves rivais foi a capacidade de carga de passageiros, podendo suportar cerca de 39% mais pessoas que os aviões da Embraer. Após essa grande perda, a empresa brasileira pode inovar com aviões ainda maiores. </w:t>
      </w:r>
    </w:p>
    <w:p w:rsidR="00F149E4" w:rsidP="2325DB22" w:rsidRDefault="5E46A2D4" w14:paraId="5FE936E4" w14:textId="63250616">
      <w:pPr>
        <w:jc w:val="both"/>
        <w:rPr>
          <w:rFonts w:ascii="Times New Roman" w:hAnsi="Times New Roman" w:eastAsia="Times New Roman"/>
        </w:rPr>
      </w:pPr>
      <w:r w:rsidRPr="2325DB22">
        <w:rPr>
          <w:rFonts w:ascii="Times New Roman" w:hAnsi="Times New Roman" w:eastAsia="Times New Roman"/>
        </w:rPr>
        <w:t xml:space="preserve">Estratégia de melhoria: Produzir famílias de aeronaves capazes de suportar entre 140-170 passageiros até 2032. </w:t>
      </w:r>
    </w:p>
    <w:p w:rsidR="00F149E4" w:rsidP="2325DB22" w:rsidRDefault="5E46A2D4" w14:paraId="4F4513BF" w14:textId="1940C317">
      <w:pPr>
        <w:jc w:val="both"/>
        <w:rPr>
          <w:rFonts w:ascii="Times New Roman" w:hAnsi="Times New Roman" w:eastAsia="Times New Roman"/>
        </w:rPr>
      </w:pPr>
      <w:r w:rsidRPr="2325DB22">
        <w:rPr>
          <w:rFonts w:ascii="Times New Roman" w:hAnsi="Times New Roman" w:eastAsia="Times New Roman"/>
        </w:rPr>
        <w:t xml:space="preserve">Ameaça: A companhia americana </w:t>
      </w:r>
      <w:proofErr w:type="spellStart"/>
      <w:r w:rsidRPr="2325DB22">
        <w:rPr>
          <w:rFonts w:ascii="Times New Roman" w:hAnsi="Times New Roman" w:eastAsia="Times New Roman"/>
        </w:rPr>
        <w:t>JetBlue</w:t>
      </w:r>
      <w:proofErr w:type="spellEnd"/>
      <w:r w:rsidRPr="2325DB22">
        <w:rPr>
          <w:rFonts w:ascii="Times New Roman" w:hAnsi="Times New Roman" w:eastAsia="Times New Roman"/>
        </w:rPr>
        <w:t xml:space="preserve"> anunciou uma encomenda de 60 aviões A220-300 da principal rival da Embraer recusando oferta da empresa. Um dos motivos para a escolha das aeronaves rivais foi a capacidade de carga de passageiros, podendo suportar cerca de 39% mais </w:t>
      </w:r>
      <w:r w:rsidRPr="2325DB22" w:rsidR="3ED6A0B2">
        <w:rPr>
          <w:rFonts w:ascii="Times New Roman" w:hAnsi="Times New Roman" w:eastAsia="Times New Roman"/>
        </w:rPr>
        <w:t>passageiros</w:t>
      </w:r>
      <w:r w:rsidRPr="2325DB22">
        <w:rPr>
          <w:rFonts w:ascii="Times New Roman" w:hAnsi="Times New Roman" w:eastAsia="Times New Roman"/>
        </w:rPr>
        <w:t xml:space="preserve"> que os aviões da Embraer, podendo assim diminuir </w:t>
      </w:r>
      <w:bookmarkStart w:name="_Int_A8on7fLb" w:id="8"/>
      <w:proofErr w:type="spellStart"/>
      <w:r w:rsidRPr="2325DB22">
        <w:rPr>
          <w:rFonts w:ascii="Times New Roman" w:hAnsi="Times New Roman" w:eastAsia="Times New Roman"/>
        </w:rPr>
        <w:t>significadamente</w:t>
      </w:r>
      <w:bookmarkEnd w:id="8"/>
      <w:proofErr w:type="spellEnd"/>
      <w:r w:rsidRPr="2325DB22">
        <w:rPr>
          <w:rFonts w:ascii="Times New Roman" w:hAnsi="Times New Roman" w:eastAsia="Times New Roman"/>
        </w:rPr>
        <w:t xml:space="preserve"> as vendas da empresa. </w:t>
      </w:r>
    </w:p>
    <w:p w:rsidR="00F149E4" w:rsidP="2325DB22" w:rsidRDefault="5E46A2D4" w14:paraId="553FF115" w14:textId="3147D8F9">
      <w:pPr>
        <w:jc w:val="both"/>
        <w:rPr>
          <w:rFonts w:ascii="Times New Roman" w:hAnsi="Times New Roman" w:eastAsia="Times New Roman"/>
        </w:rPr>
      </w:pPr>
      <w:r w:rsidRPr="2325DB22">
        <w:rPr>
          <w:rFonts w:ascii="Times New Roman" w:hAnsi="Times New Roman" w:eastAsia="Times New Roman"/>
        </w:rPr>
        <w:t xml:space="preserve">Estratégia de defesa: Investir e aprimorar seus produtos best-seller, buscando preservar a sua presença no mercado até 2030. </w:t>
      </w:r>
    </w:p>
    <w:p w:rsidR="00F149E4" w:rsidP="2325DB22" w:rsidRDefault="5E46A2D4" w14:paraId="34C4A8F2" w14:textId="7872A3B8">
      <w:pPr>
        <w:jc w:val="both"/>
        <w:rPr>
          <w:rFonts w:ascii="Times New Roman" w:hAnsi="Times New Roman" w:eastAsia="Times New Roman"/>
        </w:rPr>
      </w:pPr>
      <w:r w:rsidRPr="2325DB22">
        <w:rPr>
          <w:rFonts w:ascii="Times New Roman" w:hAnsi="Times New Roman" w:eastAsia="Times New Roman"/>
          <w:b/>
          <w:bCs/>
          <w:sz w:val="26"/>
          <w:szCs w:val="26"/>
        </w:rPr>
        <w:t>Logística de peças e manutenção:</w:t>
      </w:r>
      <w:r w:rsidRPr="2325DB22">
        <w:rPr>
          <w:rFonts w:ascii="Times New Roman" w:hAnsi="Times New Roman" w:eastAsia="Times New Roman"/>
        </w:rPr>
        <w:t xml:space="preserve">  </w:t>
      </w:r>
    </w:p>
    <w:p w:rsidR="00F149E4" w:rsidP="2325DB22" w:rsidRDefault="5E46A2D4" w14:paraId="2A6FC693" w14:textId="72782D07">
      <w:pPr>
        <w:jc w:val="both"/>
        <w:rPr>
          <w:rFonts w:ascii="Times New Roman" w:hAnsi="Times New Roman" w:eastAsia="Times New Roman"/>
        </w:rPr>
      </w:pPr>
      <w:r w:rsidRPr="2325DB22">
        <w:rPr>
          <w:rFonts w:ascii="Times New Roman" w:hAnsi="Times New Roman" w:eastAsia="Times New Roman"/>
        </w:rPr>
        <w:t xml:space="preserve">Oportunidades: Como informa o </w:t>
      </w:r>
      <w:bookmarkStart w:name="_Int_LoOEjDAJ" w:id="9"/>
      <w:proofErr w:type="spellStart"/>
      <w:r w:rsidRPr="2325DB22">
        <w:rPr>
          <w:rFonts w:ascii="Times New Roman" w:hAnsi="Times New Roman" w:eastAsia="Times New Roman"/>
        </w:rPr>
        <w:t>Flight</w:t>
      </w:r>
      <w:bookmarkEnd w:id="9"/>
      <w:proofErr w:type="spellEnd"/>
      <w:r w:rsidRPr="2325DB22">
        <w:rPr>
          <w:rFonts w:ascii="Times New Roman" w:hAnsi="Times New Roman" w:eastAsia="Times New Roman"/>
        </w:rPr>
        <w:t xml:space="preserve"> Global, Francisco Gomes Neto, CEO da Embraer destacou “O crescimento de todos os fabricantes está pressionando a cadeia de suprimentos” (Ele atribui a escassez de motores ao aumento geral da demanda, gerando atrasos nas produções e entregas dos aviões). Visto que isso ocorre em grandes fabricantes, como Airbus e Boeing, o impulsionamento na velocidade de entrega pode favorecer distribuição das aeronaves da Embraer. </w:t>
      </w:r>
    </w:p>
    <w:p w:rsidR="00F149E4" w:rsidP="2325DB22" w:rsidRDefault="5E46A2D4" w14:paraId="0CF91A73" w14:textId="6B0DD0EF">
      <w:pPr>
        <w:jc w:val="both"/>
        <w:rPr>
          <w:rFonts w:ascii="Times New Roman" w:hAnsi="Times New Roman" w:eastAsia="Times New Roman"/>
        </w:rPr>
      </w:pPr>
      <w:r w:rsidRPr="2325DB22">
        <w:rPr>
          <w:rFonts w:ascii="Times New Roman" w:hAnsi="Times New Roman" w:eastAsia="Times New Roman"/>
        </w:rPr>
        <w:t xml:space="preserve">Estratégia de melhoria: Firmar contratos e adicionar </w:t>
      </w:r>
      <w:r w:rsidRPr="2325DB22" w:rsidR="3F8F4A38">
        <w:rPr>
          <w:rFonts w:ascii="Times New Roman" w:hAnsi="Times New Roman" w:eastAsia="Times New Roman"/>
        </w:rPr>
        <w:t>indústrias</w:t>
      </w:r>
      <w:r w:rsidRPr="2325DB22">
        <w:rPr>
          <w:rFonts w:ascii="Times New Roman" w:hAnsi="Times New Roman" w:eastAsia="Times New Roman"/>
        </w:rPr>
        <w:t xml:space="preserve"> externas à nossa cadeia de suprimentos até 2028 </w:t>
      </w:r>
    </w:p>
    <w:p w:rsidR="00F149E4" w:rsidP="2325DB22" w:rsidRDefault="5E46A2D4" w14:paraId="41964CE8" w14:textId="39D48AFC">
      <w:pPr>
        <w:jc w:val="both"/>
        <w:rPr>
          <w:rFonts w:ascii="Times New Roman" w:hAnsi="Times New Roman" w:eastAsia="Times New Roman"/>
        </w:rPr>
      </w:pPr>
      <w:r w:rsidRPr="2325DB22">
        <w:rPr>
          <w:rFonts w:ascii="Times New Roman" w:hAnsi="Times New Roman" w:eastAsia="Times New Roman"/>
        </w:rPr>
        <w:t xml:space="preserve">Ameaça: Uma pesquisa realizada pelo Instituto Brasileiro de </w:t>
      </w:r>
      <w:bookmarkStart w:name="_Int_FUz02eLV" w:id="10"/>
      <w:proofErr w:type="spellStart"/>
      <w:r w:rsidRPr="2325DB22">
        <w:rPr>
          <w:rFonts w:ascii="Times New Roman" w:hAnsi="Times New Roman" w:eastAsia="Times New Roman"/>
        </w:rPr>
        <w:t>Supply</w:t>
      </w:r>
      <w:bookmarkEnd w:id="10"/>
      <w:proofErr w:type="spellEnd"/>
      <w:r w:rsidRPr="2325DB22">
        <w:rPr>
          <w:rFonts w:ascii="Times New Roman" w:hAnsi="Times New Roman" w:eastAsia="Times New Roman"/>
        </w:rPr>
        <w:t xml:space="preserve"> Chain (</w:t>
      </w:r>
      <w:bookmarkStart w:name="_Int_ehwNrwYo" w:id="11"/>
      <w:proofErr w:type="spellStart"/>
      <w:r w:rsidRPr="2325DB22">
        <w:rPr>
          <w:rFonts w:ascii="Times New Roman" w:hAnsi="Times New Roman" w:eastAsia="Times New Roman"/>
        </w:rPr>
        <w:t>Inbrasc</w:t>
      </w:r>
      <w:bookmarkEnd w:id="11"/>
      <w:proofErr w:type="spellEnd"/>
      <w:r w:rsidRPr="2325DB22">
        <w:rPr>
          <w:rFonts w:ascii="Times New Roman" w:hAnsi="Times New Roman" w:eastAsia="Times New Roman"/>
        </w:rPr>
        <w:t xml:space="preserve">) revelou que o principal fator para uma boa conexão entre a empresa e o fornecedor é o prazo de entrega, sendo assim, o mesmo fator que pode dificultar essa relação. A </w:t>
      </w:r>
      <w:r w:rsidRPr="2325DB22" w:rsidR="4ECB40B9">
        <w:rPr>
          <w:rFonts w:ascii="Times New Roman" w:hAnsi="Times New Roman" w:eastAsia="Times New Roman"/>
        </w:rPr>
        <w:t>logística</w:t>
      </w:r>
      <w:r w:rsidRPr="2325DB22">
        <w:rPr>
          <w:rFonts w:ascii="Times New Roman" w:hAnsi="Times New Roman" w:eastAsia="Times New Roman"/>
        </w:rPr>
        <w:t xml:space="preserve"> de peças e manutenção da empresa, pode afetar gravemente a visão social da empresa e o seu relacionamento com companhias aéreas, gerando assim, menos lucratividade e participação no mercado de aviação. </w:t>
      </w:r>
    </w:p>
    <w:p w:rsidR="00F149E4" w:rsidP="2325DB22" w:rsidRDefault="5E46A2D4" w14:paraId="717F269E" w14:textId="2A3D0F77">
      <w:pPr>
        <w:jc w:val="both"/>
        <w:rPr>
          <w:rFonts w:ascii="Times New Roman" w:hAnsi="Times New Roman" w:eastAsia="Times New Roman"/>
        </w:rPr>
      </w:pPr>
      <w:r w:rsidRPr="2325DB22">
        <w:rPr>
          <w:rFonts w:ascii="Times New Roman" w:hAnsi="Times New Roman" w:eastAsia="Times New Roman"/>
        </w:rPr>
        <w:t xml:space="preserve">Estratégia de defesa: Utilizar inteligência artificial e análises de dados para prever rupturas na cadeia e redirecionar recursos com agilidade. </w:t>
      </w:r>
    </w:p>
    <w:p w:rsidR="00F149E4" w:rsidP="2325DB22" w:rsidRDefault="5E46A2D4" w14:paraId="582E43CD" w14:textId="25782754">
      <w:pPr>
        <w:jc w:val="both"/>
        <w:rPr>
          <w:rFonts w:ascii="Times New Roman" w:hAnsi="Times New Roman" w:eastAsia="Times New Roman"/>
          <w:sz w:val="26"/>
          <w:szCs w:val="26"/>
        </w:rPr>
      </w:pPr>
      <w:r w:rsidRPr="2325DB22">
        <w:rPr>
          <w:rFonts w:ascii="Times New Roman" w:hAnsi="Times New Roman" w:eastAsia="Times New Roman"/>
          <w:b/>
          <w:bCs/>
          <w:sz w:val="26"/>
          <w:szCs w:val="26"/>
        </w:rPr>
        <w:t>Dependência de contratos governamentais:</w:t>
      </w:r>
      <w:r w:rsidRPr="2325DB22">
        <w:rPr>
          <w:rFonts w:ascii="Times New Roman" w:hAnsi="Times New Roman" w:eastAsia="Times New Roman"/>
          <w:sz w:val="26"/>
          <w:szCs w:val="26"/>
        </w:rPr>
        <w:t xml:space="preserve"> </w:t>
      </w:r>
    </w:p>
    <w:p w:rsidR="00F149E4" w:rsidP="2325DB22" w:rsidRDefault="5E46A2D4" w14:paraId="2A58B39D" w14:textId="74662AF1">
      <w:pPr>
        <w:jc w:val="both"/>
        <w:rPr>
          <w:rFonts w:ascii="Times New Roman" w:hAnsi="Times New Roman" w:eastAsia="Times New Roman"/>
        </w:rPr>
      </w:pPr>
      <w:r w:rsidRPr="2325DB22">
        <w:rPr>
          <w:rFonts w:ascii="Times New Roman" w:hAnsi="Times New Roman" w:eastAsia="Times New Roman"/>
        </w:rPr>
        <w:t xml:space="preserve">Oportunidades: Nos últimos meses, o gov.br anunciou o investimento de R$20 bilhões para a Embraer, sendo principalmente direcionados para a produção de aeronaves e desenvolvimento de novas tecnologias. (Um dos destaques é o </w:t>
      </w:r>
      <w:bookmarkStart w:name="_Int_ENWpQMFI" w:id="12"/>
      <w:proofErr w:type="spellStart"/>
      <w:r w:rsidRPr="2325DB22">
        <w:rPr>
          <w:rFonts w:ascii="Times New Roman" w:hAnsi="Times New Roman" w:eastAsia="Times New Roman"/>
        </w:rPr>
        <w:t>eVTOL</w:t>
      </w:r>
      <w:bookmarkEnd w:id="12"/>
      <w:proofErr w:type="spellEnd"/>
      <w:r w:rsidRPr="2325DB22">
        <w:rPr>
          <w:rFonts w:ascii="Times New Roman" w:hAnsi="Times New Roman" w:eastAsia="Times New Roman"/>
        </w:rPr>
        <w:t xml:space="preserve"> (veículo elétrico de decolagem e pouso na vertical), sendo fabricado pela EVE, do grupo Embraer.) A massiva quantidade investida para a Embraer de origem governamental e estadual impulsionam os projetos e a logística dos mesmos, sendo assim, um papel essencial na retomada da competitividade do país. </w:t>
      </w:r>
    </w:p>
    <w:p w:rsidR="00F149E4" w:rsidP="2325DB22" w:rsidRDefault="5E46A2D4" w14:paraId="423A301A" w14:textId="1D4FA0A6">
      <w:pPr>
        <w:jc w:val="both"/>
        <w:rPr>
          <w:rFonts w:ascii="Times New Roman" w:hAnsi="Times New Roman" w:eastAsia="Times New Roman"/>
        </w:rPr>
      </w:pPr>
      <w:r w:rsidRPr="2325DB22">
        <w:rPr>
          <w:rFonts w:ascii="Times New Roman" w:hAnsi="Times New Roman" w:eastAsia="Times New Roman"/>
        </w:rPr>
        <w:t xml:space="preserve">Estratégia de melhoria: Ampliar parcerias com a Base Industrial de Defesa e liderar a competitividade na área da aviação até 2028. </w:t>
      </w:r>
    </w:p>
    <w:p w:rsidR="00F149E4" w:rsidP="2325DB22" w:rsidRDefault="5E46A2D4" w14:paraId="1C840950" w14:textId="5A8C5F0F">
      <w:pPr>
        <w:jc w:val="both"/>
        <w:rPr>
          <w:rFonts w:ascii="Times New Roman" w:hAnsi="Times New Roman" w:eastAsia="Times New Roman"/>
        </w:rPr>
      </w:pPr>
      <w:r w:rsidRPr="2325DB22">
        <w:rPr>
          <w:rFonts w:ascii="Times New Roman" w:hAnsi="Times New Roman" w:eastAsia="Times New Roman"/>
        </w:rPr>
        <w:t xml:space="preserve">Ameaça: No ano de 2024, a Portaria do Ministério do Planejamento e Orçamento alterou 384,7 milhões de reais da lei orçamentária de defesa, atingindo diretamente um dos programas mais importantes da Força Aérea, o KC-390, que deixou de ser considerado como "investimento" passando para "Outras despesas correntes", além do corte de R$ 15 bilhões do orçamento anunciado pelo governo federal no mesmo ano. A dependência de orçamento governamental pode gerar problemas repentinos para a produção e desenvolvimento de projetos da empresa. </w:t>
      </w:r>
    </w:p>
    <w:p w:rsidR="00F149E4" w:rsidP="2325DB22" w:rsidRDefault="5E46A2D4" w14:paraId="003037BF" w14:textId="77C424E9">
      <w:pPr>
        <w:jc w:val="both"/>
        <w:rPr>
          <w:rFonts w:ascii="Times New Roman" w:hAnsi="Times New Roman" w:eastAsia="Times New Roman"/>
        </w:rPr>
      </w:pPr>
      <w:r w:rsidRPr="2325DB22">
        <w:rPr>
          <w:rFonts w:ascii="Times New Roman" w:hAnsi="Times New Roman" w:eastAsia="Times New Roman"/>
        </w:rPr>
        <w:t xml:space="preserve">Estratégia de defesa: Criar parcerias com diferentes governos, potências e empresas até 2027, visando a estabilidade financeira e polarização. </w:t>
      </w:r>
    </w:p>
    <w:p w:rsidR="00F149E4" w:rsidP="2325DB22" w:rsidRDefault="5E46A2D4" w14:paraId="247E80E5" w14:textId="74D5AC45">
      <w:pPr>
        <w:jc w:val="both"/>
        <w:rPr>
          <w:rFonts w:ascii="Times New Roman" w:hAnsi="Times New Roman" w:eastAsia="Times New Roman"/>
          <w:b/>
          <w:bCs/>
        </w:rPr>
      </w:pPr>
      <w:r w:rsidRPr="2325DB22">
        <w:rPr>
          <w:rFonts w:ascii="Times New Roman" w:hAnsi="Times New Roman" w:eastAsia="Times New Roman"/>
          <w:b/>
          <w:bCs/>
        </w:rPr>
        <w:t xml:space="preserve">Resistência à criação de produtos inovadores:  </w:t>
      </w:r>
    </w:p>
    <w:p w:rsidR="00F149E4" w:rsidP="691062C6" w:rsidRDefault="5E46A2D4" w14:paraId="02E408A4" w14:textId="4FD59CAA">
      <w:pPr>
        <w:jc w:val="left"/>
        <w:rPr>
          <w:rFonts w:ascii="Times New Roman" w:hAnsi="Times New Roman" w:eastAsia="Times New Roman"/>
        </w:rPr>
      </w:pPr>
      <w:r w:rsidRPr="691062C6" w:rsidR="1E661A8D">
        <w:rPr>
          <w:rFonts w:ascii="Times New Roman" w:hAnsi="Times New Roman" w:eastAsia="Times New Roman"/>
        </w:rPr>
        <w:t xml:space="preserve">Oportunidades: De acordo com as pesquisas utilizadas ao longo dessa matriz SWOT, mostram fortes tendências de mercado para os produtos internos da empresa. O jornal diário da Financial Times, mostra que os estudos e o foco da Embraer em projetos já existentes os mantêm estáveis e fixos em um mercado que prossegue crescendo grandemente, com expectativas de US$6b - US$6.4b de receita para esse ano. </w:t>
      </w:r>
    </w:p>
    <w:p w:rsidR="00F149E4" w:rsidP="2325DB22" w:rsidRDefault="5E46A2D4" w14:paraId="4BF4E356" w14:textId="14D22657">
      <w:pPr>
        <w:jc w:val="both"/>
        <w:rPr>
          <w:rFonts w:ascii="Times New Roman" w:hAnsi="Times New Roman" w:eastAsia="Times New Roman"/>
        </w:rPr>
      </w:pPr>
      <w:r w:rsidRPr="2325DB22">
        <w:rPr>
          <w:rFonts w:ascii="Times New Roman" w:hAnsi="Times New Roman" w:eastAsia="Times New Roman"/>
        </w:rPr>
        <w:t xml:space="preserve">Estratégia de melhoria: Evoluir as atuais aeronaves da Embraer, visando a permanência, porém, melhoria em um mercado já estabelecido, até 2029. </w:t>
      </w:r>
    </w:p>
    <w:p w:rsidR="00F149E4" w:rsidP="2325DB22" w:rsidRDefault="5E46A2D4" w14:paraId="0E7F9D88" w14:textId="4B7ACAD7">
      <w:pPr>
        <w:jc w:val="both"/>
        <w:rPr>
          <w:rFonts w:ascii="Times New Roman" w:hAnsi="Times New Roman" w:eastAsia="Times New Roman"/>
        </w:rPr>
      </w:pPr>
      <w:r w:rsidRPr="2325DB22">
        <w:rPr>
          <w:rFonts w:ascii="Times New Roman" w:hAnsi="Times New Roman" w:eastAsia="Times New Roman"/>
        </w:rPr>
        <w:t xml:space="preserve">Ameaça: De acordo com a Financial Times, Francisco Gomes Neto, chefe executivo da Embraer, diz ter preferência em manter o foco em projetos já existentes da empresa, pois possuem o potencial de serem uma companhia de $10B de </w:t>
      </w:r>
      <w:r w:rsidRPr="2325DB22" w:rsidR="0F456FAF">
        <w:rPr>
          <w:rFonts w:ascii="Times New Roman" w:hAnsi="Times New Roman" w:eastAsia="Times New Roman"/>
        </w:rPr>
        <w:t>dólares</w:t>
      </w:r>
      <w:r w:rsidRPr="2325DB22">
        <w:rPr>
          <w:rFonts w:ascii="Times New Roman" w:hAnsi="Times New Roman" w:eastAsia="Times New Roman"/>
        </w:rPr>
        <w:t xml:space="preserve">. A preferência em projetos já existentes pode se tornar o fator mais lucrativo da empresa, porém, não aproveitar futuras tendências de mercado podem acabar ficando pra trás no quesito inovação. </w:t>
      </w:r>
    </w:p>
    <w:p w:rsidR="0704C17A" w:rsidP="02969962" w:rsidRDefault="0704C17A" w14:paraId="4667CDB4" w14:textId="0DD4472D">
      <w:pPr>
        <w:spacing w:before="240" w:after="240"/>
        <w:jc w:val="both"/>
        <w:rPr>
          <w:rFonts w:ascii="Times New Roman" w:hAnsi="Times New Roman" w:eastAsia="Times New Roman"/>
        </w:rPr>
      </w:pPr>
      <w:r w:rsidRPr="02969962" w:rsidR="5E46A2D4">
        <w:rPr>
          <w:rFonts w:ascii="Times New Roman" w:hAnsi="Times New Roman" w:eastAsia="Times New Roman"/>
        </w:rPr>
        <w:t>Estratégia de defesa: Investir em novos projetos e estudar novas tendências, até 2030.</w:t>
      </w:r>
    </w:p>
    <w:p w:rsidR="0704C17A" w:rsidP="02969962" w:rsidRDefault="0704C17A" w14:paraId="06A1AA00" w14:textId="3A52E880">
      <w:pPr>
        <w:pStyle w:val="Ttulo1"/>
        <w:suppressLineNumbers w:val="0"/>
        <w:bidi w:val="0"/>
        <w:spacing w:before="360" w:beforeAutospacing="off" w:after="80" w:afterAutospacing="off" w:line="278" w:lineRule="auto"/>
        <w:ind w:left="0" w:right="0" w:firstLine="0"/>
        <w:jc w:val="left"/>
        <w:rPr>
          <w:rFonts w:ascii="Times New Roman" w:hAnsi="Times New Roman"/>
          <w:b w:val="1"/>
          <w:bCs w:val="1"/>
          <w:color w:val="000000" w:themeColor="text1" w:themeTint="FF" w:themeShade="FF"/>
        </w:rPr>
      </w:pPr>
      <w:r w:rsidRPr="02969962" w:rsidR="3F1A99D2">
        <w:rPr>
          <w:rFonts w:ascii="Times New Roman" w:hAnsi="Times New Roman"/>
          <w:b w:val="1"/>
          <w:bCs w:val="1"/>
          <w:color w:val="000000" w:themeColor="text1" w:themeTint="FF" w:themeShade="FF"/>
        </w:rPr>
        <w:t>5.</w:t>
      </w:r>
      <w:r w:rsidRPr="02969962" w:rsidR="4C973871">
        <w:rPr>
          <w:rFonts w:ascii="Times New Roman" w:hAnsi="Times New Roman"/>
          <w:b w:val="1"/>
          <w:bCs w:val="1"/>
          <w:color w:val="000000" w:themeColor="text1" w:themeTint="FF" w:themeShade="FF"/>
        </w:rPr>
        <w:t>Plano de Ação e BSC (</w:t>
      </w:r>
      <w:r w:rsidRPr="02969962" w:rsidR="4C973871">
        <w:rPr>
          <w:rFonts w:ascii="Times New Roman" w:hAnsi="Times New Roman"/>
          <w:b w:val="1"/>
          <w:bCs w:val="1"/>
          <w:color w:val="000000" w:themeColor="text1" w:themeTint="FF" w:themeShade="FF"/>
        </w:rPr>
        <w:t>Balanced</w:t>
      </w:r>
      <w:r w:rsidRPr="02969962" w:rsidR="4C973871">
        <w:rPr>
          <w:rFonts w:ascii="Times New Roman" w:hAnsi="Times New Roman"/>
          <w:b w:val="1"/>
          <w:bCs w:val="1"/>
          <w:color w:val="000000" w:themeColor="text1" w:themeTint="FF" w:themeShade="FF"/>
        </w:rPr>
        <w:t xml:space="preserve"> Scorecard)</w:t>
      </w:r>
    </w:p>
    <w:p w:rsidR="780F2730" w:rsidP="02969962" w:rsidRDefault="780F2730" w14:paraId="6EFD2485" w14:textId="187DA067" w14:noSpellErr="1">
      <w:pPr>
        <w:jc w:val="both"/>
        <w:rPr>
          <w:rFonts w:ascii="Times New Roman" w:hAnsi="Times New Roman" w:eastAsia="Times New Roman"/>
          <w:b w:val="1"/>
          <w:bCs w:val="1"/>
        </w:rPr>
      </w:pPr>
      <w:r w:rsidRPr="02969962" w:rsidR="780F2730">
        <w:rPr>
          <w:rFonts w:ascii="Times New Roman" w:hAnsi="Times New Roman" w:eastAsia="Times New Roman" w:cs="Times New Roman"/>
          <w:b w:val="1"/>
          <w:bCs w:val="1"/>
          <w:color w:val="auto"/>
          <w:sz w:val="24"/>
          <w:szCs w:val="24"/>
          <w:lang w:eastAsia="en-US" w:bidi="ar-SA"/>
        </w:rPr>
        <w:t>Importância do Plano de Ação e Benefícios do BSC</w:t>
      </w:r>
    </w:p>
    <w:p w:rsidR="780F2730" w:rsidP="02969962" w:rsidRDefault="780F2730" w14:paraId="562855A4" w14:textId="44AEF416" w14:noSpellErr="1">
      <w:pPr>
        <w:jc w:val="both"/>
        <w:rPr>
          <w:rFonts w:ascii="Times New Roman" w:hAnsi="Times New Roman" w:eastAsia="Times New Roman"/>
        </w:rPr>
      </w:pPr>
      <w:r w:rsidRPr="02969962" w:rsidR="780F2730">
        <w:rPr>
          <w:rFonts w:ascii="Times New Roman" w:hAnsi="Times New Roman" w:eastAsia="Times New Roman" w:cs="Times New Roman"/>
          <w:color w:val="auto"/>
          <w:sz w:val="24"/>
          <w:szCs w:val="24"/>
          <w:lang w:eastAsia="en-US" w:bidi="ar-SA"/>
        </w:rPr>
        <w:t>O Plano de Ação é essencial para transformar estratégias em resultados concretos. Ele orienta as decisões e mobiliza recursos de forma organizada, com foco em metas específicas e mensuráveis. No caso da Embraer, um plano bem estruturado é crucial para garantir competitividade diante de um mercado global dinâmico e altamente competitivo.</w:t>
      </w:r>
    </w:p>
    <w:p w:rsidR="780F2730" w:rsidP="02969962" w:rsidRDefault="780F2730" w14:paraId="7F74468E" w14:textId="32B3F40B">
      <w:pPr>
        <w:jc w:val="both"/>
        <w:rPr>
          <w:rFonts w:ascii="Times New Roman" w:hAnsi="Times New Roman" w:eastAsia="Times New Roman"/>
        </w:rPr>
      </w:pPr>
      <w:r w:rsidRPr="02969962" w:rsidR="780F2730">
        <w:rPr>
          <w:rFonts w:ascii="Times New Roman" w:hAnsi="Times New Roman" w:eastAsia="Times New Roman" w:cs="Times New Roman"/>
          <w:color w:val="auto"/>
          <w:sz w:val="24"/>
          <w:szCs w:val="24"/>
          <w:lang w:eastAsia="en-US" w:bidi="ar-SA"/>
        </w:rPr>
        <w:t xml:space="preserve">O </w:t>
      </w:r>
      <w:r w:rsidRPr="02969962" w:rsidR="780F2730">
        <w:rPr>
          <w:rFonts w:ascii="Times New Roman" w:hAnsi="Times New Roman" w:eastAsia="Times New Roman" w:cs="Times New Roman"/>
          <w:color w:val="auto"/>
          <w:sz w:val="24"/>
          <w:szCs w:val="24"/>
          <w:lang w:eastAsia="en-US" w:bidi="ar-SA"/>
        </w:rPr>
        <w:t>Balanced</w:t>
      </w:r>
      <w:r w:rsidRPr="02969962" w:rsidR="780F2730">
        <w:rPr>
          <w:rFonts w:ascii="Times New Roman" w:hAnsi="Times New Roman" w:eastAsia="Times New Roman" w:cs="Times New Roman"/>
          <w:color w:val="auto"/>
          <w:sz w:val="24"/>
          <w:szCs w:val="24"/>
          <w:lang w:eastAsia="en-US" w:bidi="ar-SA"/>
        </w:rPr>
        <w:t xml:space="preserve"> Scorecard (BSC) complementa essa abordagem ao fornecer uma visão integrada e balanceada do desempenho organizacional. Ele permite que a Embraer alinhe suas atividades diárias aos objetivos estratégicos, promovendo:</w:t>
      </w:r>
    </w:p>
    <w:p w:rsidR="780F2730" w:rsidP="02969962" w:rsidRDefault="780F2730" w14:paraId="2DA53503" w14:textId="405A7160" w14:noSpellErr="1">
      <w:pPr>
        <w:pStyle w:val="PargrafodaLista"/>
        <w:numPr>
          <w:ilvl w:val="0"/>
          <w:numId w:val="4"/>
        </w:numPr>
        <w:spacing w:after="0"/>
        <w:jc w:val="both"/>
        <w:rPr>
          <w:rFonts w:ascii="Times New Roman" w:hAnsi="Times New Roman" w:eastAsia="Times New Roman"/>
        </w:rPr>
      </w:pPr>
      <w:r w:rsidRPr="02969962" w:rsidR="780F2730">
        <w:rPr>
          <w:rFonts w:ascii="Times New Roman" w:hAnsi="Times New Roman" w:eastAsia="Times New Roman" w:cs="Times New Roman"/>
          <w:color w:val="auto"/>
          <w:sz w:val="24"/>
          <w:szCs w:val="24"/>
          <w:lang w:eastAsia="en-US" w:bidi="ar-SA"/>
        </w:rPr>
        <w:t>Alinhamento estratégico em todos os níveis da organização;</w:t>
      </w:r>
    </w:p>
    <w:p w:rsidR="780F2730" w:rsidP="02969962" w:rsidRDefault="780F2730" w14:paraId="06BC6FE6" w14:textId="0311458C" w14:noSpellErr="1">
      <w:pPr>
        <w:pStyle w:val="PargrafodaLista"/>
        <w:numPr>
          <w:ilvl w:val="0"/>
          <w:numId w:val="4"/>
        </w:numPr>
        <w:spacing w:after="0"/>
        <w:jc w:val="both"/>
        <w:rPr>
          <w:rFonts w:ascii="Times New Roman" w:hAnsi="Times New Roman" w:eastAsia="Times New Roman"/>
        </w:rPr>
      </w:pPr>
      <w:r w:rsidRPr="02969962" w:rsidR="780F2730">
        <w:rPr>
          <w:rFonts w:ascii="Times New Roman" w:hAnsi="Times New Roman" w:eastAsia="Times New Roman" w:cs="Times New Roman"/>
          <w:color w:val="auto"/>
          <w:sz w:val="24"/>
          <w:szCs w:val="24"/>
          <w:lang w:eastAsia="en-US" w:bidi="ar-SA"/>
        </w:rPr>
        <w:t>Acompanhamento contínuo do progresso com base em métricas confiáveis;</w:t>
      </w:r>
    </w:p>
    <w:p w:rsidR="780F2730" w:rsidP="02969962" w:rsidRDefault="780F2730" w14:paraId="25DDC828" w14:textId="6D0DBB3E" w14:noSpellErr="1">
      <w:pPr>
        <w:pStyle w:val="PargrafodaLista"/>
        <w:numPr>
          <w:ilvl w:val="0"/>
          <w:numId w:val="4"/>
        </w:numPr>
        <w:spacing w:after="0"/>
        <w:jc w:val="both"/>
        <w:rPr>
          <w:rFonts w:ascii="Times New Roman" w:hAnsi="Times New Roman" w:eastAsia="Times New Roman"/>
        </w:rPr>
      </w:pPr>
      <w:r w:rsidRPr="02969962" w:rsidR="780F2730">
        <w:rPr>
          <w:rFonts w:ascii="Times New Roman" w:hAnsi="Times New Roman" w:eastAsia="Times New Roman" w:cs="Times New Roman"/>
          <w:color w:val="auto"/>
          <w:sz w:val="24"/>
          <w:szCs w:val="24"/>
          <w:lang w:eastAsia="en-US" w:bidi="ar-SA"/>
        </w:rPr>
        <w:t>Tomada de decisão embasada e rápida adaptação a mudanças no mercado.</w:t>
      </w:r>
    </w:p>
    <w:p w:rsidR="2325DB22" w:rsidP="02969962" w:rsidRDefault="2325DB22" w14:paraId="0BF57B34" w14:textId="58DC2C8F" w14:noSpellErr="1">
      <w:pPr>
        <w:jc w:val="both"/>
        <w:rPr>
          <w:rFonts w:ascii="Times New Roman" w:hAnsi="Times New Roman" w:eastAsia="Times New Roman"/>
        </w:rPr>
      </w:pPr>
    </w:p>
    <w:p w:rsidR="780F2730" w:rsidP="02969962" w:rsidRDefault="780F2730" w14:paraId="78852297" w14:textId="0E6CA6F1" w14:noSpellErr="1">
      <w:pPr>
        <w:jc w:val="both"/>
        <w:rPr>
          <w:rFonts w:ascii="Times New Roman" w:hAnsi="Times New Roman" w:eastAsia="Times New Roman"/>
          <w:b w:val="1"/>
          <w:bCs w:val="1"/>
        </w:rPr>
      </w:pPr>
      <w:r w:rsidRPr="02969962" w:rsidR="780F2730">
        <w:rPr>
          <w:rFonts w:ascii="Times New Roman" w:hAnsi="Times New Roman" w:eastAsia="Times New Roman" w:cs="Times New Roman"/>
          <w:b w:val="1"/>
          <w:bCs w:val="1"/>
          <w:color w:val="auto"/>
          <w:sz w:val="24"/>
          <w:szCs w:val="24"/>
          <w:lang w:eastAsia="en-US" w:bidi="ar-SA"/>
        </w:rPr>
        <w:t>A Importância da Ciência de Dados na Gestão Estratégica</w:t>
      </w:r>
    </w:p>
    <w:p w:rsidR="780F2730" w:rsidP="02969962" w:rsidRDefault="780F2730" w14:paraId="7D1841AF" w14:textId="6697055E" w14:noSpellErr="1">
      <w:pPr>
        <w:jc w:val="both"/>
        <w:rPr>
          <w:rFonts w:ascii="Times New Roman" w:hAnsi="Times New Roman" w:eastAsia="Times New Roman"/>
        </w:rPr>
      </w:pPr>
      <w:r w:rsidRPr="02969962" w:rsidR="780F2730">
        <w:rPr>
          <w:rFonts w:ascii="Times New Roman" w:hAnsi="Times New Roman" w:eastAsia="Times New Roman" w:cs="Times New Roman"/>
          <w:color w:val="auto"/>
          <w:sz w:val="24"/>
          <w:szCs w:val="24"/>
          <w:lang w:eastAsia="en-US" w:bidi="ar-SA"/>
        </w:rPr>
        <w:t>A Ciência de Dados é fundamental na gestão estratégica, pois transforma grandes volumes de dados em informações acionáveis, permitindo:</w:t>
      </w:r>
    </w:p>
    <w:p w:rsidR="780F2730" w:rsidP="02969962" w:rsidRDefault="780F2730" w14:paraId="774F9E1E" w14:textId="3A03F970" w14:noSpellErr="1">
      <w:pPr>
        <w:pStyle w:val="Normal"/>
        <w:spacing w:after="0"/>
        <w:jc w:val="both"/>
        <w:rPr>
          <w:rFonts w:ascii="Times New Roman" w:hAnsi="Times New Roman" w:eastAsia="Times New Roman"/>
        </w:rPr>
      </w:pPr>
      <w:r w:rsidRPr="02969962" w:rsidR="780F2730">
        <w:rPr>
          <w:rFonts w:ascii="Times New Roman" w:hAnsi="Times New Roman" w:eastAsia="Times New Roman" w:cs="Times New Roman"/>
          <w:color w:val="auto"/>
          <w:sz w:val="24"/>
          <w:szCs w:val="24"/>
          <w:lang w:eastAsia="en-US" w:bidi="ar-SA"/>
        </w:rPr>
        <w:t>Previsões acuradas de demanda, riscos e tendências de mercado;</w:t>
      </w:r>
    </w:p>
    <w:p w:rsidR="780F2730" w:rsidP="02969962" w:rsidRDefault="780F2730" w14:paraId="75C8FE6D" w14:textId="41EE094E" w14:noSpellErr="1">
      <w:pPr>
        <w:pStyle w:val="Normal"/>
        <w:spacing w:after="0"/>
        <w:jc w:val="both"/>
        <w:rPr>
          <w:rFonts w:ascii="Times New Roman" w:hAnsi="Times New Roman" w:eastAsia="Times New Roman"/>
        </w:rPr>
      </w:pPr>
      <w:r w:rsidRPr="02969962" w:rsidR="780F2730">
        <w:rPr>
          <w:rFonts w:ascii="Times New Roman" w:hAnsi="Times New Roman" w:eastAsia="Times New Roman" w:cs="Times New Roman"/>
          <w:color w:val="auto"/>
          <w:sz w:val="24"/>
          <w:szCs w:val="24"/>
          <w:lang w:eastAsia="en-US" w:bidi="ar-SA"/>
        </w:rPr>
        <w:t>Otimização de recursos, com insights baseados em análise de desempenho, produção e vendas;</w:t>
      </w:r>
    </w:p>
    <w:p w:rsidR="780F2730" w:rsidP="02969962" w:rsidRDefault="780F2730" w14:paraId="5C099466" w14:textId="0B8FCC5F" w14:noSpellErr="1">
      <w:pPr>
        <w:pStyle w:val="Normal"/>
        <w:spacing w:after="0"/>
        <w:jc w:val="both"/>
        <w:rPr>
          <w:rFonts w:ascii="Times New Roman" w:hAnsi="Times New Roman" w:eastAsia="Times New Roman"/>
        </w:rPr>
      </w:pPr>
      <w:r w:rsidRPr="02969962" w:rsidR="780F2730">
        <w:rPr>
          <w:rFonts w:ascii="Times New Roman" w:hAnsi="Times New Roman" w:eastAsia="Times New Roman" w:cs="Times New Roman"/>
          <w:color w:val="auto"/>
          <w:sz w:val="24"/>
          <w:szCs w:val="24"/>
          <w:lang w:eastAsia="en-US" w:bidi="ar-SA"/>
        </w:rPr>
        <w:t>Melhoria da experiência do cliente, com análise de comportamento e preferências;</w:t>
      </w:r>
    </w:p>
    <w:p w:rsidR="780F2730" w:rsidP="02969962" w:rsidRDefault="780F2730" w14:paraId="13600133" w14:textId="19D2795B" w14:noSpellErr="1">
      <w:pPr>
        <w:pStyle w:val="Normal"/>
        <w:spacing w:after="0"/>
        <w:jc w:val="both"/>
        <w:rPr>
          <w:rFonts w:ascii="Times New Roman" w:hAnsi="Times New Roman" w:eastAsia="Times New Roman"/>
        </w:rPr>
      </w:pPr>
      <w:r w:rsidRPr="02969962" w:rsidR="780F2730">
        <w:rPr>
          <w:rFonts w:ascii="Times New Roman" w:hAnsi="Times New Roman" w:eastAsia="Times New Roman" w:cs="Times New Roman"/>
          <w:color w:val="auto"/>
          <w:sz w:val="24"/>
          <w:szCs w:val="24"/>
          <w:lang w:eastAsia="en-US" w:bidi="ar-SA"/>
        </w:rPr>
        <w:t>Inovação contínua, através da simulação de cenários e identificação de oportunidades tecnológicas.</w:t>
      </w:r>
    </w:p>
    <w:p w:rsidR="02969962" w:rsidP="02969962" w:rsidRDefault="02969962" w14:paraId="2B4C24B3" w14:textId="2A8ADCAD">
      <w:pPr>
        <w:pStyle w:val="Normal"/>
        <w:spacing w:after="0"/>
        <w:jc w:val="both"/>
        <w:rPr>
          <w:rFonts w:ascii="Times New Roman" w:hAnsi="Times New Roman" w:eastAsia="Times New Roman"/>
        </w:rPr>
      </w:pPr>
    </w:p>
    <w:p w:rsidR="780F2730" w:rsidP="02969962" w:rsidRDefault="780F2730" w14:paraId="0C0805A4" w14:textId="103E2570" w14:noSpellErr="1">
      <w:pPr>
        <w:jc w:val="both"/>
        <w:rPr>
          <w:rFonts w:ascii="Times New Roman" w:hAnsi="Times New Roman" w:eastAsia="Times New Roman"/>
        </w:rPr>
      </w:pPr>
      <w:r w:rsidRPr="02969962" w:rsidR="780F2730">
        <w:rPr>
          <w:rFonts w:ascii="Times New Roman" w:hAnsi="Times New Roman" w:eastAsia="Times New Roman" w:cs="Times New Roman"/>
          <w:color w:val="auto"/>
          <w:sz w:val="24"/>
          <w:szCs w:val="24"/>
          <w:lang w:eastAsia="en-US" w:bidi="ar-SA"/>
        </w:rPr>
        <w:t>Na Embraer, a Ciência de Dados pode apoiar a melhoria de processos industriais (como manutenção preditiva e controle de qualidade), decisões financeiras, e o desenvolvimento de produtos mais eficientes e sustentáveis.</w:t>
      </w:r>
    </w:p>
    <w:p w:rsidR="36C82EBE" w:rsidP="02969962" w:rsidRDefault="36C82EBE" w14:paraId="15905525" w14:textId="180FCD2F">
      <w:pPr>
        <w:pStyle w:val="Ttulo4"/>
        <w:spacing w:before="319" w:beforeAutospacing="off" w:after="319" w:afterAutospacing="off"/>
        <w:jc w:val="both"/>
        <w:rPr>
          <w:rFonts w:ascii="Times New Roman" w:hAnsi="Times New Roman" w:eastAsia="Times New Roman"/>
          <w:b w:val="1"/>
          <w:bCs w:val="1"/>
          <w:i w:val="0"/>
          <w:iCs w:val="0"/>
          <w:noProof w:val="0"/>
          <w:lang w:val="pt-BR"/>
        </w:rPr>
      </w:pPr>
      <w:r w:rsidRPr="02969962" w:rsidR="36C82EBE">
        <w:rPr>
          <w:rFonts w:ascii="Times New Roman" w:hAnsi="Times New Roman" w:eastAsia="Times New Roman" w:cs="Times New Roman"/>
          <w:b w:val="1"/>
          <w:bCs w:val="1"/>
          <w:i w:val="0"/>
          <w:iCs w:val="0"/>
          <w:noProof w:val="0"/>
          <w:color w:val="auto"/>
          <w:sz w:val="24"/>
          <w:szCs w:val="24"/>
          <w:lang w:val="pt-BR" w:eastAsia="en-US" w:bidi="ar-SA"/>
        </w:rPr>
        <w:t>Objetivo Estratégico 1: Expandir Receita através da Introdução de Novas Famílias de Aeronaves Regionais e Internacionais</w:t>
      </w:r>
    </w:p>
    <w:p w:rsidR="36C82EBE" w:rsidP="02969962" w:rsidRDefault="36C82EBE" w14:paraId="791F5D38" w14:textId="62CF57F9">
      <w:p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 xml:space="preserve">A Embraer busca expandir sua receita e aumentar seu </w:t>
      </w:r>
      <w:r w:rsidRPr="02969962" w:rsidR="36C82EBE">
        <w:rPr>
          <w:rFonts w:ascii="Times New Roman" w:hAnsi="Times New Roman" w:eastAsia="Times New Roman" w:cs="Times New Roman"/>
          <w:noProof w:val="0"/>
          <w:color w:val="auto"/>
          <w:sz w:val="24"/>
          <w:szCs w:val="24"/>
          <w:lang w:val="pt-BR" w:eastAsia="en-US" w:bidi="ar-SA"/>
        </w:rPr>
        <w:t>market</w:t>
      </w:r>
      <w:r w:rsidRPr="02969962" w:rsidR="36C82EBE">
        <w:rPr>
          <w:rFonts w:ascii="Times New Roman" w:hAnsi="Times New Roman" w:eastAsia="Times New Roman" w:cs="Times New Roman"/>
          <w:noProof w:val="0"/>
          <w:color w:val="auto"/>
          <w:sz w:val="24"/>
          <w:szCs w:val="24"/>
          <w:lang w:val="pt-BR" w:eastAsia="en-US" w:bidi="ar-SA"/>
        </w:rPr>
        <w:t xml:space="preserve"> </w:t>
      </w:r>
      <w:r w:rsidRPr="02969962" w:rsidR="36C82EBE">
        <w:rPr>
          <w:rFonts w:ascii="Times New Roman" w:hAnsi="Times New Roman" w:eastAsia="Times New Roman" w:cs="Times New Roman"/>
          <w:noProof w:val="0"/>
          <w:color w:val="auto"/>
          <w:sz w:val="24"/>
          <w:szCs w:val="24"/>
          <w:lang w:val="pt-BR" w:eastAsia="en-US" w:bidi="ar-SA"/>
        </w:rPr>
        <w:t>share</w:t>
      </w:r>
      <w:r w:rsidRPr="02969962" w:rsidR="36C82EBE">
        <w:rPr>
          <w:rFonts w:ascii="Times New Roman" w:hAnsi="Times New Roman" w:eastAsia="Times New Roman" w:cs="Times New Roman"/>
          <w:noProof w:val="0"/>
          <w:color w:val="auto"/>
          <w:sz w:val="24"/>
          <w:szCs w:val="24"/>
          <w:lang w:val="pt-BR" w:eastAsia="en-US" w:bidi="ar-SA"/>
        </w:rPr>
        <w:t xml:space="preserve"> por meio da diversificação do portfólio, com foco no lançamento de novas famílias de aeronaves regionais e internacionais.</w:t>
      </w:r>
    </w:p>
    <w:p w:rsidR="36C82EBE" w:rsidP="02969962" w:rsidRDefault="36C82EBE" w14:paraId="7386C785" w14:textId="23C8FBCE">
      <w:pPr>
        <w:pStyle w:val="PargrafodaLista"/>
        <w:numPr>
          <w:ilvl w:val="0"/>
          <w:numId w:val="49"/>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Perspectiva Financeira</w:t>
      </w:r>
    </w:p>
    <w:p w:rsidR="36C82EBE" w:rsidP="02969962" w:rsidRDefault="36C82EBE" w14:paraId="2C0FCD08" w14:textId="0743E52A">
      <w:pPr>
        <w:pStyle w:val="PargrafodaLista"/>
        <w:numPr>
          <w:ilvl w:val="1"/>
          <w:numId w:val="49"/>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Objetivo:</w:t>
      </w:r>
      <w:r w:rsidRPr="02969962" w:rsidR="36C82EBE">
        <w:rPr>
          <w:rFonts w:ascii="Times New Roman" w:hAnsi="Times New Roman" w:eastAsia="Times New Roman" w:cs="Times New Roman"/>
          <w:noProof w:val="0"/>
          <w:color w:val="auto"/>
          <w:sz w:val="24"/>
          <w:szCs w:val="24"/>
          <w:lang w:val="pt-BR" w:eastAsia="en-US" w:bidi="ar-SA"/>
        </w:rPr>
        <w:t xml:space="preserve"> Aumentar a receita e o </w:t>
      </w:r>
      <w:r w:rsidRPr="02969962" w:rsidR="36C82EBE">
        <w:rPr>
          <w:rFonts w:ascii="Times New Roman" w:hAnsi="Times New Roman" w:eastAsia="Times New Roman" w:cs="Times New Roman"/>
          <w:noProof w:val="0"/>
          <w:color w:val="auto"/>
          <w:sz w:val="24"/>
          <w:szCs w:val="24"/>
          <w:lang w:val="pt-BR" w:eastAsia="en-US" w:bidi="ar-SA"/>
        </w:rPr>
        <w:t>market</w:t>
      </w:r>
      <w:r w:rsidRPr="02969962" w:rsidR="36C82EBE">
        <w:rPr>
          <w:rFonts w:ascii="Times New Roman" w:hAnsi="Times New Roman" w:eastAsia="Times New Roman" w:cs="Times New Roman"/>
          <w:noProof w:val="0"/>
          <w:color w:val="auto"/>
          <w:sz w:val="24"/>
          <w:szCs w:val="24"/>
          <w:lang w:val="pt-BR" w:eastAsia="en-US" w:bidi="ar-SA"/>
        </w:rPr>
        <w:t xml:space="preserve"> </w:t>
      </w:r>
      <w:r w:rsidRPr="02969962" w:rsidR="36C82EBE">
        <w:rPr>
          <w:rFonts w:ascii="Times New Roman" w:hAnsi="Times New Roman" w:eastAsia="Times New Roman" w:cs="Times New Roman"/>
          <w:noProof w:val="0"/>
          <w:color w:val="auto"/>
          <w:sz w:val="24"/>
          <w:szCs w:val="24"/>
          <w:lang w:val="pt-BR" w:eastAsia="en-US" w:bidi="ar-SA"/>
        </w:rPr>
        <w:t>share</w:t>
      </w:r>
      <w:r w:rsidRPr="02969962" w:rsidR="36C82EBE">
        <w:rPr>
          <w:rFonts w:ascii="Times New Roman" w:hAnsi="Times New Roman" w:eastAsia="Times New Roman" w:cs="Times New Roman"/>
          <w:noProof w:val="0"/>
          <w:color w:val="auto"/>
          <w:sz w:val="24"/>
          <w:szCs w:val="24"/>
          <w:lang w:val="pt-BR" w:eastAsia="en-US" w:bidi="ar-SA"/>
        </w:rPr>
        <w:t xml:space="preserve"> global através da diversificação do portfólio.</w:t>
      </w:r>
    </w:p>
    <w:p w:rsidR="36C82EBE" w:rsidP="02969962" w:rsidRDefault="36C82EBE" w14:paraId="39669ED6" w14:textId="48A74C60">
      <w:pPr>
        <w:pStyle w:val="PargrafodaLista"/>
        <w:numPr>
          <w:ilvl w:val="1"/>
          <w:numId w:val="49"/>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Indicador:</w:t>
      </w:r>
      <w:r w:rsidRPr="02969962" w:rsidR="36C82EBE">
        <w:rPr>
          <w:rFonts w:ascii="Times New Roman" w:hAnsi="Times New Roman" w:eastAsia="Times New Roman" w:cs="Times New Roman"/>
          <w:noProof w:val="0"/>
          <w:color w:val="auto"/>
          <w:sz w:val="24"/>
          <w:szCs w:val="24"/>
          <w:lang w:val="pt-BR" w:eastAsia="en-US" w:bidi="ar-SA"/>
        </w:rPr>
        <w:t xml:space="preserve"> Percentual de receita proveniente de novas famílias de aeronaves.</w:t>
      </w:r>
    </w:p>
    <w:p w:rsidR="36C82EBE" w:rsidP="02969962" w:rsidRDefault="36C82EBE" w14:paraId="5E9D0951" w14:textId="0E7A322F">
      <w:pPr>
        <w:pStyle w:val="PargrafodaLista"/>
        <w:numPr>
          <w:ilvl w:val="1"/>
          <w:numId w:val="49"/>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Meta:</w:t>
      </w:r>
      <w:r w:rsidRPr="02969962" w:rsidR="36C82EBE">
        <w:rPr>
          <w:rFonts w:ascii="Times New Roman" w:hAnsi="Times New Roman" w:eastAsia="Times New Roman" w:cs="Times New Roman"/>
          <w:noProof w:val="0"/>
          <w:color w:val="auto"/>
          <w:sz w:val="24"/>
          <w:szCs w:val="24"/>
          <w:lang w:val="pt-BR" w:eastAsia="en-US" w:bidi="ar-SA"/>
        </w:rPr>
        <w:t xml:space="preserve"> Alcançar 30% da receita total oriunda de novas aeronaves até o ano de 2030.</w:t>
      </w:r>
    </w:p>
    <w:p w:rsidR="36C82EBE" w:rsidP="02969962" w:rsidRDefault="36C82EBE" w14:paraId="7FE3582F" w14:textId="04C5D414">
      <w:pPr>
        <w:pStyle w:val="PargrafodaLista"/>
        <w:numPr>
          <w:ilvl w:val="1"/>
          <w:numId w:val="49"/>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Iniciativas:</w:t>
      </w:r>
      <w:r w:rsidRPr="02969962" w:rsidR="36C82EBE">
        <w:rPr>
          <w:rFonts w:ascii="Times New Roman" w:hAnsi="Times New Roman" w:eastAsia="Times New Roman" w:cs="Times New Roman"/>
          <w:noProof w:val="0"/>
          <w:color w:val="auto"/>
          <w:sz w:val="24"/>
          <w:szCs w:val="24"/>
          <w:lang w:val="pt-BR" w:eastAsia="en-US" w:bidi="ar-SA"/>
        </w:rPr>
        <w:t xml:space="preserve"> Desenvolvimento e lançamento de duas novas famílias de aeronaves regionais até 2031 e duas internacionais até 2035, além da adoção de modelos financeiros inovadores, como leasing e parcerias estratégicas.</w:t>
      </w:r>
    </w:p>
    <w:p w:rsidR="36C82EBE" w:rsidP="02969962" w:rsidRDefault="36C82EBE" w14:paraId="1D59302A" w14:textId="2EFC938E">
      <w:pPr>
        <w:pStyle w:val="PargrafodaLista"/>
        <w:numPr>
          <w:ilvl w:val="0"/>
          <w:numId w:val="49"/>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Perspectiva de Processos Internos</w:t>
      </w:r>
    </w:p>
    <w:p w:rsidR="36C82EBE" w:rsidP="02969962" w:rsidRDefault="36C82EBE" w14:paraId="04B80039" w14:textId="27E2D8B7">
      <w:pPr>
        <w:pStyle w:val="PargrafodaLista"/>
        <w:numPr>
          <w:ilvl w:val="1"/>
          <w:numId w:val="49"/>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Objetivo:</w:t>
      </w:r>
      <w:r w:rsidRPr="02969962" w:rsidR="36C82EBE">
        <w:rPr>
          <w:rFonts w:ascii="Times New Roman" w:hAnsi="Times New Roman" w:eastAsia="Times New Roman" w:cs="Times New Roman"/>
          <w:noProof w:val="0"/>
          <w:color w:val="auto"/>
          <w:sz w:val="24"/>
          <w:szCs w:val="24"/>
          <w:lang w:val="pt-BR" w:eastAsia="en-US" w:bidi="ar-SA"/>
        </w:rPr>
        <w:t xml:space="preserve"> Otimizar o processo de desenvolvimento e lançamento de novos produtos.</w:t>
      </w:r>
    </w:p>
    <w:p w:rsidR="36C82EBE" w:rsidP="02969962" w:rsidRDefault="36C82EBE" w14:paraId="27B3FC3A" w14:textId="7CFBAF5E">
      <w:pPr>
        <w:pStyle w:val="PargrafodaLista"/>
        <w:numPr>
          <w:ilvl w:val="1"/>
          <w:numId w:val="49"/>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Indicador:</w:t>
      </w:r>
      <w:r w:rsidRPr="02969962" w:rsidR="36C82EBE">
        <w:rPr>
          <w:rFonts w:ascii="Times New Roman" w:hAnsi="Times New Roman" w:eastAsia="Times New Roman" w:cs="Times New Roman"/>
          <w:noProof w:val="0"/>
          <w:color w:val="auto"/>
          <w:sz w:val="24"/>
          <w:szCs w:val="24"/>
          <w:lang w:val="pt-BR" w:eastAsia="en-US" w:bidi="ar-SA"/>
        </w:rPr>
        <w:t xml:space="preserve"> Time-</w:t>
      </w:r>
      <w:r w:rsidRPr="02969962" w:rsidR="36C82EBE">
        <w:rPr>
          <w:rFonts w:ascii="Times New Roman" w:hAnsi="Times New Roman" w:eastAsia="Times New Roman" w:cs="Times New Roman"/>
          <w:noProof w:val="0"/>
          <w:color w:val="auto"/>
          <w:sz w:val="24"/>
          <w:szCs w:val="24"/>
          <w:lang w:val="pt-BR" w:eastAsia="en-US" w:bidi="ar-SA"/>
        </w:rPr>
        <w:t>to</w:t>
      </w:r>
      <w:r w:rsidRPr="02969962" w:rsidR="36C82EBE">
        <w:rPr>
          <w:rFonts w:ascii="Times New Roman" w:hAnsi="Times New Roman" w:eastAsia="Times New Roman" w:cs="Times New Roman"/>
          <w:noProof w:val="0"/>
          <w:color w:val="auto"/>
          <w:sz w:val="24"/>
          <w:szCs w:val="24"/>
          <w:lang w:val="pt-BR" w:eastAsia="en-US" w:bidi="ar-SA"/>
        </w:rPr>
        <w:t>-Market para novas aeronaves.</w:t>
      </w:r>
    </w:p>
    <w:p w:rsidR="36C82EBE" w:rsidP="02969962" w:rsidRDefault="36C82EBE" w14:paraId="4E2D734E" w14:textId="23A30228">
      <w:pPr>
        <w:pStyle w:val="PargrafodaLista"/>
        <w:numPr>
          <w:ilvl w:val="1"/>
          <w:numId w:val="49"/>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Meta:</w:t>
      </w:r>
      <w:r w:rsidRPr="02969962" w:rsidR="36C82EBE">
        <w:rPr>
          <w:rFonts w:ascii="Times New Roman" w:hAnsi="Times New Roman" w:eastAsia="Times New Roman" w:cs="Times New Roman"/>
          <w:noProof w:val="0"/>
          <w:color w:val="auto"/>
          <w:sz w:val="24"/>
          <w:szCs w:val="24"/>
          <w:lang w:val="pt-BR" w:eastAsia="en-US" w:bidi="ar-SA"/>
        </w:rPr>
        <w:t xml:space="preserve"> Reduzir em 20% o ciclo de desenvolvimento em relação ao benchmark atual.</w:t>
      </w:r>
    </w:p>
    <w:p w:rsidR="36C82EBE" w:rsidP="02969962" w:rsidRDefault="36C82EBE" w14:paraId="32D87AB8" w14:textId="133F93CC">
      <w:pPr>
        <w:pStyle w:val="PargrafodaLista"/>
        <w:numPr>
          <w:ilvl w:val="1"/>
          <w:numId w:val="49"/>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Iniciativas:</w:t>
      </w:r>
      <w:r w:rsidRPr="02969962" w:rsidR="36C82EBE">
        <w:rPr>
          <w:rFonts w:ascii="Times New Roman" w:hAnsi="Times New Roman" w:eastAsia="Times New Roman" w:cs="Times New Roman"/>
          <w:noProof w:val="0"/>
          <w:color w:val="auto"/>
          <w:sz w:val="24"/>
          <w:szCs w:val="24"/>
          <w:lang w:val="pt-BR" w:eastAsia="en-US" w:bidi="ar-SA"/>
        </w:rPr>
        <w:t xml:space="preserve"> Implementação de engenharia digital, prototipagem virtual e fortalecimento da gestão ágil de projetos com metodologias como Scrum e </w:t>
      </w:r>
      <w:r w:rsidRPr="02969962" w:rsidR="36C82EBE">
        <w:rPr>
          <w:rFonts w:ascii="Times New Roman" w:hAnsi="Times New Roman" w:eastAsia="Times New Roman" w:cs="Times New Roman"/>
          <w:noProof w:val="0"/>
          <w:color w:val="auto"/>
          <w:sz w:val="24"/>
          <w:szCs w:val="24"/>
          <w:lang w:val="pt-BR" w:eastAsia="en-US" w:bidi="ar-SA"/>
        </w:rPr>
        <w:t>SAFe</w:t>
      </w:r>
      <w:r w:rsidRPr="02969962" w:rsidR="36C82EBE">
        <w:rPr>
          <w:rFonts w:ascii="Times New Roman" w:hAnsi="Times New Roman" w:eastAsia="Times New Roman" w:cs="Times New Roman"/>
          <w:noProof w:val="0"/>
          <w:color w:val="auto"/>
          <w:sz w:val="24"/>
          <w:szCs w:val="24"/>
          <w:lang w:val="pt-BR" w:eastAsia="en-US" w:bidi="ar-SA"/>
        </w:rPr>
        <w:t>.</w:t>
      </w:r>
    </w:p>
    <w:p w:rsidR="36C82EBE" w:rsidP="02969962" w:rsidRDefault="36C82EBE" w14:paraId="7F7C7D23" w14:textId="3B80DC84">
      <w:pPr>
        <w:pStyle w:val="PargrafodaLista"/>
        <w:numPr>
          <w:ilvl w:val="0"/>
          <w:numId w:val="49"/>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Perspectiva de Aprendizado e Crescimento</w:t>
      </w:r>
    </w:p>
    <w:p w:rsidR="36C82EBE" w:rsidP="02969962" w:rsidRDefault="36C82EBE" w14:paraId="10D56B07" w14:textId="387B67D1">
      <w:pPr>
        <w:pStyle w:val="PargrafodaLista"/>
        <w:numPr>
          <w:ilvl w:val="1"/>
          <w:numId w:val="49"/>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Objetivo:</w:t>
      </w:r>
      <w:r w:rsidRPr="02969962" w:rsidR="36C82EBE">
        <w:rPr>
          <w:rFonts w:ascii="Times New Roman" w:hAnsi="Times New Roman" w:eastAsia="Times New Roman" w:cs="Times New Roman"/>
          <w:noProof w:val="0"/>
          <w:color w:val="auto"/>
          <w:sz w:val="24"/>
          <w:szCs w:val="24"/>
          <w:lang w:val="pt-BR" w:eastAsia="en-US" w:bidi="ar-SA"/>
        </w:rPr>
        <w:t xml:space="preserve"> Fortalecer competências em tecnologias emergentes e sustentabilidade.</w:t>
      </w:r>
    </w:p>
    <w:p w:rsidR="36C82EBE" w:rsidP="02969962" w:rsidRDefault="36C82EBE" w14:paraId="6EC2CF98" w14:textId="0B756113">
      <w:pPr>
        <w:pStyle w:val="PargrafodaLista"/>
        <w:numPr>
          <w:ilvl w:val="1"/>
          <w:numId w:val="49"/>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Indicador:</w:t>
      </w:r>
      <w:r w:rsidRPr="02969962" w:rsidR="36C82EBE">
        <w:rPr>
          <w:rFonts w:ascii="Times New Roman" w:hAnsi="Times New Roman" w:eastAsia="Times New Roman" w:cs="Times New Roman"/>
          <w:noProof w:val="0"/>
          <w:color w:val="auto"/>
          <w:sz w:val="24"/>
          <w:szCs w:val="24"/>
          <w:lang w:val="pt-BR" w:eastAsia="en-US" w:bidi="ar-SA"/>
        </w:rPr>
        <w:t xml:space="preserve"> Número de profissionais certificados em novas tecnologias, como propulsão híbrida e elétrica.</w:t>
      </w:r>
    </w:p>
    <w:p w:rsidR="36C82EBE" w:rsidP="02969962" w:rsidRDefault="36C82EBE" w14:paraId="79D72C85" w14:textId="6F250F38">
      <w:pPr>
        <w:pStyle w:val="PargrafodaLista"/>
        <w:numPr>
          <w:ilvl w:val="1"/>
          <w:numId w:val="49"/>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Meta:</w:t>
      </w:r>
      <w:r w:rsidRPr="02969962" w:rsidR="36C82EBE">
        <w:rPr>
          <w:rFonts w:ascii="Times New Roman" w:hAnsi="Times New Roman" w:eastAsia="Times New Roman" w:cs="Times New Roman"/>
          <w:noProof w:val="0"/>
          <w:color w:val="auto"/>
          <w:sz w:val="24"/>
          <w:szCs w:val="24"/>
          <w:lang w:val="pt-BR" w:eastAsia="en-US" w:bidi="ar-SA"/>
        </w:rPr>
        <w:t xml:space="preserve"> Aumentar em 25% o investimento em tecnologias sustentáveis até 2027.</w:t>
      </w:r>
    </w:p>
    <w:p w:rsidR="36C82EBE" w:rsidP="02969962" w:rsidRDefault="36C82EBE" w14:paraId="5C8B6013" w14:textId="4E3487F6">
      <w:pPr>
        <w:pStyle w:val="PargrafodaLista"/>
        <w:numPr>
          <w:ilvl w:val="1"/>
          <w:numId w:val="49"/>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Iniciativas:</w:t>
      </w:r>
      <w:r w:rsidRPr="02969962" w:rsidR="36C82EBE">
        <w:rPr>
          <w:rFonts w:ascii="Times New Roman" w:hAnsi="Times New Roman" w:eastAsia="Times New Roman" w:cs="Times New Roman"/>
          <w:noProof w:val="0"/>
          <w:color w:val="auto"/>
          <w:sz w:val="24"/>
          <w:szCs w:val="24"/>
          <w:lang w:val="pt-BR" w:eastAsia="en-US" w:bidi="ar-SA"/>
        </w:rPr>
        <w:t xml:space="preserve"> Criação de programas de capacitação em engenharia aeronáutica avançada e estabelecimento de parcerias com universidades e centros de P&amp;D em aviação sustentável.</w:t>
      </w:r>
    </w:p>
    <w:p w:rsidR="36C82EBE" w:rsidP="02969962" w:rsidRDefault="36C82EBE" w14:paraId="1DEB846C" w14:textId="4F973AC0">
      <w:pPr>
        <w:pStyle w:val="PargrafodaLista"/>
        <w:numPr>
          <w:ilvl w:val="0"/>
          <w:numId w:val="49"/>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Perspectiva de Clientes</w:t>
      </w:r>
    </w:p>
    <w:p w:rsidR="36C82EBE" w:rsidP="02969962" w:rsidRDefault="36C82EBE" w14:paraId="698968BB" w14:textId="24B30AF4">
      <w:pPr>
        <w:pStyle w:val="PargrafodaLista"/>
        <w:numPr>
          <w:ilvl w:val="1"/>
          <w:numId w:val="49"/>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Objetivo:</w:t>
      </w:r>
      <w:r w:rsidRPr="02969962" w:rsidR="36C82EBE">
        <w:rPr>
          <w:rFonts w:ascii="Times New Roman" w:hAnsi="Times New Roman" w:eastAsia="Times New Roman" w:cs="Times New Roman"/>
          <w:noProof w:val="0"/>
          <w:color w:val="auto"/>
          <w:sz w:val="24"/>
          <w:szCs w:val="24"/>
          <w:lang w:val="pt-BR" w:eastAsia="en-US" w:bidi="ar-SA"/>
        </w:rPr>
        <w:t xml:space="preserve"> Atender às necessidades de companhias aéreas por aeronaves mais eficientes e sustentáveis.</w:t>
      </w:r>
    </w:p>
    <w:p w:rsidR="36C82EBE" w:rsidP="02969962" w:rsidRDefault="36C82EBE" w14:paraId="24E6C581" w14:textId="170E8473">
      <w:pPr>
        <w:pStyle w:val="PargrafodaLista"/>
        <w:numPr>
          <w:ilvl w:val="1"/>
          <w:numId w:val="49"/>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Indicador:</w:t>
      </w:r>
      <w:r w:rsidRPr="02969962" w:rsidR="36C82EBE">
        <w:rPr>
          <w:rFonts w:ascii="Times New Roman" w:hAnsi="Times New Roman" w:eastAsia="Times New Roman" w:cs="Times New Roman"/>
          <w:noProof w:val="0"/>
          <w:color w:val="auto"/>
          <w:sz w:val="24"/>
          <w:szCs w:val="24"/>
          <w:lang w:val="pt-BR" w:eastAsia="en-US" w:bidi="ar-SA"/>
        </w:rPr>
        <w:t xml:space="preserve"> Índice de satisfação de clientes com novas aeronaves (Net Promoter Score - NPS).</w:t>
      </w:r>
    </w:p>
    <w:p w:rsidR="36C82EBE" w:rsidP="02969962" w:rsidRDefault="36C82EBE" w14:paraId="06E84A02" w14:textId="121CE28A">
      <w:pPr>
        <w:pStyle w:val="PargrafodaLista"/>
        <w:numPr>
          <w:ilvl w:val="1"/>
          <w:numId w:val="49"/>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Meta:</w:t>
      </w:r>
      <w:r w:rsidRPr="02969962" w:rsidR="36C82EBE">
        <w:rPr>
          <w:rFonts w:ascii="Times New Roman" w:hAnsi="Times New Roman" w:eastAsia="Times New Roman" w:cs="Times New Roman"/>
          <w:noProof w:val="0"/>
          <w:color w:val="auto"/>
          <w:sz w:val="24"/>
          <w:szCs w:val="24"/>
          <w:lang w:val="pt-BR" w:eastAsia="en-US" w:bidi="ar-SA"/>
        </w:rPr>
        <w:t xml:space="preserve"> Alcançar NPS ≥ 80 para novos modelos até 2028.</w:t>
      </w:r>
    </w:p>
    <w:p w:rsidR="36C82EBE" w:rsidP="02969962" w:rsidRDefault="36C82EBE" w14:paraId="57FDC6F0" w14:textId="39FEDC15">
      <w:pPr>
        <w:pStyle w:val="PargrafodaLista"/>
        <w:numPr>
          <w:ilvl w:val="1"/>
          <w:numId w:val="49"/>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Iniciativas:</w:t>
      </w:r>
      <w:r w:rsidRPr="02969962" w:rsidR="36C82EBE">
        <w:rPr>
          <w:rFonts w:ascii="Times New Roman" w:hAnsi="Times New Roman" w:eastAsia="Times New Roman" w:cs="Times New Roman"/>
          <w:noProof w:val="0"/>
          <w:color w:val="auto"/>
          <w:sz w:val="24"/>
          <w:szCs w:val="24"/>
          <w:lang w:val="pt-BR" w:eastAsia="en-US" w:bidi="ar-SA"/>
        </w:rPr>
        <w:t xml:space="preserve"> Desenvolvimento conjunto com clientes estratégicos (</w:t>
      </w:r>
      <w:r w:rsidRPr="02969962" w:rsidR="36C82EBE">
        <w:rPr>
          <w:rFonts w:ascii="Times New Roman" w:hAnsi="Times New Roman" w:eastAsia="Times New Roman" w:cs="Times New Roman"/>
          <w:noProof w:val="0"/>
          <w:color w:val="auto"/>
          <w:sz w:val="24"/>
          <w:szCs w:val="24"/>
          <w:lang w:val="pt-BR" w:eastAsia="en-US" w:bidi="ar-SA"/>
        </w:rPr>
        <w:t>co-design</w:t>
      </w:r>
      <w:r w:rsidRPr="02969962" w:rsidR="36C82EBE">
        <w:rPr>
          <w:rFonts w:ascii="Times New Roman" w:hAnsi="Times New Roman" w:eastAsia="Times New Roman" w:cs="Times New Roman"/>
          <w:noProof w:val="0"/>
          <w:color w:val="auto"/>
          <w:sz w:val="24"/>
          <w:szCs w:val="24"/>
          <w:lang w:val="pt-BR" w:eastAsia="en-US" w:bidi="ar-SA"/>
        </w:rPr>
        <w:t>) e garantia de performance superior com eficiência operacional.</w:t>
      </w:r>
    </w:p>
    <w:p w:rsidR="36C82EBE" w:rsidP="02969962" w:rsidRDefault="36C82EBE" w14:paraId="2F6712B7" w14:textId="2C2499A5">
      <w:pPr>
        <w:pStyle w:val="Ttulo4"/>
        <w:spacing w:before="319" w:beforeAutospacing="off" w:after="319" w:afterAutospacing="off"/>
        <w:jc w:val="both"/>
        <w:rPr>
          <w:rFonts w:ascii="Times New Roman" w:hAnsi="Times New Roman" w:eastAsia="Times New Roman"/>
          <w:b w:val="1"/>
          <w:bCs w:val="1"/>
          <w:i w:val="0"/>
          <w:iCs w:val="0"/>
          <w:noProof w:val="0"/>
          <w:lang w:val="pt-BR"/>
        </w:rPr>
      </w:pPr>
      <w:r w:rsidRPr="02969962" w:rsidR="36C82EBE">
        <w:rPr>
          <w:rFonts w:ascii="Times New Roman" w:hAnsi="Times New Roman" w:eastAsia="Times New Roman" w:cs="Times New Roman"/>
          <w:b w:val="1"/>
          <w:bCs w:val="1"/>
          <w:i w:val="0"/>
          <w:iCs w:val="0"/>
          <w:noProof w:val="0"/>
          <w:color w:val="auto"/>
          <w:sz w:val="24"/>
          <w:szCs w:val="24"/>
          <w:lang w:val="pt-BR" w:eastAsia="en-US" w:bidi="ar-SA"/>
        </w:rPr>
        <w:t>Objetivo Estratégico 2: Reduzir Dependência de Contratos Governamentais, Ampliando Participação em Mercados Privados e Internacionais</w:t>
      </w:r>
    </w:p>
    <w:p w:rsidR="36C82EBE" w:rsidP="02969962" w:rsidRDefault="36C82EBE" w14:paraId="51DCECAA" w14:textId="348F29FB">
      <w:p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Outra diretriz estratégica é reduzir a dependência de contratos governamentais, diversificando a base de clientes e ampliando a atuação em mercados privados e internacionais.</w:t>
      </w:r>
    </w:p>
    <w:p w:rsidR="36C82EBE" w:rsidP="02969962" w:rsidRDefault="36C82EBE" w14:paraId="2BA29BE7" w14:textId="5A1101AE">
      <w:pPr>
        <w:pStyle w:val="PargrafodaLista"/>
        <w:numPr>
          <w:ilvl w:val="0"/>
          <w:numId w:val="50"/>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Perspectiva Financeira</w:t>
      </w:r>
    </w:p>
    <w:p w:rsidR="36C82EBE" w:rsidP="02969962" w:rsidRDefault="36C82EBE" w14:paraId="2A0B7855" w14:textId="44EE42FD">
      <w:pPr>
        <w:pStyle w:val="PargrafodaLista"/>
        <w:numPr>
          <w:ilvl w:val="1"/>
          <w:numId w:val="50"/>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Objetivo:</w:t>
      </w:r>
      <w:r w:rsidRPr="02969962" w:rsidR="36C82EBE">
        <w:rPr>
          <w:rFonts w:ascii="Times New Roman" w:hAnsi="Times New Roman" w:eastAsia="Times New Roman" w:cs="Times New Roman"/>
          <w:noProof w:val="0"/>
          <w:color w:val="auto"/>
          <w:sz w:val="24"/>
          <w:szCs w:val="24"/>
          <w:lang w:val="pt-BR" w:eastAsia="en-US" w:bidi="ar-SA"/>
        </w:rPr>
        <w:t xml:space="preserve"> Diversificar fontes de receita, reduzindo a dependência do setor público.</w:t>
      </w:r>
    </w:p>
    <w:p w:rsidR="36C82EBE" w:rsidP="02969962" w:rsidRDefault="36C82EBE" w14:paraId="160D61EA" w14:textId="54E9FBB3">
      <w:pPr>
        <w:pStyle w:val="PargrafodaLista"/>
        <w:numPr>
          <w:ilvl w:val="1"/>
          <w:numId w:val="50"/>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Indicador:</w:t>
      </w:r>
      <w:r w:rsidRPr="02969962" w:rsidR="36C82EBE">
        <w:rPr>
          <w:rFonts w:ascii="Times New Roman" w:hAnsi="Times New Roman" w:eastAsia="Times New Roman" w:cs="Times New Roman"/>
          <w:noProof w:val="0"/>
          <w:color w:val="auto"/>
          <w:sz w:val="24"/>
          <w:szCs w:val="24"/>
          <w:lang w:val="pt-BR" w:eastAsia="en-US" w:bidi="ar-SA"/>
        </w:rPr>
        <w:t xml:space="preserve"> Percentual de receita proveniente de clientes privados.</w:t>
      </w:r>
    </w:p>
    <w:p w:rsidR="36C82EBE" w:rsidP="02969962" w:rsidRDefault="36C82EBE" w14:paraId="6B782C43" w14:textId="6CD04385">
      <w:pPr>
        <w:pStyle w:val="PargrafodaLista"/>
        <w:numPr>
          <w:ilvl w:val="1"/>
          <w:numId w:val="50"/>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Meta:</w:t>
      </w:r>
      <w:r w:rsidRPr="02969962" w:rsidR="36C82EBE">
        <w:rPr>
          <w:rFonts w:ascii="Times New Roman" w:hAnsi="Times New Roman" w:eastAsia="Times New Roman" w:cs="Times New Roman"/>
          <w:noProof w:val="0"/>
          <w:color w:val="auto"/>
          <w:sz w:val="24"/>
          <w:szCs w:val="24"/>
          <w:lang w:val="pt-BR" w:eastAsia="en-US" w:bidi="ar-SA"/>
        </w:rPr>
        <w:t xml:space="preserve"> Alcançar 60% da receita total proveniente de mercados privados até 2030.</w:t>
      </w:r>
    </w:p>
    <w:p w:rsidR="36C82EBE" w:rsidP="02969962" w:rsidRDefault="36C82EBE" w14:paraId="4DCA6428" w14:textId="792E961E">
      <w:pPr>
        <w:pStyle w:val="PargrafodaLista"/>
        <w:numPr>
          <w:ilvl w:val="1"/>
          <w:numId w:val="50"/>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Iniciativas:</w:t>
      </w:r>
      <w:r w:rsidRPr="02969962" w:rsidR="36C82EBE">
        <w:rPr>
          <w:rFonts w:ascii="Times New Roman" w:hAnsi="Times New Roman" w:eastAsia="Times New Roman" w:cs="Times New Roman"/>
          <w:noProof w:val="0"/>
          <w:color w:val="auto"/>
          <w:sz w:val="24"/>
          <w:szCs w:val="24"/>
          <w:lang w:val="pt-BR" w:eastAsia="en-US" w:bidi="ar-SA"/>
        </w:rPr>
        <w:t xml:space="preserve"> Fortalecer a atuação nas áreas de aviação executiva e agrícola e expandir a presença da Eve Air Mobility no setor de mobilidade aérea urbana.</w:t>
      </w:r>
    </w:p>
    <w:p w:rsidR="36C82EBE" w:rsidP="02969962" w:rsidRDefault="36C82EBE" w14:paraId="30B691CC" w14:textId="2B49A3F2">
      <w:pPr>
        <w:pStyle w:val="PargrafodaLista"/>
        <w:numPr>
          <w:ilvl w:val="0"/>
          <w:numId w:val="50"/>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Perspectiva de Processos Internos</w:t>
      </w:r>
    </w:p>
    <w:p w:rsidR="36C82EBE" w:rsidP="02969962" w:rsidRDefault="36C82EBE" w14:paraId="020A4304" w14:textId="5F6B11E4">
      <w:pPr>
        <w:pStyle w:val="PargrafodaLista"/>
        <w:numPr>
          <w:ilvl w:val="1"/>
          <w:numId w:val="50"/>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Objetivo:</w:t>
      </w:r>
      <w:r w:rsidRPr="02969962" w:rsidR="36C82EBE">
        <w:rPr>
          <w:rFonts w:ascii="Times New Roman" w:hAnsi="Times New Roman" w:eastAsia="Times New Roman" w:cs="Times New Roman"/>
          <w:noProof w:val="0"/>
          <w:color w:val="auto"/>
          <w:sz w:val="24"/>
          <w:szCs w:val="24"/>
          <w:lang w:val="pt-BR" w:eastAsia="en-US" w:bidi="ar-SA"/>
        </w:rPr>
        <w:t xml:space="preserve"> Estruturar processos comerciais e operacionais orientados ao mercado privado e internacional.</w:t>
      </w:r>
    </w:p>
    <w:p w:rsidR="36C82EBE" w:rsidP="02969962" w:rsidRDefault="36C82EBE" w14:paraId="3AF2CE63" w14:textId="5509ED02">
      <w:pPr>
        <w:pStyle w:val="PargrafodaLista"/>
        <w:numPr>
          <w:ilvl w:val="1"/>
          <w:numId w:val="50"/>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Indicador:</w:t>
      </w:r>
      <w:r w:rsidRPr="02969962" w:rsidR="36C82EBE">
        <w:rPr>
          <w:rFonts w:ascii="Times New Roman" w:hAnsi="Times New Roman" w:eastAsia="Times New Roman" w:cs="Times New Roman"/>
          <w:noProof w:val="0"/>
          <w:color w:val="auto"/>
          <w:sz w:val="24"/>
          <w:szCs w:val="24"/>
          <w:lang w:val="pt-BR" w:eastAsia="en-US" w:bidi="ar-SA"/>
        </w:rPr>
        <w:t xml:space="preserve"> Número de contratos fechados com clientes privados internacionais.</w:t>
      </w:r>
    </w:p>
    <w:p w:rsidR="36C82EBE" w:rsidP="02969962" w:rsidRDefault="36C82EBE" w14:paraId="1F489205" w14:textId="078EE428">
      <w:pPr>
        <w:pStyle w:val="PargrafodaLista"/>
        <w:numPr>
          <w:ilvl w:val="1"/>
          <w:numId w:val="50"/>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Meta:</w:t>
      </w:r>
      <w:r w:rsidRPr="02969962" w:rsidR="36C82EBE">
        <w:rPr>
          <w:rFonts w:ascii="Times New Roman" w:hAnsi="Times New Roman" w:eastAsia="Times New Roman" w:cs="Times New Roman"/>
          <w:noProof w:val="0"/>
          <w:color w:val="auto"/>
          <w:sz w:val="24"/>
          <w:szCs w:val="24"/>
          <w:lang w:val="pt-BR" w:eastAsia="en-US" w:bidi="ar-SA"/>
        </w:rPr>
        <w:t xml:space="preserve"> Estabelecer 50 novos contratos privados internacionais até 2028.</w:t>
      </w:r>
    </w:p>
    <w:p w:rsidR="36C82EBE" w:rsidP="02969962" w:rsidRDefault="36C82EBE" w14:paraId="1C0BE826" w14:textId="3E38016C">
      <w:pPr>
        <w:pStyle w:val="PargrafodaLista"/>
        <w:numPr>
          <w:ilvl w:val="1"/>
          <w:numId w:val="50"/>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Iniciativas:</w:t>
      </w:r>
      <w:r w:rsidRPr="02969962" w:rsidR="36C82EBE">
        <w:rPr>
          <w:rFonts w:ascii="Times New Roman" w:hAnsi="Times New Roman" w:eastAsia="Times New Roman" w:cs="Times New Roman"/>
          <w:noProof w:val="0"/>
          <w:color w:val="auto"/>
          <w:sz w:val="24"/>
          <w:szCs w:val="24"/>
          <w:lang w:val="pt-BR" w:eastAsia="en-US" w:bidi="ar-SA"/>
        </w:rPr>
        <w:t xml:space="preserve"> Criação de hubs comerciais em regiões estratégicas como Ásia e África e fortalecimento da área de desenvolvimento de negócios internacionais.</w:t>
      </w:r>
    </w:p>
    <w:p w:rsidR="36C82EBE" w:rsidP="02969962" w:rsidRDefault="36C82EBE" w14:paraId="59B69909" w14:textId="07C78F23">
      <w:pPr>
        <w:pStyle w:val="PargrafodaLista"/>
        <w:numPr>
          <w:ilvl w:val="0"/>
          <w:numId w:val="50"/>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Perspectiva de Aprendizado e Crescimento</w:t>
      </w:r>
    </w:p>
    <w:p w:rsidR="36C82EBE" w:rsidP="02969962" w:rsidRDefault="36C82EBE" w14:paraId="31B5E123" w14:textId="564F4C88">
      <w:pPr>
        <w:pStyle w:val="PargrafodaLista"/>
        <w:numPr>
          <w:ilvl w:val="1"/>
          <w:numId w:val="50"/>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Objetivo:</w:t>
      </w:r>
      <w:r w:rsidRPr="02969962" w:rsidR="36C82EBE">
        <w:rPr>
          <w:rFonts w:ascii="Times New Roman" w:hAnsi="Times New Roman" w:eastAsia="Times New Roman" w:cs="Times New Roman"/>
          <w:noProof w:val="0"/>
          <w:color w:val="auto"/>
          <w:sz w:val="24"/>
          <w:szCs w:val="24"/>
          <w:lang w:val="pt-BR" w:eastAsia="en-US" w:bidi="ar-SA"/>
        </w:rPr>
        <w:t xml:space="preserve"> Desenvolver competências comerciais e regulatórias para atuação global.</w:t>
      </w:r>
    </w:p>
    <w:p w:rsidR="36C82EBE" w:rsidP="02969962" w:rsidRDefault="36C82EBE" w14:paraId="1ED27DD9" w14:textId="429D63DA">
      <w:pPr>
        <w:pStyle w:val="PargrafodaLista"/>
        <w:numPr>
          <w:ilvl w:val="1"/>
          <w:numId w:val="50"/>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Indicador:</w:t>
      </w:r>
      <w:r w:rsidRPr="02969962" w:rsidR="36C82EBE">
        <w:rPr>
          <w:rFonts w:ascii="Times New Roman" w:hAnsi="Times New Roman" w:eastAsia="Times New Roman" w:cs="Times New Roman"/>
          <w:noProof w:val="0"/>
          <w:color w:val="auto"/>
          <w:sz w:val="24"/>
          <w:szCs w:val="24"/>
          <w:lang w:val="pt-BR" w:eastAsia="en-US" w:bidi="ar-SA"/>
        </w:rPr>
        <w:t xml:space="preserve"> Número de colaboradores capacitados em vendas internacionais e compliance regulatório.</w:t>
      </w:r>
    </w:p>
    <w:p w:rsidR="36C82EBE" w:rsidP="02969962" w:rsidRDefault="36C82EBE" w14:paraId="1E1FF30C" w14:textId="34D5790C">
      <w:pPr>
        <w:pStyle w:val="PargrafodaLista"/>
        <w:numPr>
          <w:ilvl w:val="1"/>
          <w:numId w:val="50"/>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Meta:</w:t>
      </w:r>
      <w:r w:rsidRPr="02969962" w:rsidR="36C82EBE">
        <w:rPr>
          <w:rFonts w:ascii="Times New Roman" w:hAnsi="Times New Roman" w:eastAsia="Times New Roman" w:cs="Times New Roman"/>
          <w:noProof w:val="0"/>
          <w:color w:val="auto"/>
          <w:sz w:val="24"/>
          <w:szCs w:val="24"/>
          <w:lang w:val="pt-BR" w:eastAsia="en-US" w:bidi="ar-SA"/>
        </w:rPr>
        <w:t xml:space="preserve"> Capacitar 80% da equipe até 2026.</w:t>
      </w:r>
    </w:p>
    <w:p w:rsidR="36C82EBE" w:rsidP="02969962" w:rsidRDefault="36C82EBE" w14:paraId="6B929D03" w14:textId="0B85001B">
      <w:pPr>
        <w:pStyle w:val="PargrafodaLista"/>
        <w:numPr>
          <w:ilvl w:val="1"/>
          <w:numId w:val="50"/>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Iniciativas:</w:t>
      </w:r>
      <w:r w:rsidRPr="02969962" w:rsidR="36C82EBE">
        <w:rPr>
          <w:rFonts w:ascii="Times New Roman" w:hAnsi="Times New Roman" w:eastAsia="Times New Roman" w:cs="Times New Roman"/>
          <w:noProof w:val="0"/>
          <w:color w:val="auto"/>
          <w:sz w:val="24"/>
          <w:szCs w:val="24"/>
          <w:lang w:val="pt-BR" w:eastAsia="en-US" w:bidi="ar-SA"/>
        </w:rPr>
        <w:t xml:space="preserve"> Implantação de programas de capacitação em vendas complexas, negociações internacionais e regulamentações aeronáuticas.</w:t>
      </w:r>
    </w:p>
    <w:p w:rsidR="36C82EBE" w:rsidP="02969962" w:rsidRDefault="36C82EBE" w14:paraId="58F2FC99" w14:textId="180FB845">
      <w:pPr>
        <w:pStyle w:val="PargrafodaLista"/>
        <w:numPr>
          <w:ilvl w:val="0"/>
          <w:numId w:val="50"/>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Perspectiva de Clientes</w:t>
      </w:r>
    </w:p>
    <w:p w:rsidR="36C82EBE" w:rsidP="02969962" w:rsidRDefault="36C82EBE" w14:paraId="1211A871" w14:textId="5DF4B78E">
      <w:pPr>
        <w:pStyle w:val="PargrafodaLista"/>
        <w:numPr>
          <w:ilvl w:val="1"/>
          <w:numId w:val="50"/>
        </w:numPr>
        <w:spacing w:before="240" w:beforeAutospacing="off" w:after="240" w:afterAutospacing="off"/>
        <w:jc w:val="both"/>
        <w:rPr>
          <w:rFonts w:ascii="Times New Roman" w:hAnsi="Times New Roman" w:eastAsia="Times New Roman"/>
          <w:noProof w:val="0"/>
          <w:lang w:val="pt-BR"/>
        </w:rPr>
      </w:pPr>
      <w:r w:rsidRPr="02969962" w:rsidR="36C82EBE">
        <w:rPr>
          <w:rFonts w:ascii="Times New Roman" w:hAnsi="Times New Roman" w:eastAsia="Times New Roman" w:cs="Times New Roman"/>
          <w:noProof w:val="0"/>
          <w:color w:val="auto"/>
          <w:sz w:val="24"/>
          <w:szCs w:val="24"/>
          <w:lang w:val="pt-BR" w:eastAsia="en-US" w:bidi="ar-SA"/>
        </w:rPr>
        <w:t>Objetivo:</w:t>
      </w:r>
      <w:r w:rsidRPr="02969962" w:rsidR="36C82EBE">
        <w:rPr>
          <w:rFonts w:ascii="Times New Roman" w:hAnsi="Times New Roman" w:eastAsia="Times New Roman" w:cs="Times New Roman"/>
          <w:noProof w:val="0"/>
          <w:color w:val="auto"/>
          <w:sz w:val="24"/>
          <w:szCs w:val="24"/>
          <w:lang w:val="pt-BR" w:eastAsia="en-US" w:bidi="ar-SA"/>
        </w:rPr>
        <w:t xml:space="preserve"> Ampliar a base de clientes privados e fortalecer a percepção de valor da marca.</w:t>
      </w:r>
    </w:p>
    <w:p w:rsidR="36C82EBE" w:rsidP="02969962" w:rsidRDefault="36C82EBE" w14:paraId="2DD957D2" w14:textId="7CE4A297">
      <w:pPr>
        <w:pStyle w:val="PargrafodaLista"/>
        <w:numPr>
          <w:ilvl w:val="1"/>
          <w:numId w:val="50"/>
        </w:numPr>
        <w:spacing w:before="240" w:beforeAutospacing="off" w:after="240" w:afterAutospacing="off"/>
        <w:jc w:val="both"/>
        <w:rPr>
          <w:rFonts w:ascii="Times New Roman" w:hAnsi="Times New Roman" w:eastAsia="Times New Roman" w:cs="Times New Roman"/>
          <w:noProof w:val="0"/>
          <w:color w:val="auto"/>
          <w:sz w:val="24"/>
          <w:szCs w:val="24"/>
          <w:lang w:val="pt-BR" w:eastAsia="en-US" w:bidi="ar-SA"/>
        </w:rPr>
      </w:pPr>
      <w:r w:rsidRPr="02969962" w:rsidR="36C82EBE">
        <w:rPr>
          <w:rFonts w:ascii="Times New Roman" w:hAnsi="Times New Roman" w:eastAsia="Times New Roman" w:cs="Times New Roman"/>
          <w:noProof w:val="0"/>
          <w:color w:val="auto"/>
          <w:sz w:val="24"/>
          <w:szCs w:val="24"/>
          <w:lang w:val="pt-BR" w:eastAsia="en-US" w:bidi="ar-SA"/>
        </w:rPr>
        <w:t>Indicador:</w:t>
      </w:r>
      <w:r w:rsidRPr="02969962" w:rsidR="36C82EBE">
        <w:rPr>
          <w:rFonts w:ascii="Times New Roman" w:hAnsi="Times New Roman" w:eastAsia="Times New Roman" w:cs="Times New Roman"/>
          <w:noProof w:val="0"/>
          <w:color w:val="auto"/>
          <w:sz w:val="24"/>
          <w:szCs w:val="24"/>
          <w:lang w:val="pt-BR" w:eastAsia="en-US" w:bidi="ar-SA"/>
        </w:rPr>
        <w:t xml:space="preserve"> Índice de retenção e satisfação de clientes privados.</w:t>
      </w:r>
    </w:p>
    <w:p w:rsidR="36C82EBE" w:rsidP="02969962" w:rsidRDefault="36C82EBE" w14:paraId="60D136CA" w14:textId="4B065E2A">
      <w:pPr>
        <w:pStyle w:val="PargrafodaLista"/>
        <w:numPr>
          <w:ilvl w:val="1"/>
          <w:numId w:val="50"/>
        </w:numPr>
        <w:spacing w:before="240" w:beforeAutospacing="off" w:after="240" w:afterAutospacing="off"/>
        <w:jc w:val="both"/>
        <w:rPr>
          <w:rFonts w:ascii="Times New Roman" w:hAnsi="Times New Roman" w:eastAsia="Times New Roman" w:cs="Times New Roman"/>
          <w:noProof w:val="0"/>
          <w:color w:val="auto"/>
          <w:sz w:val="24"/>
          <w:szCs w:val="24"/>
          <w:lang w:val="pt-BR" w:eastAsia="en-US" w:bidi="ar-SA"/>
        </w:rPr>
      </w:pPr>
      <w:r w:rsidRPr="02969962" w:rsidR="36C82EBE">
        <w:rPr>
          <w:rFonts w:ascii="Times New Roman" w:hAnsi="Times New Roman" w:eastAsia="Times New Roman" w:cs="Times New Roman"/>
          <w:noProof w:val="0"/>
          <w:color w:val="auto"/>
          <w:sz w:val="24"/>
          <w:szCs w:val="24"/>
          <w:lang w:val="pt-BR" w:eastAsia="en-US" w:bidi="ar-SA"/>
        </w:rPr>
        <w:t>Meta:</w:t>
      </w:r>
      <w:r w:rsidRPr="02969962" w:rsidR="36C82EBE">
        <w:rPr>
          <w:rFonts w:ascii="Times New Roman" w:hAnsi="Times New Roman" w:eastAsia="Times New Roman" w:cs="Times New Roman"/>
          <w:noProof w:val="0"/>
          <w:color w:val="auto"/>
          <w:sz w:val="24"/>
          <w:szCs w:val="24"/>
          <w:lang w:val="pt-BR" w:eastAsia="en-US" w:bidi="ar-SA"/>
        </w:rPr>
        <w:t xml:space="preserve"> Atingir taxa de retenção de 90% até 2030.</w:t>
      </w:r>
    </w:p>
    <w:p w:rsidR="36C82EBE" w:rsidP="02969962" w:rsidRDefault="36C82EBE" w14:paraId="275783AB" w14:textId="23EE88A0">
      <w:pPr>
        <w:pStyle w:val="PargrafodaLista"/>
        <w:numPr>
          <w:ilvl w:val="1"/>
          <w:numId w:val="50"/>
        </w:numPr>
        <w:spacing w:before="240" w:beforeAutospacing="off" w:after="240" w:afterAutospacing="off"/>
        <w:jc w:val="both"/>
        <w:rPr>
          <w:rFonts w:ascii="Times New Roman" w:hAnsi="Times New Roman" w:eastAsia="Times New Roman" w:cs="Times New Roman"/>
          <w:noProof w:val="0"/>
          <w:color w:val="auto"/>
          <w:sz w:val="24"/>
          <w:szCs w:val="24"/>
          <w:lang w:val="pt-BR" w:eastAsia="en-US" w:bidi="ar-SA"/>
        </w:rPr>
      </w:pPr>
      <w:r w:rsidRPr="02969962" w:rsidR="36C82EBE">
        <w:rPr>
          <w:rFonts w:ascii="Times New Roman" w:hAnsi="Times New Roman" w:eastAsia="Times New Roman" w:cs="Times New Roman"/>
          <w:noProof w:val="0"/>
          <w:color w:val="auto"/>
          <w:sz w:val="24"/>
          <w:szCs w:val="24"/>
          <w:lang w:val="pt-BR" w:eastAsia="en-US" w:bidi="ar-SA"/>
        </w:rPr>
        <w:t>Iniciativas:</w:t>
      </w:r>
      <w:r w:rsidRPr="02969962" w:rsidR="36C82EBE">
        <w:rPr>
          <w:rFonts w:ascii="Times New Roman" w:hAnsi="Times New Roman" w:eastAsia="Times New Roman" w:cs="Times New Roman"/>
          <w:noProof w:val="0"/>
          <w:color w:val="auto"/>
          <w:sz w:val="24"/>
          <w:szCs w:val="24"/>
          <w:lang w:val="pt-BR" w:eastAsia="en-US" w:bidi="ar-SA"/>
        </w:rPr>
        <w:t xml:space="preserve"> Criação de programas de fidelização e suporte pós-venda, além do reposicionamento da marca com foco em inovação, sustentabilidade e excelência operacional.</w:t>
      </w:r>
    </w:p>
    <w:p w:rsidR="02969962" w:rsidP="02969962" w:rsidRDefault="02969962" w14:paraId="0D70DA72" w14:textId="4C81A589">
      <w:pPr>
        <w:pStyle w:val="Normal"/>
        <w:spacing w:after="0"/>
        <w:jc w:val="both"/>
        <w:rPr>
          <w:rFonts w:ascii="Times New Roman" w:hAnsi="Times New Roman" w:eastAsia="Times New Roman" w:cs="Times New Roman"/>
          <w:color w:val="auto"/>
          <w:sz w:val="24"/>
          <w:szCs w:val="24"/>
          <w:lang w:eastAsia="en-US" w:bidi="ar-SA"/>
        </w:rPr>
      </w:pPr>
    </w:p>
    <w:p w:rsidR="58CF9BDA" w:rsidP="02969962" w:rsidRDefault="58CF9BDA" w14:paraId="68F486E8" w14:textId="7D34B29A" w14:noSpellErr="1">
      <w:pPr>
        <w:jc w:val="both"/>
        <w:rPr>
          <w:rFonts w:ascii="Times New Roman" w:hAnsi="Times New Roman" w:eastAsia="Times New Roman" w:cs="Times New Roman"/>
          <w:color w:val="auto"/>
          <w:sz w:val="24"/>
          <w:szCs w:val="24"/>
          <w:lang w:eastAsia="en-US" w:bidi="ar-SA"/>
        </w:rPr>
      </w:pPr>
      <w:r w:rsidRPr="02969962" w:rsidR="58CF9BDA">
        <w:rPr>
          <w:rFonts w:ascii="Times New Roman" w:hAnsi="Times New Roman" w:eastAsia="Times New Roman" w:cs="Times New Roman"/>
          <w:color w:val="auto"/>
          <w:sz w:val="24"/>
          <w:szCs w:val="24"/>
          <w:lang w:eastAsia="en-US" w:bidi="ar-SA"/>
        </w:rPr>
        <w:t>Métricas e Visualização de Dados</w:t>
      </w:r>
    </w:p>
    <w:p w:rsidR="58CF9BDA" w:rsidP="02969962" w:rsidRDefault="58CF9BDA" w14:paraId="3C89BAA9" w14:textId="2A5A4B0F" w14:noSpellErr="1">
      <w:pPr>
        <w:jc w:val="both"/>
        <w:rPr>
          <w:rFonts w:ascii="Times New Roman" w:hAnsi="Times New Roman" w:eastAsia="Times New Roman" w:cs="Times New Roman"/>
          <w:color w:val="auto"/>
          <w:sz w:val="24"/>
          <w:szCs w:val="24"/>
          <w:lang w:eastAsia="en-US" w:bidi="ar-SA"/>
        </w:rPr>
      </w:pPr>
      <w:r w:rsidRPr="02969962" w:rsidR="58CF9BDA">
        <w:rPr>
          <w:rFonts w:ascii="Times New Roman" w:hAnsi="Times New Roman" w:eastAsia="Times New Roman" w:cs="Times New Roman"/>
          <w:color w:val="auto"/>
          <w:sz w:val="24"/>
          <w:szCs w:val="24"/>
          <w:lang w:eastAsia="en-US" w:bidi="ar-SA"/>
        </w:rPr>
        <w:t>Para a visualização e acompanhamento estratégico, a Embraer pode adotar dashboards com as seguintes métricas:</w:t>
      </w:r>
    </w:p>
    <w:p w:rsidR="58CF9BDA" w:rsidP="02969962" w:rsidRDefault="58CF9BDA" w14:paraId="3072AE2D" w14:textId="0C073E1E">
      <w:pPr>
        <w:pStyle w:val="PargrafodaLista"/>
        <w:numPr>
          <w:ilvl w:val="0"/>
          <w:numId w:val="1"/>
        </w:numPr>
        <w:spacing w:after="0"/>
        <w:jc w:val="both"/>
        <w:rPr>
          <w:rFonts w:ascii="Times New Roman" w:hAnsi="Times New Roman" w:eastAsia="Times New Roman" w:cs="Times New Roman"/>
          <w:color w:val="auto"/>
          <w:sz w:val="24"/>
          <w:szCs w:val="24"/>
          <w:lang w:eastAsia="en-US" w:bidi="ar-SA"/>
        </w:rPr>
      </w:pPr>
      <w:r w:rsidRPr="02969962" w:rsidR="58CF9BDA">
        <w:rPr>
          <w:rFonts w:ascii="Times New Roman" w:hAnsi="Times New Roman" w:eastAsia="Times New Roman" w:cs="Times New Roman"/>
          <w:color w:val="auto"/>
          <w:sz w:val="24"/>
          <w:szCs w:val="24"/>
          <w:lang w:eastAsia="en-US" w:bidi="ar-SA"/>
        </w:rPr>
        <w:t xml:space="preserve">KPIs Industriais: Tempo de produção, eficiência de linha, OEE (Overall </w:t>
      </w:r>
      <w:r w:rsidRPr="02969962" w:rsidR="58CF9BDA">
        <w:rPr>
          <w:rFonts w:ascii="Times New Roman" w:hAnsi="Times New Roman" w:eastAsia="Times New Roman" w:cs="Times New Roman"/>
          <w:color w:val="auto"/>
          <w:sz w:val="24"/>
          <w:szCs w:val="24"/>
          <w:lang w:eastAsia="en-US" w:bidi="ar-SA"/>
        </w:rPr>
        <w:t>Equipment</w:t>
      </w:r>
      <w:r w:rsidRPr="02969962" w:rsidR="58CF9BDA">
        <w:rPr>
          <w:rFonts w:ascii="Times New Roman" w:hAnsi="Times New Roman" w:eastAsia="Times New Roman" w:cs="Times New Roman"/>
          <w:color w:val="auto"/>
          <w:sz w:val="24"/>
          <w:szCs w:val="24"/>
          <w:lang w:eastAsia="en-US" w:bidi="ar-SA"/>
        </w:rPr>
        <w:t xml:space="preserve"> </w:t>
      </w:r>
      <w:r w:rsidRPr="02969962" w:rsidR="58CF9BDA">
        <w:rPr>
          <w:rFonts w:ascii="Times New Roman" w:hAnsi="Times New Roman" w:eastAsia="Times New Roman" w:cs="Times New Roman"/>
          <w:color w:val="auto"/>
          <w:sz w:val="24"/>
          <w:szCs w:val="24"/>
          <w:lang w:eastAsia="en-US" w:bidi="ar-SA"/>
        </w:rPr>
        <w:t>Effectiveness</w:t>
      </w:r>
      <w:r w:rsidRPr="02969962" w:rsidR="58CF9BDA">
        <w:rPr>
          <w:rFonts w:ascii="Times New Roman" w:hAnsi="Times New Roman" w:eastAsia="Times New Roman" w:cs="Times New Roman"/>
          <w:color w:val="auto"/>
          <w:sz w:val="24"/>
          <w:szCs w:val="24"/>
          <w:lang w:eastAsia="en-US" w:bidi="ar-SA"/>
        </w:rPr>
        <w:t>)</w:t>
      </w:r>
    </w:p>
    <w:p w:rsidR="58CF9BDA" w:rsidP="02969962" w:rsidRDefault="58CF9BDA" w14:paraId="68B041CC" w14:textId="26832A6F" w14:noSpellErr="1">
      <w:pPr>
        <w:pStyle w:val="PargrafodaLista"/>
        <w:numPr>
          <w:ilvl w:val="0"/>
          <w:numId w:val="1"/>
        </w:numPr>
        <w:spacing w:after="0"/>
        <w:jc w:val="both"/>
        <w:rPr>
          <w:rFonts w:ascii="Times New Roman" w:hAnsi="Times New Roman" w:eastAsia="Times New Roman" w:cs="Times New Roman"/>
          <w:color w:val="auto"/>
          <w:sz w:val="24"/>
          <w:szCs w:val="24"/>
          <w:lang w:eastAsia="en-US" w:bidi="ar-SA"/>
        </w:rPr>
      </w:pPr>
      <w:r w:rsidRPr="02969962" w:rsidR="58CF9BDA">
        <w:rPr>
          <w:rFonts w:ascii="Times New Roman" w:hAnsi="Times New Roman" w:eastAsia="Times New Roman" w:cs="Times New Roman"/>
          <w:color w:val="auto"/>
          <w:sz w:val="24"/>
          <w:szCs w:val="24"/>
          <w:lang w:eastAsia="en-US" w:bidi="ar-SA"/>
        </w:rPr>
        <w:t>KPIs Financeiros: Margem operacional, custo por aeronave, EBITDA</w:t>
      </w:r>
    </w:p>
    <w:p w:rsidR="58CF9BDA" w:rsidP="02969962" w:rsidRDefault="58CF9BDA" w14:paraId="0873E7C6" w14:textId="7F2E86EB" w14:noSpellErr="1">
      <w:pPr>
        <w:pStyle w:val="PargrafodaLista"/>
        <w:numPr>
          <w:ilvl w:val="0"/>
          <w:numId w:val="1"/>
        </w:numPr>
        <w:spacing w:after="0"/>
        <w:jc w:val="both"/>
        <w:rPr>
          <w:rFonts w:ascii="Times New Roman" w:hAnsi="Times New Roman" w:eastAsia="Times New Roman" w:cs="Times New Roman"/>
          <w:color w:val="auto"/>
          <w:sz w:val="24"/>
          <w:szCs w:val="24"/>
          <w:lang w:eastAsia="en-US" w:bidi="ar-SA"/>
        </w:rPr>
      </w:pPr>
      <w:r w:rsidRPr="02969962" w:rsidR="58CF9BDA">
        <w:rPr>
          <w:rFonts w:ascii="Times New Roman" w:hAnsi="Times New Roman" w:eastAsia="Times New Roman" w:cs="Times New Roman"/>
          <w:color w:val="auto"/>
          <w:sz w:val="24"/>
          <w:szCs w:val="24"/>
          <w:lang w:eastAsia="en-US" w:bidi="ar-SA"/>
        </w:rPr>
        <w:t>KPIs de Clientes: Net Promoter Score (NPS), tempo de resposta a solicitações</w:t>
      </w:r>
    </w:p>
    <w:p w:rsidR="58CF9BDA" w:rsidP="02969962" w:rsidRDefault="58CF9BDA" w14:paraId="7F928196" w14:textId="28E2C15B" w14:noSpellErr="1">
      <w:pPr>
        <w:pStyle w:val="PargrafodaLista"/>
        <w:numPr>
          <w:ilvl w:val="0"/>
          <w:numId w:val="1"/>
        </w:numPr>
        <w:spacing w:after="0"/>
        <w:jc w:val="both"/>
        <w:rPr>
          <w:rFonts w:ascii="Times New Roman" w:hAnsi="Times New Roman" w:eastAsia="Times New Roman" w:cs="Times New Roman"/>
          <w:color w:val="auto"/>
          <w:sz w:val="24"/>
          <w:szCs w:val="24"/>
          <w:lang w:eastAsia="en-US" w:bidi="ar-SA"/>
        </w:rPr>
      </w:pPr>
      <w:r w:rsidRPr="02969962" w:rsidR="58CF9BDA">
        <w:rPr>
          <w:rFonts w:ascii="Times New Roman" w:hAnsi="Times New Roman" w:eastAsia="Times New Roman" w:cs="Times New Roman"/>
          <w:color w:val="auto"/>
          <w:sz w:val="24"/>
          <w:szCs w:val="24"/>
          <w:lang w:eastAsia="en-US" w:bidi="ar-SA"/>
        </w:rPr>
        <w:t>KPIs de Inovação: Número de patentes registradas, investimentos em P&amp;D</w:t>
      </w:r>
    </w:p>
    <w:p w:rsidR="58CF9BDA" w:rsidP="02969962" w:rsidRDefault="58CF9BDA" w14:paraId="2AB0DA74" w14:textId="655F5DEA">
      <w:pPr>
        <w:jc w:val="both"/>
        <w:rPr>
          <w:rFonts w:ascii="Times New Roman" w:hAnsi="Times New Roman" w:eastAsia="Times New Roman" w:cs="Times New Roman"/>
          <w:color w:val="auto"/>
          <w:sz w:val="24"/>
          <w:szCs w:val="24"/>
          <w:lang w:eastAsia="en-US" w:bidi="ar-SA"/>
        </w:rPr>
      </w:pPr>
      <w:r w:rsidRPr="02969962" w:rsidR="58CF9BDA">
        <w:rPr>
          <w:rFonts w:ascii="Times New Roman" w:hAnsi="Times New Roman" w:eastAsia="Times New Roman" w:cs="Times New Roman"/>
          <w:color w:val="auto"/>
          <w:sz w:val="24"/>
          <w:szCs w:val="24"/>
          <w:lang w:eastAsia="en-US" w:bidi="ar-SA"/>
        </w:rPr>
        <w:t xml:space="preserve">Essas visualizações podem ser geradas com ferramentas como Power BI, Tableau ou </w:t>
      </w:r>
      <w:r w:rsidRPr="02969962" w:rsidR="58CF9BDA">
        <w:rPr>
          <w:rFonts w:ascii="Times New Roman" w:hAnsi="Times New Roman" w:eastAsia="Times New Roman" w:cs="Times New Roman"/>
          <w:color w:val="auto"/>
          <w:sz w:val="24"/>
          <w:szCs w:val="24"/>
          <w:lang w:eastAsia="en-US" w:bidi="ar-SA"/>
        </w:rPr>
        <w:t>Qlik</w:t>
      </w:r>
      <w:r w:rsidRPr="02969962" w:rsidR="58CF9BDA">
        <w:rPr>
          <w:rFonts w:ascii="Times New Roman" w:hAnsi="Times New Roman" w:eastAsia="Times New Roman" w:cs="Times New Roman"/>
          <w:color w:val="auto"/>
          <w:sz w:val="24"/>
          <w:szCs w:val="24"/>
          <w:lang w:eastAsia="en-US" w:bidi="ar-SA"/>
        </w:rPr>
        <w:t>, integradas a sistemas ERP e bancos de dados industriais, permitindo à Embraer uma gestão orientada por dados em tempo real.</w:t>
      </w:r>
    </w:p>
    <w:p w:rsidR="2325DB22" w:rsidP="02969962" w:rsidRDefault="2325DB22" w14:paraId="52F60853" w14:textId="2E1754E3" w14:noSpellErr="1">
      <w:pPr>
        <w:rPr>
          <w:rFonts w:ascii="Times New Roman" w:hAnsi="Times New Roman" w:eastAsia="Times New Roman"/>
        </w:rPr>
      </w:pPr>
    </w:p>
    <w:p w:rsidR="2325DB22" w:rsidP="2325DB22" w:rsidRDefault="2325DB22" w14:paraId="1E8E610A" w14:textId="0D68D497" w14:noSpellErr="1">
      <w:pPr>
        <w:rPr>
          <w:rFonts w:ascii="Times New Roman" w:hAnsi="Times New Roman" w:eastAsia="Times New Roman"/>
        </w:rPr>
      </w:pPr>
    </w:p>
    <w:p w:rsidR="2325DB22" w:rsidP="2325DB22" w:rsidRDefault="2325DB22" w14:paraId="36623BCA" w14:textId="47C9352D" w14:noSpellErr="1">
      <w:pPr>
        <w:rPr>
          <w:rFonts w:ascii="Times New Roman" w:hAnsi="Times New Roman" w:eastAsia="Times New Roman"/>
        </w:rPr>
      </w:pPr>
    </w:p>
    <w:p w:rsidR="2325DB22" w:rsidP="2325DB22" w:rsidRDefault="2325DB22" w14:paraId="204460F0" w14:textId="446BFB0C" w14:noSpellErr="1">
      <w:pPr>
        <w:rPr>
          <w:rFonts w:ascii="Times New Roman" w:hAnsi="Times New Roman" w:eastAsia="Times New Roman"/>
        </w:rPr>
      </w:pPr>
    </w:p>
    <w:p w:rsidR="2325DB22" w:rsidP="2325DB22" w:rsidRDefault="2325DB22" w14:paraId="2504F45A" w14:textId="7299A9C3" w14:noSpellErr="1">
      <w:pPr>
        <w:rPr>
          <w:rFonts w:ascii="Times New Roman" w:hAnsi="Times New Roman" w:eastAsia="Times New Roman"/>
        </w:rPr>
      </w:pPr>
    </w:p>
    <w:p w:rsidR="2325DB22" w:rsidP="2325DB22" w:rsidRDefault="2325DB22" w14:paraId="535A8B56" w14:textId="69E81345">
      <w:pPr>
        <w:rPr>
          <w:rFonts w:ascii="Times New Roman" w:hAnsi="Times New Roman" w:eastAsia="Times New Roman"/>
        </w:rPr>
      </w:pPr>
    </w:p>
    <w:p w:rsidR="02969962" w:rsidP="02969962" w:rsidRDefault="02969962" w14:paraId="04BE1C7D" w14:textId="3FBEACA0">
      <w:pPr>
        <w:pStyle w:val="Normal"/>
        <w:rPr>
          <w:rFonts w:ascii="Times New Roman" w:hAnsi="Times New Roman" w:eastAsia="Times New Roman"/>
          <w:b w:val="1"/>
          <w:bCs w:val="1"/>
        </w:rPr>
      </w:pPr>
    </w:p>
    <w:p w:rsidR="02969962" w:rsidP="02969962" w:rsidRDefault="02969962" w14:paraId="5F2ADBBB" w14:textId="5CA89664">
      <w:pPr>
        <w:pStyle w:val="Normal"/>
        <w:rPr>
          <w:rFonts w:ascii="Times New Roman" w:hAnsi="Times New Roman" w:eastAsia="Times New Roman"/>
          <w:b w:val="1"/>
          <w:bCs w:val="1"/>
        </w:rPr>
      </w:pPr>
    </w:p>
    <w:p w:rsidR="02969962" w:rsidP="02969962" w:rsidRDefault="02969962" w14:paraId="1A626FEB" w14:textId="798F0C3E">
      <w:pPr>
        <w:pStyle w:val="Normal"/>
        <w:rPr>
          <w:rFonts w:ascii="Times New Roman" w:hAnsi="Times New Roman" w:eastAsia="Times New Roman"/>
          <w:b w:val="1"/>
          <w:bCs w:val="1"/>
        </w:rPr>
      </w:pPr>
    </w:p>
    <w:p w:rsidR="02969962" w:rsidP="02969962" w:rsidRDefault="02969962" w14:paraId="2DC60094" w14:textId="6EABFEF2">
      <w:pPr>
        <w:pStyle w:val="Normal"/>
        <w:rPr>
          <w:rFonts w:ascii="Times New Roman" w:hAnsi="Times New Roman" w:eastAsia="Times New Roman"/>
          <w:b w:val="1"/>
          <w:bCs w:val="1"/>
        </w:rPr>
      </w:pPr>
    </w:p>
    <w:p w:rsidR="6A48C7E5" w:rsidP="02969962" w:rsidRDefault="0C375540" w14:paraId="186FCC0A" w14:textId="59168266">
      <w:pPr>
        <w:pStyle w:val="Normal"/>
        <w:spacing w:before="240" w:after="240"/>
        <w:rPr>
          <w:rFonts w:ascii="Times New Roman" w:hAnsi="Times New Roman" w:eastAsia="Times New Roman"/>
          <w:b w:val="1"/>
          <w:bCs w:val="1"/>
        </w:rPr>
      </w:pPr>
      <w:r w:rsidRPr="02969962" w:rsidR="0C375540">
        <w:rPr>
          <w:rFonts w:ascii="Times New Roman" w:hAnsi="Times New Roman" w:eastAsia="Times New Roman"/>
          <w:b w:val="1"/>
          <w:bCs w:val="1"/>
        </w:rPr>
        <w:t>REFERÊNCIAS</w:t>
      </w:r>
    </w:p>
    <w:p w:rsidR="6A48C7E5" w:rsidP="2325DB22" w:rsidRDefault="0D4D10E1" w14:paraId="2164495A" w14:textId="5AA5FFE7">
      <w:pPr>
        <w:spacing w:before="240" w:after="240"/>
        <w:rPr>
          <w:rFonts w:ascii="Times New Roman" w:hAnsi="Times New Roman" w:eastAsia="Times New Roman"/>
        </w:rPr>
      </w:pPr>
      <w:r w:rsidRPr="2325DB22">
        <w:rPr>
          <w:rFonts w:ascii="Times New Roman" w:hAnsi="Times New Roman" w:eastAsia="Times New Roman"/>
        </w:rPr>
        <w:t xml:space="preserve">EMBRAER. </w:t>
      </w:r>
      <w:r w:rsidRPr="2325DB22">
        <w:rPr>
          <w:rFonts w:ascii="Times New Roman" w:hAnsi="Times New Roman" w:eastAsia="Times New Roman"/>
          <w:i/>
          <w:iCs/>
        </w:rPr>
        <w:t>Sobre nós</w:t>
      </w:r>
      <w:r w:rsidRPr="2325DB22">
        <w:rPr>
          <w:rFonts w:ascii="Times New Roman" w:hAnsi="Times New Roman" w:eastAsia="Times New Roman"/>
        </w:rPr>
        <w:t xml:space="preserve">. Embraer, [s.d.]. Disponível em: </w:t>
      </w:r>
      <w:hyperlink r:id="rId9">
        <w:r w:rsidRPr="2325DB22">
          <w:rPr>
            <w:rStyle w:val="Hyperlink"/>
            <w:rFonts w:ascii="Times New Roman" w:hAnsi="Times New Roman" w:eastAsia="Times New Roman"/>
          </w:rPr>
          <w:t>https://embraer.com/br/pt/sobre-nos</w:t>
        </w:r>
      </w:hyperlink>
      <w:r w:rsidRPr="2325DB22">
        <w:rPr>
          <w:rFonts w:ascii="Times New Roman" w:hAnsi="Times New Roman" w:eastAsia="Times New Roman"/>
        </w:rPr>
        <w:t xml:space="preserve">. Acesso em: 21 </w:t>
      </w:r>
      <w:proofErr w:type="spellStart"/>
      <w:r w:rsidRPr="2325DB22" w:rsidR="3669049F">
        <w:rPr>
          <w:rFonts w:ascii="Times New Roman" w:hAnsi="Times New Roman" w:eastAsia="Times New Roman"/>
        </w:rPr>
        <w:t>fev</w:t>
      </w:r>
      <w:proofErr w:type="spellEnd"/>
      <w:r w:rsidRPr="2325DB22">
        <w:rPr>
          <w:rFonts w:ascii="Times New Roman" w:hAnsi="Times New Roman" w:eastAsia="Times New Roman"/>
        </w:rPr>
        <w:t xml:space="preserve"> 2025.</w:t>
      </w:r>
    </w:p>
    <w:p w:rsidR="6A48C7E5" w:rsidP="2325DB22" w:rsidRDefault="4C43C7FC" w14:paraId="3DEB84DF" w14:textId="7CCBD90E">
      <w:pPr>
        <w:spacing w:before="240" w:after="240"/>
        <w:rPr>
          <w:rFonts w:ascii="Times New Roman" w:hAnsi="Times New Roman" w:eastAsia="Times New Roman"/>
        </w:rPr>
      </w:pPr>
      <w:r w:rsidRPr="2325DB22">
        <w:rPr>
          <w:rFonts w:ascii="Times New Roman" w:hAnsi="Times New Roman" w:eastAsia="Times New Roman"/>
        </w:rPr>
        <w:t xml:space="preserve">CNN BRASIL. </w:t>
      </w:r>
      <w:r w:rsidRPr="2325DB22">
        <w:rPr>
          <w:rFonts w:ascii="Times New Roman" w:hAnsi="Times New Roman" w:eastAsia="Times New Roman"/>
          <w:i/>
          <w:iCs/>
        </w:rPr>
        <w:t>Entenda por que a Embraer vende mais avião no exterior do que no Brasil</w:t>
      </w:r>
      <w:r w:rsidRPr="2325DB22">
        <w:rPr>
          <w:rFonts w:ascii="Times New Roman" w:hAnsi="Times New Roman" w:eastAsia="Times New Roman"/>
        </w:rPr>
        <w:t xml:space="preserve">. CNN Brasil, 2 ago. 2023. Disponível em: </w:t>
      </w:r>
      <w:hyperlink r:id="rId10">
        <w:r w:rsidRPr="2325DB22">
          <w:rPr>
            <w:rStyle w:val="Hyperlink"/>
            <w:rFonts w:ascii="Times New Roman" w:hAnsi="Times New Roman" w:eastAsia="Times New Roman"/>
          </w:rPr>
          <w:t>https://www.cnnbrasil.com.br/economia/macroeconomia/entenda-porque-a-embraer-vende-mais-aviao-no-exterior-do-que-no-brasil/</w:t>
        </w:r>
      </w:hyperlink>
      <w:r w:rsidRPr="2325DB22">
        <w:rPr>
          <w:rFonts w:ascii="Times New Roman" w:hAnsi="Times New Roman" w:eastAsia="Times New Roman"/>
        </w:rPr>
        <w:t>.</w:t>
      </w:r>
      <w:r w:rsidRPr="2325DB22" w:rsidR="0C375540">
        <w:rPr>
          <w:rFonts w:ascii="Times New Roman" w:hAnsi="Times New Roman" w:eastAsia="Times New Roman"/>
        </w:rPr>
        <w:t xml:space="preserve"> </w:t>
      </w:r>
      <w:r w:rsidRPr="2325DB22" w:rsidR="28F356B4">
        <w:rPr>
          <w:rFonts w:ascii="Times New Roman" w:hAnsi="Times New Roman" w:eastAsia="Times New Roman"/>
        </w:rPr>
        <w:t xml:space="preserve">Acesso em: </w:t>
      </w:r>
      <w:r w:rsidRPr="2325DB22" w:rsidR="659500D9">
        <w:rPr>
          <w:rFonts w:ascii="Times New Roman" w:hAnsi="Times New Roman" w:eastAsia="Times New Roman"/>
        </w:rPr>
        <w:t xml:space="preserve">21 </w:t>
      </w:r>
      <w:proofErr w:type="spellStart"/>
      <w:r w:rsidRPr="2325DB22" w:rsidR="659500D9">
        <w:rPr>
          <w:rFonts w:ascii="Times New Roman" w:hAnsi="Times New Roman" w:eastAsia="Times New Roman"/>
        </w:rPr>
        <w:t>fev</w:t>
      </w:r>
      <w:proofErr w:type="spellEnd"/>
      <w:r w:rsidRPr="2325DB22" w:rsidR="659500D9">
        <w:rPr>
          <w:rFonts w:ascii="Times New Roman" w:hAnsi="Times New Roman" w:eastAsia="Times New Roman"/>
        </w:rPr>
        <w:t xml:space="preserve"> 2025</w:t>
      </w:r>
    </w:p>
    <w:p w:rsidR="0E631E4B" w:rsidP="2325DB22" w:rsidRDefault="659500D9" w14:paraId="08ADEE36" w14:textId="5FB079EE">
      <w:pPr>
        <w:spacing w:before="240" w:after="240"/>
        <w:rPr>
          <w:rFonts w:ascii="Times New Roman" w:hAnsi="Times New Roman" w:eastAsia="Times New Roman"/>
          <w:b/>
          <w:bCs/>
        </w:rPr>
      </w:pPr>
      <w:r w:rsidRPr="2325DB22">
        <w:rPr>
          <w:rFonts w:ascii="Times New Roman" w:hAnsi="Times New Roman" w:eastAsia="Times New Roman"/>
        </w:rPr>
        <w:t xml:space="preserve">EMBRAER. </w:t>
      </w:r>
      <w:r w:rsidRPr="2325DB22">
        <w:rPr>
          <w:rFonts w:ascii="Times New Roman" w:hAnsi="Times New Roman" w:eastAsia="Times New Roman"/>
          <w:i/>
          <w:iCs/>
        </w:rPr>
        <w:t>Composição acionária</w:t>
      </w:r>
      <w:r w:rsidRPr="2325DB22">
        <w:rPr>
          <w:rFonts w:ascii="Times New Roman" w:hAnsi="Times New Roman" w:eastAsia="Times New Roman"/>
        </w:rPr>
        <w:t xml:space="preserve">. Relações com Investidores, 2025. Disponível em: </w:t>
      </w:r>
      <w:hyperlink r:id="rId11">
        <w:r w:rsidRPr="2325DB22">
          <w:rPr>
            <w:rStyle w:val="Hyperlink"/>
            <w:rFonts w:ascii="Times New Roman" w:hAnsi="Times New Roman" w:eastAsia="Times New Roman"/>
          </w:rPr>
          <w:t>https://ri.embraer.com.br/governanca/composicao-acionaria/</w:t>
        </w:r>
      </w:hyperlink>
      <w:r w:rsidRPr="2325DB22">
        <w:rPr>
          <w:rFonts w:ascii="Times New Roman" w:hAnsi="Times New Roman" w:eastAsia="Times New Roman"/>
        </w:rPr>
        <w:t xml:space="preserve">. Acesso em: 21 </w:t>
      </w:r>
      <w:proofErr w:type="spellStart"/>
      <w:r w:rsidRPr="2325DB22">
        <w:rPr>
          <w:rFonts w:ascii="Times New Roman" w:hAnsi="Times New Roman" w:eastAsia="Times New Roman"/>
        </w:rPr>
        <w:t>fev</w:t>
      </w:r>
      <w:proofErr w:type="spellEnd"/>
      <w:r w:rsidR="00AE494A">
        <w:rPr>
          <w:rFonts w:ascii="Times New Roman" w:hAnsi="Times New Roman" w:eastAsia="Times New Roman"/>
        </w:rPr>
        <w:t xml:space="preserve"> </w:t>
      </w:r>
      <w:r w:rsidRPr="2325DB22">
        <w:rPr>
          <w:rFonts w:ascii="Times New Roman" w:hAnsi="Times New Roman" w:eastAsia="Times New Roman"/>
        </w:rPr>
        <w:t>2025</w:t>
      </w:r>
    </w:p>
    <w:p w:rsidRPr="007F617E" w:rsidR="74C07896" w:rsidP="2325DB22" w:rsidRDefault="009D1CA3" w14:paraId="7298EA8E" w14:textId="287F03BD">
      <w:pPr>
        <w:spacing w:before="240" w:after="240"/>
        <w:rPr>
          <w:rFonts w:ascii="Times New Roman" w:hAnsi="Times New Roman" w:eastAsia="Times New Roman"/>
          <w:b/>
          <w:bCs/>
        </w:rPr>
      </w:pPr>
      <w:r w:rsidRPr="007F617E">
        <w:rPr>
          <w:rFonts w:ascii="Times New Roman" w:hAnsi="Times New Roman"/>
        </w:rPr>
        <w:t xml:space="preserve">O GLOBO. </w:t>
      </w:r>
      <w:r w:rsidRPr="007F617E">
        <w:rPr>
          <w:rFonts w:ascii="Times New Roman" w:hAnsi="Times New Roman"/>
          <w:i/>
          <w:iCs/>
        </w:rPr>
        <w:t>Embraer estuda avião para concorrer com Boeing e Airbus, diz imprensa internacional.</w:t>
      </w:r>
      <w:r w:rsidRPr="007F617E">
        <w:rPr>
          <w:rFonts w:ascii="Times New Roman" w:hAnsi="Times New Roman"/>
        </w:rPr>
        <w:t xml:space="preserve"> Economia, 2024. Disponível em: </w:t>
      </w:r>
      <w:hyperlink w:history="1" r:id="rId12">
        <w:r w:rsidRPr="007F617E">
          <w:rPr>
            <w:rStyle w:val="Hyperlink"/>
            <w:rFonts w:ascii="Times New Roman" w:hAnsi="Times New Roman"/>
          </w:rPr>
          <w:t>https://oglobo.globo.com/economia/noticia/2024/05/02/embraer-estuda-aviao-para-concorrer-com-boeing-e-airbus-diz-imprensa-internacional.ghtml</w:t>
        </w:r>
      </w:hyperlink>
      <w:r w:rsidRPr="007F617E">
        <w:rPr>
          <w:rFonts w:ascii="Times New Roman" w:hAnsi="Times New Roman"/>
        </w:rPr>
        <w:t>. Acesso em: 21 fev. 2025.</w:t>
      </w:r>
    </w:p>
    <w:p w:rsidRPr="007F617E" w:rsidR="4A3C97AA" w:rsidP="2325DB22" w:rsidRDefault="00205D78" w14:paraId="78BD1FAB" w14:textId="7C677B66">
      <w:pPr>
        <w:spacing w:line="276" w:lineRule="auto"/>
        <w:jc w:val="both"/>
        <w:rPr>
          <w:rFonts w:ascii="Times New Roman" w:hAnsi="Times New Roman" w:eastAsia="Times New Roman"/>
          <w:color w:val="0563C1"/>
        </w:rPr>
      </w:pPr>
      <w:r w:rsidRPr="007F617E">
        <w:rPr>
          <w:rFonts w:ascii="Times New Roman" w:hAnsi="Times New Roman"/>
        </w:rPr>
        <w:t xml:space="preserve">CNN BRASIL. </w:t>
      </w:r>
      <w:r w:rsidRPr="00C81CD3">
        <w:rPr>
          <w:rFonts w:ascii="Times New Roman" w:hAnsi="Times New Roman"/>
          <w:i/>
          <w:iCs/>
        </w:rPr>
        <w:t>Entenda por que a Embraer vende mais avião no exterior do que no Brasil.</w:t>
      </w:r>
      <w:r w:rsidRPr="007F617E">
        <w:rPr>
          <w:rFonts w:ascii="Times New Roman" w:hAnsi="Times New Roman"/>
        </w:rPr>
        <w:t xml:space="preserve"> Macroeconomia, 2023. Disponível em:</w:t>
      </w:r>
      <w:r w:rsidR="00F4139C">
        <w:rPr>
          <w:rFonts w:ascii="Times New Roman" w:hAnsi="Times New Roman"/>
        </w:rPr>
        <w:t xml:space="preserve"> </w:t>
      </w:r>
      <w:hyperlink w:history="1" r:id="rId13">
        <w:r w:rsidRPr="000804CB" w:rsidR="00F4139C">
          <w:rPr>
            <w:rStyle w:val="Hyperlink"/>
            <w:rFonts w:ascii="Times New Roman" w:hAnsi="Times New Roman"/>
          </w:rPr>
          <w:t>https://www.cnnbrasil.com.br/economia/macroeconomia/entenda-porque-a-embraer-vende-mais-aviao-no-exterior-do-que-no-brasil/</w:t>
        </w:r>
      </w:hyperlink>
      <w:r w:rsidRPr="007F617E">
        <w:rPr>
          <w:rFonts w:ascii="Times New Roman" w:hAnsi="Times New Roman"/>
        </w:rPr>
        <w:t>. Acesso em: 2</w:t>
      </w:r>
      <w:r w:rsidR="009949E1">
        <w:rPr>
          <w:rFonts w:ascii="Times New Roman" w:hAnsi="Times New Roman"/>
        </w:rPr>
        <w:t>2</w:t>
      </w:r>
      <w:r w:rsidRPr="007F617E">
        <w:rPr>
          <w:rFonts w:ascii="Times New Roman" w:hAnsi="Times New Roman"/>
        </w:rPr>
        <w:t xml:space="preserve"> fev. 2025.</w:t>
      </w:r>
    </w:p>
    <w:p w:rsidRPr="00834D96" w:rsidR="61C0F78B" w:rsidP="2325DB22" w:rsidRDefault="002F12BD" w14:paraId="2857EDBA" w14:textId="1F552B36">
      <w:pPr>
        <w:spacing w:line="276" w:lineRule="auto"/>
        <w:jc w:val="both"/>
        <w:rPr>
          <w:rFonts w:ascii="Times New Roman" w:hAnsi="Times New Roman" w:eastAsia="Times New Roman"/>
          <w:color w:val="0563C1"/>
        </w:rPr>
      </w:pPr>
      <w:r w:rsidRPr="00834D96">
        <w:rPr>
          <w:rFonts w:ascii="Times New Roman" w:hAnsi="Times New Roman"/>
        </w:rPr>
        <w:t xml:space="preserve">EXAME. </w:t>
      </w:r>
      <w:r w:rsidRPr="001225BD">
        <w:rPr>
          <w:rFonts w:ascii="Times New Roman" w:hAnsi="Times New Roman"/>
          <w:i/>
          <w:iCs/>
        </w:rPr>
        <w:t>Veja a lista dos 10 maiores pedidos da Embraer.</w:t>
      </w:r>
      <w:r w:rsidRPr="00834D96">
        <w:rPr>
          <w:rFonts w:ascii="Times New Roman" w:hAnsi="Times New Roman"/>
        </w:rPr>
        <w:t xml:space="preserve"> Negócios, 2013. Disponível em: </w:t>
      </w:r>
      <w:hyperlink w:history="1" r:id="rId14">
        <w:r w:rsidRPr="00834D96">
          <w:rPr>
            <w:rStyle w:val="Hyperlink"/>
            <w:rFonts w:ascii="Times New Roman" w:hAnsi="Times New Roman"/>
          </w:rPr>
          <w:t>https://exame.com/negocios/veja-a-lista-dos-10-maiores-pedidos-da-embraer/</w:t>
        </w:r>
      </w:hyperlink>
      <w:r w:rsidRPr="00834D96">
        <w:rPr>
          <w:rFonts w:ascii="Times New Roman" w:hAnsi="Times New Roman"/>
        </w:rPr>
        <w:t>. Acesso em: 2</w:t>
      </w:r>
      <w:r w:rsidR="009949E1">
        <w:rPr>
          <w:rFonts w:ascii="Times New Roman" w:hAnsi="Times New Roman"/>
        </w:rPr>
        <w:t>8</w:t>
      </w:r>
      <w:r w:rsidRPr="00834D96">
        <w:rPr>
          <w:rFonts w:ascii="Times New Roman" w:hAnsi="Times New Roman"/>
        </w:rPr>
        <w:t xml:space="preserve"> fev. 2025.</w:t>
      </w:r>
    </w:p>
    <w:p w:rsidRPr="00571448" w:rsidR="61C0F78B" w:rsidP="2325DB22" w:rsidRDefault="003B6076" w14:paraId="30A591EE" w14:textId="11065403">
      <w:pPr>
        <w:spacing w:line="276" w:lineRule="auto"/>
        <w:jc w:val="both"/>
        <w:rPr>
          <w:rFonts w:ascii="Times New Roman" w:hAnsi="Times New Roman" w:eastAsia="Times New Roman"/>
          <w:b/>
          <w:bCs/>
        </w:rPr>
      </w:pPr>
      <w:r w:rsidRPr="00CA52CA">
        <w:rPr>
          <w:rStyle w:val="Forte"/>
          <w:rFonts w:ascii="Times New Roman" w:hAnsi="Times New Roman"/>
          <w:b w:val="0"/>
          <w:bCs w:val="0"/>
        </w:rPr>
        <w:t>O GLOBO.</w:t>
      </w:r>
      <w:r w:rsidRPr="00571448">
        <w:rPr>
          <w:rFonts w:ascii="Times New Roman" w:hAnsi="Times New Roman" w:eastAsia="Times New Roman"/>
        </w:rPr>
        <w:t xml:space="preserve"> </w:t>
      </w:r>
      <w:r w:rsidRPr="006C2F07">
        <w:rPr>
          <w:rStyle w:val="relative"/>
          <w:rFonts w:ascii="Times New Roman" w:hAnsi="Times New Roman"/>
          <w:i/>
          <w:iCs/>
        </w:rPr>
        <w:t>Embraer quer entrar no mercado de defesa dos EUA e estuda até aquisições no país.</w:t>
      </w:r>
      <w:r w:rsidRPr="00571448">
        <w:rPr>
          <w:rStyle w:val="relative"/>
          <w:rFonts w:ascii="Times New Roman" w:hAnsi="Times New Roman"/>
        </w:rPr>
        <w:t xml:space="preserve"> Negócios, 2024. Disponível em: </w:t>
      </w:r>
      <w:hyperlink w:tgtFrame="_new" w:history="1" r:id="rId15">
        <w:r w:rsidRPr="009949E1">
          <w:rPr>
            <w:rFonts w:ascii="Times New Roman" w:hAnsi="Times New Roman"/>
          </w:rPr>
          <w:t>https://oglobo.globo.com/economia/negocios/noticia/2024/06/19/embraer-quer-entrar-no-mercado-de-defesa-dos-eua-e-estuda-ate-aquisicoes-no-pais.ghtml</w:t>
        </w:r>
      </w:hyperlink>
      <w:r w:rsidR="005638D4">
        <w:rPr>
          <w:rStyle w:val="relative"/>
          <w:rFonts w:ascii="Times New Roman" w:hAnsi="Times New Roman"/>
        </w:rPr>
        <w:t>.</w:t>
      </w:r>
      <w:r w:rsidRPr="00571448">
        <w:rPr>
          <w:rStyle w:val="relative"/>
          <w:rFonts w:ascii="Times New Roman" w:hAnsi="Times New Roman"/>
        </w:rPr>
        <w:t xml:space="preserve"> Acesso em: 2</w:t>
      </w:r>
      <w:r w:rsidR="009949E1">
        <w:rPr>
          <w:rStyle w:val="relative"/>
          <w:rFonts w:ascii="Times New Roman" w:hAnsi="Times New Roman"/>
        </w:rPr>
        <w:t>8</w:t>
      </w:r>
      <w:r w:rsidRPr="00571448">
        <w:rPr>
          <w:rStyle w:val="relative"/>
          <w:rFonts w:ascii="Times New Roman" w:hAnsi="Times New Roman"/>
        </w:rPr>
        <w:t xml:space="preserve"> fev. 2025.</w:t>
      </w:r>
    </w:p>
    <w:p w:rsidRPr="00A02588" w:rsidR="61C0F78B" w:rsidP="2325DB22" w:rsidRDefault="00A02588" w14:paraId="2D315125" w14:textId="44A6C7F4">
      <w:pPr>
        <w:spacing w:line="276" w:lineRule="auto"/>
        <w:jc w:val="both"/>
        <w:rPr>
          <w:rFonts w:ascii="Times New Roman" w:hAnsi="Times New Roman" w:eastAsia="Times New Roman"/>
          <w:b/>
          <w:bCs/>
        </w:rPr>
      </w:pPr>
      <w:r w:rsidRPr="00CA52CA">
        <w:rPr>
          <w:rStyle w:val="Forte"/>
          <w:rFonts w:ascii="Times New Roman" w:hAnsi="Times New Roman"/>
          <w:b w:val="0"/>
          <w:bCs w:val="0"/>
        </w:rPr>
        <w:t>PODER360</w:t>
      </w:r>
      <w:r w:rsidR="002236F6">
        <w:rPr>
          <w:rStyle w:val="Forte"/>
          <w:rFonts w:ascii="Times New Roman" w:hAnsi="Times New Roman"/>
          <w:b w:val="0"/>
          <w:bCs w:val="0"/>
        </w:rPr>
        <w:t>.</w:t>
      </w:r>
      <w:r w:rsidRPr="00F3683C">
        <w:rPr>
          <w:rFonts w:ascii="Times New Roman" w:hAnsi="Times New Roman" w:eastAsia="Times New Roman"/>
          <w:i/>
          <w:iCs/>
        </w:rPr>
        <w:t xml:space="preserve"> </w:t>
      </w:r>
      <w:r w:rsidRPr="00F3683C">
        <w:rPr>
          <w:rStyle w:val="relative"/>
          <w:rFonts w:ascii="Times New Roman" w:hAnsi="Times New Roman"/>
          <w:i/>
          <w:iCs/>
        </w:rPr>
        <w:t xml:space="preserve">Embraer anuncia programa para recompra de 1,07 milhão de ações. </w:t>
      </w:r>
      <w:r w:rsidRPr="00A02588">
        <w:rPr>
          <w:rStyle w:val="relative"/>
          <w:rFonts w:ascii="Times New Roman" w:hAnsi="Times New Roman"/>
        </w:rPr>
        <w:t xml:space="preserve">Poder Infra, 2025. Disponível em: </w:t>
      </w:r>
      <w:hyperlink w:tgtFrame="_new" w:history="1" r:id="rId16">
        <w:r w:rsidRPr="009949E1">
          <w:rPr>
            <w:rFonts w:ascii="Times New Roman" w:hAnsi="Times New Roman"/>
          </w:rPr>
          <w:t>https://www.poder360.com.br/poder-infra/embraer-anuncia-programa-para-recompra-de-107-milhao-de-acoes/</w:t>
        </w:r>
      </w:hyperlink>
      <w:r w:rsidRPr="00A02588">
        <w:rPr>
          <w:rStyle w:val="relative"/>
          <w:rFonts w:ascii="Times New Roman" w:hAnsi="Times New Roman"/>
        </w:rPr>
        <w:t>. Acesso em: 2</w:t>
      </w:r>
      <w:r w:rsidR="009949E1">
        <w:rPr>
          <w:rStyle w:val="relative"/>
          <w:rFonts w:ascii="Times New Roman" w:hAnsi="Times New Roman"/>
        </w:rPr>
        <w:t>8</w:t>
      </w:r>
      <w:r w:rsidRPr="00A02588">
        <w:rPr>
          <w:rStyle w:val="relative"/>
          <w:rFonts w:ascii="Times New Roman" w:hAnsi="Times New Roman"/>
        </w:rPr>
        <w:t xml:space="preserve"> fev. 2025.</w:t>
      </w:r>
    </w:p>
    <w:p w:rsidRPr="009B6B78" w:rsidR="583E3741" w:rsidP="2325DB22" w:rsidRDefault="00DF6011" w14:paraId="06D4E01A" w14:textId="3402B263">
      <w:pPr>
        <w:spacing w:before="240" w:after="240"/>
        <w:rPr>
          <w:rFonts w:ascii="Times New Roman" w:hAnsi="Times New Roman" w:eastAsia="Times New Roman"/>
          <w:b/>
          <w:bCs/>
        </w:rPr>
      </w:pPr>
      <w:r w:rsidRPr="009B6B78">
        <w:rPr>
          <w:rFonts w:ascii="Times New Roman" w:hAnsi="Times New Roman"/>
        </w:rPr>
        <w:t xml:space="preserve">EVIATION. </w:t>
      </w:r>
      <w:r w:rsidRPr="00AE494A">
        <w:rPr>
          <w:rFonts w:ascii="Times New Roman" w:hAnsi="Times New Roman"/>
          <w:i/>
          <w:iCs/>
        </w:rPr>
        <w:t>Concorrentes da Embraer.</w:t>
      </w:r>
      <w:r w:rsidRPr="009B6B78">
        <w:rPr>
          <w:rFonts w:ascii="Times New Roman" w:hAnsi="Times New Roman"/>
        </w:rPr>
        <w:t xml:space="preserve"> 2024. Disponível em: </w:t>
      </w:r>
      <w:hyperlink w:history="1" r:id="rId17">
        <w:r w:rsidRPr="009B6B78">
          <w:rPr>
            <w:rStyle w:val="Hyperlink"/>
            <w:rFonts w:ascii="Times New Roman" w:hAnsi="Times New Roman"/>
          </w:rPr>
          <w:t>https://eviation.com.br/concorrentes-da-embraer/</w:t>
        </w:r>
      </w:hyperlink>
      <w:r w:rsidRPr="009B6B78">
        <w:rPr>
          <w:rFonts w:ascii="Times New Roman" w:hAnsi="Times New Roman"/>
        </w:rPr>
        <w:t xml:space="preserve">. Acesso em: </w:t>
      </w:r>
      <w:r w:rsidR="00065A7E">
        <w:rPr>
          <w:rFonts w:ascii="Times New Roman" w:hAnsi="Times New Roman"/>
        </w:rPr>
        <w:t>01</w:t>
      </w:r>
      <w:r w:rsidR="009949E1">
        <w:rPr>
          <w:rFonts w:ascii="Times New Roman" w:hAnsi="Times New Roman"/>
        </w:rPr>
        <w:t xml:space="preserve"> </w:t>
      </w:r>
      <w:r w:rsidR="00065A7E">
        <w:rPr>
          <w:rFonts w:ascii="Times New Roman" w:hAnsi="Times New Roman"/>
        </w:rPr>
        <w:t xml:space="preserve">mar. </w:t>
      </w:r>
      <w:r w:rsidRPr="009B6B78">
        <w:rPr>
          <w:rFonts w:ascii="Times New Roman" w:hAnsi="Times New Roman"/>
        </w:rPr>
        <w:t>2025.</w:t>
      </w:r>
    </w:p>
    <w:p w:rsidRPr="00CA52CA" w:rsidR="583E3741" w:rsidP="2325DB22" w:rsidRDefault="002236F6" w14:paraId="0F984784" w14:textId="690C6BCD">
      <w:pPr>
        <w:spacing w:before="240" w:after="240"/>
        <w:rPr>
          <w:rFonts w:ascii="Times New Roman" w:hAnsi="Times New Roman" w:eastAsia="Times New Roman"/>
          <w:b/>
          <w:bCs/>
        </w:rPr>
      </w:pPr>
      <w:r>
        <w:rPr>
          <w:rStyle w:val="Forte"/>
          <w:rFonts w:ascii="Times New Roman" w:hAnsi="Times New Roman"/>
          <w:b w:val="0"/>
          <w:bCs w:val="0"/>
        </w:rPr>
        <w:t>BOEING.</w:t>
      </w:r>
      <w:r w:rsidRPr="00CB7AD0">
        <w:rPr>
          <w:rStyle w:val="Forte"/>
          <w:rFonts w:ascii="Times New Roman" w:hAnsi="Times New Roman"/>
          <w:b w:val="0"/>
          <w:bCs w:val="0"/>
          <w:i/>
          <w:iCs/>
        </w:rPr>
        <w:t xml:space="preserve"> </w:t>
      </w:r>
      <w:r w:rsidRPr="00CB7AD0" w:rsidR="002330F3">
        <w:rPr>
          <w:rStyle w:val="relative"/>
          <w:rFonts w:ascii="Times New Roman" w:hAnsi="Times New Roman"/>
          <w:i/>
          <w:iCs/>
        </w:rPr>
        <w:t xml:space="preserve">Boeing </w:t>
      </w:r>
      <w:proofErr w:type="spellStart"/>
      <w:r w:rsidRPr="00CB7AD0" w:rsidR="00891B6E">
        <w:rPr>
          <w:rStyle w:val="relative"/>
          <w:rFonts w:ascii="Times New Roman" w:hAnsi="Times New Roman"/>
          <w:i/>
          <w:iCs/>
        </w:rPr>
        <w:t>terminates</w:t>
      </w:r>
      <w:proofErr w:type="spellEnd"/>
      <w:r w:rsidRPr="00CB7AD0" w:rsidR="00891B6E">
        <w:rPr>
          <w:rStyle w:val="relative"/>
          <w:rFonts w:ascii="Times New Roman" w:hAnsi="Times New Roman"/>
          <w:i/>
          <w:iCs/>
        </w:rPr>
        <w:t xml:space="preserve"> </w:t>
      </w:r>
      <w:proofErr w:type="spellStart"/>
      <w:r w:rsidRPr="00CB7AD0" w:rsidR="00891B6E">
        <w:rPr>
          <w:rStyle w:val="relative"/>
          <w:rFonts w:ascii="Times New Roman" w:hAnsi="Times New Roman"/>
          <w:i/>
          <w:iCs/>
        </w:rPr>
        <w:t>agreement</w:t>
      </w:r>
      <w:proofErr w:type="spellEnd"/>
      <w:r w:rsidRPr="00CB7AD0" w:rsidR="00891B6E">
        <w:rPr>
          <w:rStyle w:val="relative"/>
          <w:rFonts w:ascii="Times New Roman" w:hAnsi="Times New Roman"/>
          <w:i/>
          <w:iCs/>
        </w:rPr>
        <w:t xml:space="preserve"> </w:t>
      </w:r>
      <w:proofErr w:type="spellStart"/>
      <w:r w:rsidRPr="00CB7AD0" w:rsidR="00891B6E">
        <w:rPr>
          <w:rStyle w:val="relative"/>
          <w:rFonts w:ascii="Times New Roman" w:hAnsi="Times New Roman"/>
          <w:i/>
          <w:iCs/>
        </w:rPr>
        <w:t>with</w:t>
      </w:r>
      <w:proofErr w:type="spellEnd"/>
      <w:r w:rsidRPr="00CB7AD0" w:rsidR="00891B6E">
        <w:rPr>
          <w:rStyle w:val="relative"/>
          <w:rFonts w:ascii="Times New Roman" w:hAnsi="Times New Roman"/>
          <w:i/>
          <w:iCs/>
        </w:rPr>
        <w:t xml:space="preserve"> Embraer.</w:t>
      </w:r>
      <w:r w:rsidRPr="00CB7AD0" w:rsidR="002330F3">
        <w:rPr>
          <w:rStyle w:val="relative"/>
          <w:rFonts w:ascii="Times New Roman" w:hAnsi="Times New Roman"/>
          <w:i/>
          <w:iCs/>
        </w:rPr>
        <w:t xml:space="preserve"> </w:t>
      </w:r>
      <w:r w:rsidRPr="00CA52CA" w:rsidR="002330F3">
        <w:rPr>
          <w:rStyle w:val="relative"/>
          <w:rFonts w:ascii="Times New Roman" w:hAnsi="Times New Roman"/>
        </w:rPr>
        <w:t xml:space="preserve">Notícias, 2020. Disponível em: </w:t>
      </w:r>
      <w:hyperlink w:tgtFrame="_new" w:history="1" r:id="rId18">
        <w:r w:rsidRPr="002236F6" w:rsidR="002330F3">
          <w:rPr>
            <w:rFonts w:ascii="Times New Roman" w:hAnsi="Times New Roman"/>
          </w:rPr>
          <w:t>https://www.boeing.com.br/news/2020/boeing-terminates-agreement-with-embraer</w:t>
        </w:r>
      </w:hyperlink>
      <w:r w:rsidRPr="00CA52CA" w:rsidR="002330F3">
        <w:rPr>
          <w:rStyle w:val="relative"/>
          <w:rFonts w:ascii="Times New Roman" w:hAnsi="Times New Roman"/>
        </w:rPr>
        <w:t>. Acesso em:</w:t>
      </w:r>
      <w:r w:rsidR="00CB7AD0">
        <w:rPr>
          <w:rStyle w:val="relative"/>
          <w:rFonts w:ascii="Times New Roman" w:hAnsi="Times New Roman"/>
        </w:rPr>
        <w:t xml:space="preserve"> </w:t>
      </w:r>
      <w:r w:rsidRPr="00CA52CA" w:rsidR="002330F3">
        <w:rPr>
          <w:rStyle w:val="relative"/>
          <w:rFonts w:ascii="Times New Roman" w:hAnsi="Times New Roman"/>
        </w:rPr>
        <w:t xml:space="preserve"> </w:t>
      </w:r>
      <w:r w:rsidR="00065A7E">
        <w:rPr>
          <w:rStyle w:val="relative"/>
          <w:rFonts w:ascii="Times New Roman" w:hAnsi="Times New Roman"/>
        </w:rPr>
        <w:t xml:space="preserve">06 mar. </w:t>
      </w:r>
      <w:r w:rsidRPr="00CA52CA" w:rsidR="002330F3">
        <w:rPr>
          <w:rStyle w:val="relative"/>
          <w:rFonts w:ascii="Times New Roman" w:hAnsi="Times New Roman"/>
        </w:rPr>
        <w:t>2025.</w:t>
      </w:r>
      <w:r w:rsidRPr="00CA52CA" w:rsidR="49CDCC89">
        <w:rPr>
          <w:rFonts w:ascii="Times New Roman" w:hAnsi="Times New Roman" w:eastAsia="Times New Roman"/>
          <w:b/>
          <w:bCs/>
        </w:rPr>
        <w:t xml:space="preserve"> </w:t>
      </w:r>
    </w:p>
    <w:p w:rsidRPr="007D0ED1" w:rsidR="583E3741" w:rsidP="02969962" w:rsidRDefault="49CDCC89" w14:paraId="7BC70A7B" w14:textId="0A3C4044">
      <w:pPr>
        <w:spacing w:before="240" w:after="240"/>
        <w:rPr>
          <w:rStyle w:val="relative"/>
          <w:rFonts w:ascii="Times New Roman" w:hAnsi="Times New Roman"/>
        </w:rPr>
      </w:pPr>
      <w:r w:rsidRPr="02969962" w:rsidR="00ED3292">
        <w:rPr>
          <w:rFonts w:ascii="Times New Roman" w:hAnsi="Times New Roman"/>
        </w:rPr>
        <w:t>AIRWAY.</w:t>
      </w:r>
      <w:r w:rsidRPr="02969962" w:rsidR="0014197D">
        <w:rPr>
          <w:rFonts w:ascii="Times New Roman" w:hAnsi="Times New Roman" w:eastAsia="Times New Roman"/>
        </w:rPr>
        <w:t xml:space="preserve"> </w:t>
      </w:r>
      <w:r w:rsidRPr="02969962" w:rsidR="0014197D">
        <w:rPr>
          <w:rStyle w:val="relative"/>
          <w:rFonts w:ascii="Times New Roman" w:hAnsi="Times New Roman"/>
          <w:i w:val="1"/>
          <w:iCs w:val="1"/>
        </w:rPr>
        <w:t xml:space="preserve">E2 </w:t>
      </w:r>
      <w:r w:rsidRPr="02969962" w:rsidR="0014197D">
        <w:rPr>
          <w:rStyle w:val="relative"/>
          <w:rFonts w:ascii="Times New Roman" w:hAnsi="Times New Roman"/>
          <w:i w:val="1"/>
          <w:iCs w:val="1"/>
        </w:rPr>
        <w:t>vs</w:t>
      </w:r>
      <w:r w:rsidRPr="02969962" w:rsidR="0014197D">
        <w:rPr>
          <w:rStyle w:val="relative"/>
          <w:rFonts w:ascii="Times New Roman" w:hAnsi="Times New Roman"/>
          <w:i w:val="1"/>
          <w:iCs w:val="1"/>
        </w:rPr>
        <w:t xml:space="preserve"> A220: Embraer bateu pedidos da Airbus em 2024.</w:t>
      </w:r>
      <w:r w:rsidRPr="02969962" w:rsidR="0014197D">
        <w:rPr>
          <w:rStyle w:val="relative"/>
          <w:rFonts w:ascii="Times New Roman" w:hAnsi="Times New Roman"/>
        </w:rPr>
        <w:t xml:space="preserve"> Aviação comercial, 2025. Disponível em: </w:t>
      </w:r>
      <w:hyperlink r:id="Rd590e3f66015465f">
        <w:r w:rsidRPr="02969962" w:rsidR="0014197D">
          <w:rPr>
            <w:rFonts w:ascii="Times New Roman" w:hAnsi="Times New Roman"/>
          </w:rPr>
          <w:t>https://www.airway.com.br/embraer-diminui-distancia-em-pedidos-do-e2-para-o-airbus-a220/</w:t>
        </w:r>
      </w:hyperlink>
      <w:r w:rsidRPr="02969962" w:rsidR="0014197D">
        <w:rPr>
          <w:rStyle w:val="relative"/>
          <w:rFonts w:ascii="Times New Roman" w:hAnsi="Times New Roman"/>
        </w:rPr>
        <w:t xml:space="preserve">. Acesso em: </w:t>
      </w:r>
      <w:r w:rsidRPr="02969962" w:rsidR="00F85D3C">
        <w:rPr>
          <w:rStyle w:val="relative"/>
          <w:rFonts w:ascii="Times New Roman" w:hAnsi="Times New Roman"/>
        </w:rPr>
        <w:t xml:space="preserve">10 mar. </w:t>
      </w:r>
      <w:r w:rsidRPr="02969962" w:rsidR="0014197D">
        <w:rPr>
          <w:rStyle w:val="relative"/>
          <w:rFonts w:ascii="Times New Roman" w:hAnsi="Times New Roman"/>
        </w:rPr>
        <w:t>2025.</w:t>
      </w:r>
    </w:p>
    <w:p w:rsidRPr="007D0ED1" w:rsidR="583E3741" w:rsidP="02969962" w:rsidRDefault="49CDCC89" w14:paraId="73DD59DC" w14:textId="501132D8">
      <w:pPr>
        <w:spacing w:before="240" w:after="240"/>
        <w:rPr>
          <w:rStyle w:val="relative"/>
          <w:rFonts w:ascii="Times New Roman" w:hAnsi="Times New Roman"/>
        </w:rPr>
      </w:pPr>
      <w:hyperlink r:id="Rc73cddceb5e641d4">
        <w:r w:rsidRPr="02969962" w:rsidR="00AE17C0">
          <w:rPr>
            <w:rStyle w:val="Forte"/>
            <w:rFonts w:ascii="Times New Roman" w:hAnsi="Times New Roman"/>
            <w:b w:val="0"/>
            <w:bCs w:val="0"/>
          </w:rPr>
          <w:t>AEROIN.</w:t>
        </w:r>
        <w:r w:rsidRPr="02969962" w:rsidR="00AE17C0">
          <w:rPr>
            <w:rFonts w:ascii="Times New Roman" w:hAnsi="Times New Roman" w:eastAsia="Times New Roman"/>
          </w:rPr>
          <w:t xml:space="preserve"> </w:t>
        </w:r>
        <w:r w:rsidRPr="02969962" w:rsidR="00AE17C0">
          <w:rPr>
            <w:rStyle w:val="relative"/>
            <w:rFonts w:ascii="Times New Roman" w:hAnsi="Times New Roman"/>
            <w:i w:val="1"/>
            <w:iCs w:val="1"/>
          </w:rPr>
          <w:t>Bombardier sai do programa Airbus A220 e se desliga por completo da aviação comercial.</w:t>
        </w:r>
        <w:r w:rsidRPr="02969962" w:rsidR="00AE17C0">
          <w:rPr>
            <w:rStyle w:val="relative"/>
            <w:rFonts w:ascii="Times New Roman" w:hAnsi="Times New Roman"/>
          </w:rPr>
          <w:t xml:space="preserve"> Indústria Aeronáutica, 2020. Disponível em: </w:t>
        </w:r>
        <w:r w:rsidRPr="02969962" w:rsidR="00AE17C0">
          <w:rPr>
            <w:rStyle w:val="Hyperlink"/>
            <w:rFonts w:ascii="Times New Roman" w:hAnsi="Times New Roman"/>
          </w:rPr>
          <w:t>https://aeroin.net/bombardier-sai-programa-airbus-a220-se-desliga-aviacao-comercial/</w:t>
        </w:r>
        <w:r w:rsidRPr="02969962" w:rsidR="00AE17C0">
          <w:rPr>
            <w:rStyle w:val="relative"/>
            <w:rFonts w:ascii="Times New Roman" w:hAnsi="Times New Roman"/>
          </w:rPr>
          <w:t xml:space="preserve">. Acesso em: </w:t>
        </w:r>
        <w:r w:rsidRPr="02969962" w:rsidR="221B6AE1">
          <w:rPr>
            <w:rStyle w:val="relative"/>
            <w:rFonts w:ascii="Times New Roman" w:hAnsi="Times New Roman"/>
          </w:rPr>
          <w:t>14</w:t>
        </w:r>
        <w:r w:rsidRPr="02969962" w:rsidR="00AE17C0">
          <w:rPr>
            <w:rStyle w:val="relative"/>
            <w:rFonts w:ascii="Times New Roman" w:hAnsi="Times New Roman"/>
          </w:rPr>
          <w:t xml:space="preserve"> </w:t>
        </w:r>
        <w:r w:rsidRPr="02969962" w:rsidR="5A0B281F">
          <w:rPr>
            <w:rStyle w:val="relative"/>
            <w:rFonts w:ascii="Times New Roman" w:hAnsi="Times New Roman"/>
          </w:rPr>
          <w:t>mar.</w:t>
        </w:r>
        <w:r w:rsidRPr="02969962" w:rsidR="00AE17C0">
          <w:rPr>
            <w:rStyle w:val="relative"/>
            <w:rFonts w:ascii="Times New Roman" w:hAnsi="Times New Roman"/>
          </w:rPr>
          <w:t xml:space="preserve"> 2025.</w:t>
        </w:r>
      </w:hyperlink>
      <w:r w:rsidRPr="007D0ED1" w:rsidR="00AE17C0">
        <w:rPr>
          <w:rStyle w:val="relative"/>
          <w:rFonts w:ascii="Times New Roman" w:hAnsi="Times New Roman"/>
        </w:rPr>
        <w:t>. Acesso em: 21 fev. 2025.</w:t>
      </w:r>
    </w:p>
    <w:p w:rsidR="67C6B84E" w:rsidP="02969962" w:rsidRDefault="459AE068" w14:paraId="67DD0464" w14:textId="2A2E03DB">
      <w:pPr>
        <w:pStyle w:val="Normal"/>
        <w:spacing w:before="240" w:after="240"/>
        <w:rPr>
          <w:rFonts w:ascii="Times New Roman" w:hAnsi="Times New Roman" w:eastAsia="Times New Roman"/>
          <w:b w:val="1"/>
          <w:bCs w:val="1"/>
        </w:rPr>
      </w:pPr>
      <w:r w:rsidRPr="02969962" w:rsidR="3E018B43">
        <w:rPr>
          <w:rFonts w:ascii="Times New Roman" w:hAnsi="Times New Roman" w:eastAsia="Times New Roman" w:cs="Times New Roman"/>
          <w:b w:val="0"/>
          <w:bCs w:val="0"/>
          <w:noProof w:val="0"/>
          <w:sz w:val="24"/>
          <w:szCs w:val="24"/>
          <w:lang w:val="en-US"/>
        </w:rPr>
        <w:t xml:space="preserve">THE WALL STREET JOURNAL. </w:t>
      </w:r>
      <w:r w:rsidRPr="02969962" w:rsidR="3E018B43">
        <w:rPr>
          <w:rFonts w:ascii="Times New Roman" w:hAnsi="Times New Roman" w:eastAsia="Times New Roman" w:cs="Times New Roman"/>
          <w:i w:val="1"/>
          <w:iCs w:val="1"/>
          <w:noProof w:val="0"/>
          <w:sz w:val="24"/>
          <w:szCs w:val="24"/>
          <w:lang w:val="en-US"/>
        </w:rPr>
        <w:t>Brazil's Embraer Plots a New 737-Sized Jet to Rival Boeing. Airlines</w:t>
      </w:r>
      <w:r w:rsidRPr="02969962" w:rsidR="3E018B43">
        <w:rPr>
          <w:rFonts w:ascii="Times New Roman" w:hAnsi="Times New Roman" w:eastAsia="Times New Roman" w:cs="Times New Roman"/>
          <w:noProof w:val="0"/>
          <w:sz w:val="24"/>
          <w:szCs w:val="24"/>
          <w:lang w:val="en-US"/>
        </w:rPr>
        <w:t xml:space="preserve">, </w:t>
      </w:r>
      <w:r w:rsidRPr="02969962" w:rsidR="3E018B43">
        <w:rPr>
          <w:rFonts w:ascii="Times New Roman" w:hAnsi="Times New Roman" w:eastAsia="Times New Roman" w:cs="Times New Roman"/>
          <w:noProof w:val="0"/>
          <w:sz w:val="24"/>
          <w:szCs w:val="24"/>
          <w:lang w:val="en-US"/>
        </w:rPr>
        <w:t>2024</w:t>
      </w:r>
      <w:r w:rsidRPr="02969962" w:rsidR="3E018B43">
        <w:rPr>
          <w:rFonts w:ascii="Times New Roman" w:hAnsi="Times New Roman" w:eastAsia="Times New Roman" w:cs="Times New Roman"/>
          <w:noProof w:val="0"/>
          <w:sz w:val="24"/>
          <w:szCs w:val="24"/>
          <w:lang w:val="en-US"/>
        </w:rPr>
        <w:t xml:space="preserve">. </w:t>
      </w:r>
      <w:r w:rsidRPr="02969962" w:rsidR="3E018B43">
        <w:rPr>
          <w:rFonts w:ascii="Times New Roman" w:hAnsi="Times New Roman" w:eastAsia="Times New Roman" w:cs="Times New Roman"/>
          <w:noProof w:val="0"/>
          <w:sz w:val="24"/>
          <w:szCs w:val="24"/>
          <w:lang w:val="en-US"/>
        </w:rPr>
        <w:t>Disponível</w:t>
      </w:r>
      <w:r w:rsidRPr="02969962" w:rsidR="3E018B43">
        <w:rPr>
          <w:rFonts w:ascii="Times New Roman" w:hAnsi="Times New Roman" w:eastAsia="Times New Roman" w:cs="Times New Roman"/>
          <w:noProof w:val="0"/>
          <w:sz w:val="24"/>
          <w:szCs w:val="24"/>
          <w:lang w:val="en-US"/>
        </w:rPr>
        <w:t xml:space="preserve"> </w:t>
      </w:r>
      <w:r w:rsidRPr="02969962" w:rsidR="3E018B43">
        <w:rPr>
          <w:rFonts w:ascii="Times New Roman" w:hAnsi="Times New Roman" w:eastAsia="Times New Roman" w:cs="Times New Roman"/>
          <w:noProof w:val="0"/>
          <w:sz w:val="24"/>
          <w:szCs w:val="24"/>
          <w:lang w:val="en-US"/>
        </w:rPr>
        <w:t>em</w:t>
      </w:r>
      <w:r w:rsidRPr="02969962" w:rsidR="3E018B43">
        <w:rPr>
          <w:rFonts w:ascii="Times New Roman" w:hAnsi="Times New Roman" w:eastAsia="Times New Roman" w:cs="Times New Roman"/>
          <w:noProof w:val="0"/>
          <w:sz w:val="24"/>
          <w:szCs w:val="24"/>
          <w:lang w:val="en-US"/>
        </w:rPr>
        <w:t xml:space="preserve">: </w:t>
      </w:r>
      <w:hyperlink r:id="R50562933babd4b6a">
        <w:r w:rsidRPr="02969962" w:rsidR="3E018B43">
          <w:rPr>
            <w:rStyle w:val="Hyperlink"/>
            <w:rFonts w:ascii="Times New Roman" w:hAnsi="Times New Roman" w:eastAsia="Times New Roman" w:cs="Times New Roman"/>
            <w:noProof w:val="0"/>
            <w:sz w:val="24"/>
            <w:szCs w:val="24"/>
            <w:lang w:val="en-US"/>
          </w:rPr>
          <w:t>https://www.wsj.com/business/airlines/boeing-partner-embraer-aircraft-manufacturing-edf3758a</w:t>
        </w:r>
      </w:hyperlink>
      <w:r w:rsidRPr="02969962" w:rsidR="3E018B43">
        <w:rPr>
          <w:rFonts w:ascii="Times New Roman" w:hAnsi="Times New Roman" w:eastAsia="Times New Roman" w:cs="Times New Roman"/>
          <w:noProof w:val="0"/>
          <w:sz w:val="24"/>
          <w:szCs w:val="24"/>
          <w:lang w:val="en-US"/>
        </w:rPr>
        <w:t xml:space="preserve">. </w:t>
      </w:r>
      <w:r w:rsidRPr="02969962" w:rsidR="3E018B43">
        <w:rPr>
          <w:rFonts w:ascii="Times New Roman" w:hAnsi="Times New Roman" w:eastAsia="Times New Roman" w:cs="Times New Roman"/>
          <w:noProof w:val="0"/>
          <w:sz w:val="24"/>
          <w:szCs w:val="24"/>
          <w:lang w:val="en-US"/>
        </w:rPr>
        <w:t>Acesso</w:t>
      </w:r>
      <w:r w:rsidRPr="02969962" w:rsidR="3E018B43">
        <w:rPr>
          <w:rFonts w:ascii="Times New Roman" w:hAnsi="Times New Roman" w:eastAsia="Times New Roman" w:cs="Times New Roman"/>
          <w:noProof w:val="0"/>
          <w:sz w:val="24"/>
          <w:szCs w:val="24"/>
          <w:lang w:val="en-US"/>
        </w:rPr>
        <w:t xml:space="preserve"> </w:t>
      </w:r>
      <w:r w:rsidRPr="02969962" w:rsidR="3E018B43">
        <w:rPr>
          <w:rFonts w:ascii="Times New Roman" w:hAnsi="Times New Roman" w:eastAsia="Times New Roman" w:cs="Times New Roman"/>
          <w:noProof w:val="0"/>
          <w:sz w:val="24"/>
          <w:szCs w:val="24"/>
          <w:lang w:val="en-US"/>
        </w:rPr>
        <w:t>em</w:t>
      </w:r>
      <w:r w:rsidRPr="02969962" w:rsidR="3E018B43">
        <w:rPr>
          <w:rFonts w:ascii="Times New Roman" w:hAnsi="Times New Roman" w:eastAsia="Times New Roman" w:cs="Times New Roman"/>
          <w:noProof w:val="0"/>
          <w:sz w:val="24"/>
          <w:szCs w:val="24"/>
          <w:lang w:val="en-US"/>
        </w:rPr>
        <w:t xml:space="preserve">: </w:t>
      </w:r>
      <w:r w:rsidRPr="02969962" w:rsidR="4AF51A3F">
        <w:rPr>
          <w:rFonts w:ascii="Times New Roman" w:hAnsi="Times New Roman" w:eastAsia="Times New Roman" w:cs="Times New Roman"/>
          <w:noProof w:val="0"/>
          <w:sz w:val="24"/>
          <w:szCs w:val="24"/>
          <w:lang w:val="en-US"/>
        </w:rPr>
        <w:t>14 mar.</w:t>
      </w:r>
      <w:r w:rsidRPr="02969962" w:rsidR="3E018B43">
        <w:rPr>
          <w:rFonts w:ascii="Times New Roman" w:hAnsi="Times New Roman" w:eastAsia="Times New Roman" w:cs="Times New Roman"/>
          <w:noProof w:val="0"/>
          <w:sz w:val="24"/>
          <w:szCs w:val="24"/>
          <w:lang w:val="en-US"/>
        </w:rPr>
        <w:t xml:space="preserve"> 2025.</w:t>
      </w:r>
    </w:p>
    <w:p w:rsidR="67C6B84E" w:rsidP="2325DB22" w:rsidRDefault="459AE068" w14:paraId="1D856572" w14:textId="24EF9A16">
      <w:pPr>
        <w:spacing w:before="240" w:after="240"/>
      </w:pPr>
      <w:r w:rsidRPr="02969962" w:rsidR="5E113D31">
        <w:rPr>
          <w:rFonts w:ascii="Times New Roman" w:hAnsi="Times New Roman" w:eastAsia="Times New Roman" w:cs="Times New Roman"/>
          <w:b w:val="0"/>
          <w:bCs w:val="0"/>
          <w:noProof w:val="0"/>
          <w:sz w:val="24"/>
          <w:szCs w:val="24"/>
          <w:lang w:val="pt-BR"/>
        </w:rPr>
        <w:t xml:space="preserve">EMBRAER. </w:t>
      </w:r>
      <w:r w:rsidRPr="02969962" w:rsidR="5E113D31">
        <w:rPr>
          <w:rFonts w:ascii="Times New Roman" w:hAnsi="Times New Roman" w:eastAsia="Times New Roman" w:cs="Times New Roman"/>
          <w:i w:val="1"/>
          <w:iCs w:val="1"/>
          <w:noProof w:val="0"/>
          <w:sz w:val="24"/>
          <w:szCs w:val="24"/>
          <w:lang w:val="pt-BR"/>
        </w:rPr>
        <w:t>Estrutura organizacional. Relações com Investidores</w:t>
      </w:r>
      <w:r w:rsidRPr="02969962" w:rsidR="5E113D31">
        <w:rPr>
          <w:rFonts w:ascii="Times New Roman" w:hAnsi="Times New Roman" w:eastAsia="Times New Roman" w:cs="Times New Roman"/>
          <w:noProof w:val="0"/>
          <w:sz w:val="24"/>
          <w:szCs w:val="24"/>
          <w:lang w:val="pt-BR"/>
        </w:rPr>
        <w:t xml:space="preserve">, 2025. Disponível em: </w:t>
      </w:r>
      <w:hyperlink r:id="Red083c1ec8ce497e">
        <w:r w:rsidRPr="02969962" w:rsidR="5E113D31">
          <w:rPr>
            <w:rStyle w:val="Hyperlink"/>
            <w:rFonts w:ascii="Times New Roman" w:hAnsi="Times New Roman" w:eastAsia="Times New Roman" w:cs="Times New Roman"/>
            <w:noProof w:val="0"/>
            <w:sz w:val="24"/>
            <w:szCs w:val="24"/>
            <w:lang w:val="pt-BR"/>
          </w:rPr>
          <w:t>https://ri.embraer.com.br/governanca/estrutura-organizacional-2/</w:t>
        </w:r>
      </w:hyperlink>
      <w:r w:rsidRPr="02969962" w:rsidR="5E113D31">
        <w:rPr>
          <w:rFonts w:ascii="Times New Roman" w:hAnsi="Times New Roman" w:eastAsia="Times New Roman" w:cs="Times New Roman"/>
          <w:noProof w:val="0"/>
          <w:sz w:val="24"/>
          <w:szCs w:val="24"/>
          <w:lang w:val="pt-BR"/>
        </w:rPr>
        <w:t>. Acesso em: 14 mar. 2025.</w:t>
      </w:r>
    </w:p>
    <w:p w:rsidR="67C6B84E" w:rsidP="2325DB22" w:rsidRDefault="459AE068" w14:paraId="67B96213" w14:textId="59D9A94E">
      <w:pPr>
        <w:spacing w:before="240" w:after="240"/>
      </w:pPr>
      <w:r w:rsidRPr="02969962" w:rsidR="5E113D31">
        <w:rPr>
          <w:rFonts w:ascii="Times New Roman" w:hAnsi="Times New Roman" w:eastAsia="Times New Roman" w:cs="Times New Roman"/>
          <w:b w:val="0"/>
          <w:bCs w:val="0"/>
          <w:noProof w:val="0"/>
          <w:sz w:val="24"/>
          <w:szCs w:val="24"/>
          <w:lang w:val="pt-BR"/>
        </w:rPr>
        <w:t xml:space="preserve">UOL. </w:t>
      </w:r>
      <w:r w:rsidRPr="02969962" w:rsidR="5E113D31">
        <w:rPr>
          <w:rFonts w:ascii="Times New Roman" w:hAnsi="Times New Roman" w:eastAsia="Times New Roman" w:cs="Times New Roman"/>
          <w:i w:val="1"/>
          <w:iCs w:val="1"/>
          <w:noProof w:val="0"/>
          <w:sz w:val="24"/>
          <w:szCs w:val="24"/>
          <w:lang w:val="pt-BR"/>
        </w:rPr>
        <w:t>Embraer tem aviões em 120 companhias no mundo; concorrente está em 8 apenas. Todos a Bordo,</w:t>
      </w:r>
      <w:r w:rsidRPr="02969962" w:rsidR="5E113D31">
        <w:rPr>
          <w:rFonts w:ascii="Times New Roman" w:hAnsi="Times New Roman" w:eastAsia="Times New Roman" w:cs="Times New Roman"/>
          <w:noProof w:val="0"/>
          <w:sz w:val="24"/>
          <w:szCs w:val="24"/>
          <w:lang w:val="pt-BR"/>
        </w:rPr>
        <w:t xml:space="preserve"> 2020. Disponível em: </w:t>
      </w:r>
      <w:hyperlink r:id="R908fcd304d104f81">
        <w:r w:rsidRPr="02969962" w:rsidR="5E113D31">
          <w:rPr>
            <w:rStyle w:val="Hyperlink"/>
            <w:rFonts w:ascii="Times New Roman" w:hAnsi="Times New Roman" w:eastAsia="Times New Roman" w:cs="Times New Roman"/>
            <w:noProof w:val="0"/>
            <w:sz w:val="24"/>
            <w:szCs w:val="24"/>
            <w:lang w:val="pt-BR"/>
          </w:rPr>
          <w:t>https://economia.uol.com.br/todos-a-bordo/2020/02/10/companhias-aereas-que-voam-embraer.htm</w:t>
        </w:r>
      </w:hyperlink>
      <w:r w:rsidRPr="02969962" w:rsidR="5E113D31">
        <w:rPr>
          <w:rFonts w:ascii="Times New Roman" w:hAnsi="Times New Roman" w:eastAsia="Times New Roman" w:cs="Times New Roman"/>
          <w:noProof w:val="0"/>
          <w:sz w:val="24"/>
          <w:szCs w:val="24"/>
          <w:lang w:val="pt-BR"/>
        </w:rPr>
        <w:t>. Acesso em: 17 mar. 2025.</w:t>
      </w:r>
    </w:p>
    <w:p w:rsidR="67C6B84E" w:rsidP="2325DB22" w:rsidRDefault="459AE068" w14:paraId="75D180BB" w14:textId="0EAC6C48">
      <w:pPr>
        <w:spacing w:before="240" w:after="240"/>
      </w:pPr>
      <w:r w:rsidRPr="02969962" w:rsidR="20D84B05">
        <w:rPr>
          <w:rFonts w:ascii="Times New Roman" w:hAnsi="Times New Roman" w:eastAsia="Times New Roman" w:cs="Times New Roman"/>
          <w:b w:val="0"/>
          <w:bCs w:val="0"/>
          <w:noProof w:val="0"/>
          <w:sz w:val="24"/>
          <w:szCs w:val="24"/>
          <w:lang w:val="pt-BR"/>
        </w:rPr>
        <w:t xml:space="preserve">CLICK PETRÓLEO E GÁS. </w:t>
      </w:r>
      <w:r w:rsidRPr="02969962" w:rsidR="20D84B05">
        <w:rPr>
          <w:rFonts w:ascii="Times New Roman" w:hAnsi="Times New Roman" w:eastAsia="Times New Roman" w:cs="Times New Roman"/>
          <w:i w:val="1"/>
          <w:iCs w:val="1"/>
          <w:noProof w:val="0"/>
          <w:sz w:val="24"/>
          <w:szCs w:val="24"/>
          <w:lang w:val="pt-BR"/>
        </w:rPr>
        <w:t>Orgulho nacional! Embraer domina mercado global, deixa gigantes para trás e posiciona o Brasil como líder mundial ao vender dezenas de aeronaves militares em tempo recorde.</w:t>
      </w:r>
      <w:r w:rsidRPr="02969962" w:rsidR="20D84B05">
        <w:rPr>
          <w:rFonts w:ascii="Times New Roman" w:hAnsi="Times New Roman" w:eastAsia="Times New Roman" w:cs="Times New Roman"/>
          <w:noProof w:val="0"/>
          <w:sz w:val="24"/>
          <w:szCs w:val="24"/>
          <w:lang w:val="pt-BR"/>
        </w:rPr>
        <w:t xml:space="preserve"> Indústria, 2025. Disponível em: </w:t>
      </w:r>
      <w:hyperlink r:id="R4c191b5d18fa44a4">
        <w:r w:rsidRPr="02969962" w:rsidR="20D84B05">
          <w:rPr>
            <w:rStyle w:val="Hyperlink"/>
            <w:rFonts w:ascii="Times New Roman" w:hAnsi="Times New Roman" w:eastAsia="Times New Roman" w:cs="Times New Roman"/>
            <w:noProof w:val="0"/>
            <w:sz w:val="24"/>
            <w:szCs w:val="24"/>
            <w:lang w:val="pt-BR"/>
          </w:rPr>
          <w:t>https://clickpetroleoegas.com.br/orgulho-nacional-embraer-domina-mercado-global-deixa-gigantes-para-tras-e-posiciona-o-brasil-lider-mundial-ao-vender-dezenas-de-aeronaves-militares/</w:t>
        </w:r>
      </w:hyperlink>
      <w:r w:rsidRPr="02969962" w:rsidR="20D84B05">
        <w:rPr>
          <w:rFonts w:ascii="Times New Roman" w:hAnsi="Times New Roman" w:eastAsia="Times New Roman" w:cs="Times New Roman"/>
          <w:noProof w:val="0"/>
          <w:sz w:val="24"/>
          <w:szCs w:val="24"/>
          <w:lang w:val="pt-BR"/>
        </w:rPr>
        <w:t>. Acesso em: 28 mar. 2025.</w:t>
      </w:r>
    </w:p>
    <w:p w:rsidR="67C6B84E" w:rsidP="2325DB22" w:rsidRDefault="459AE068" w14:paraId="0D6C54D9" w14:textId="58B22901">
      <w:pPr>
        <w:spacing w:before="240" w:after="240"/>
      </w:pPr>
      <w:r w:rsidRPr="02969962" w:rsidR="20D84B05">
        <w:rPr>
          <w:rFonts w:ascii="Times New Roman" w:hAnsi="Times New Roman" w:eastAsia="Times New Roman" w:cs="Times New Roman"/>
          <w:b w:val="0"/>
          <w:bCs w:val="0"/>
          <w:noProof w:val="0"/>
          <w:sz w:val="24"/>
          <w:szCs w:val="24"/>
          <w:lang w:val="pt-BR"/>
        </w:rPr>
        <w:t xml:space="preserve">EMBRAER. </w:t>
      </w:r>
      <w:r w:rsidRPr="02969962" w:rsidR="20D84B05">
        <w:rPr>
          <w:rFonts w:ascii="Times New Roman" w:hAnsi="Times New Roman" w:eastAsia="Times New Roman" w:cs="Times New Roman"/>
          <w:i w:val="1"/>
          <w:iCs w:val="1"/>
          <w:noProof w:val="0"/>
          <w:sz w:val="24"/>
          <w:szCs w:val="24"/>
          <w:lang w:val="pt-BR"/>
        </w:rPr>
        <w:t>C-390 Millennium. Defesa &amp; Segurança</w:t>
      </w:r>
      <w:r w:rsidRPr="02969962" w:rsidR="20D84B05">
        <w:rPr>
          <w:rFonts w:ascii="Times New Roman" w:hAnsi="Times New Roman" w:eastAsia="Times New Roman" w:cs="Times New Roman"/>
          <w:noProof w:val="0"/>
          <w:sz w:val="24"/>
          <w:szCs w:val="24"/>
          <w:lang w:val="pt-BR"/>
        </w:rPr>
        <w:t xml:space="preserve">, 2025. Disponível em: </w:t>
      </w:r>
      <w:hyperlink r:id="R7a102e1c6c8240de">
        <w:r w:rsidRPr="02969962" w:rsidR="20D84B05">
          <w:rPr>
            <w:rStyle w:val="Hyperlink"/>
            <w:rFonts w:ascii="Times New Roman" w:hAnsi="Times New Roman" w:eastAsia="Times New Roman" w:cs="Times New Roman"/>
            <w:noProof w:val="0"/>
            <w:sz w:val="24"/>
            <w:szCs w:val="24"/>
            <w:lang w:val="pt-BR"/>
          </w:rPr>
          <w:t>https://defense.embraer.com/pt/air/c-390/</w:t>
        </w:r>
      </w:hyperlink>
      <w:r w:rsidRPr="02969962" w:rsidR="20D84B05">
        <w:rPr>
          <w:rFonts w:ascii="Times New Roman" w:hAnsi="Times New Roman" w:eastAsia="Times New Roman" w:cs="Times New Roman"/>
          <w:noProof w:val="0"/>
          <w:sz w:val="24"/>
          <w:szCs w:val="24"/>
          <w:lang w:val="pt-BR"/>
        </w:rPr>
        <w:t>. Acesso em: 4 abr</w:t>
      </w:r>
      <w:r w:rsidRPr="02969962" w:rsidR="64D5D335">
        <w:rPr>
          <w:rFonts w:ascii="Times New Roman" w:hAnsi="Times New Roman" w:eastAsia="Times New Roman" w:cs="Times New Roman"/>
          <w:noProof w:val="0"/>
          <w:sz w:val="24"/>
          <w:szCs w:val="24"/>
          <w:lang w:val="pt-BR"/>
        </w:rPr>
        <w:t>.</w:t>
      </w:r>
      <w:r w:rsidRPr="02969962" w:rsidR="20D84B05">
        <w:rPr>
          <w:rFonts w:ascii="Times New Roman" w:hAnsi="Times New Roman" w:eastAsia="Times New Roman" w:cs="Times New Roman"/>
          <w:noProof w:val="0"/>
          <w:sz w:val="24"/>
          <w:szCs w:val="24"/>
          <w:lang w:val="pt-BR"/>
        </w:rPr>
        <w:t xml:space="preserve"> 2025.</w:t>
      </w:r>
    </w:p>
    <w:p w:rsidR="67C6B84E" w:rsidP="2325DB22" w:rsidRDefault="459AE068" w14:paraId="471C5D5A" w14:textId="5C70EEFD">
      <w:pPr>
        <w:spacing w:before="240" w:after="240"/>
      </w:pPr>
      <w:r w:rsidRPr="02969962" w:rsidR="41BC5E80">
        <w:rPr>
          <w:rFonts w:ascii="Times New Roman" w:hAnsi="Times New Roman" w:eastAsia="Times New Roman" w:cs="Times New Roman"/>
          <w:b w:val="0"/>
          <w:bCs w:val="0"/>
          <w:noProof w:val="0"/>
          <w:sz w:val="24"/>
          <w:szCs w:val="24"/>
          <w:lang w:val="pt-BR"/>
        </w:rPr>
        <w:t>CANVAS BUSINESS MODEL.</w:t>
      </w:r>
      <w:r w:rsidRPr="02969962" w:rsidR="41BC5E80">
        <w:rPr>
          <w:rFonts w:ascii="Times New Roman" w:hAnsi="Times New Roman" w:eastAsia="Times New Roman" w:cs="Times New Roman"/>
          <w:noProof w:val="0"/>
          <w:sz w:val="24"/>
          <w:szCs w:val="24"/>
          <w:lang w:val="pt-BR"/>
        </w:rPr>
        <w:t xml:space="preserve"> </w:t>
      </w:r>
      <w:r w:rsidRPr="02969962" w:rsidR="41BC5E80">
        <w:rPr>
          <w:rFonts w:ascii="Times New Roman" w:hAnsi="Times New Roman" w:eastAsia="Times New Roman" w:cs="Times New Roman"/>
          <w:i w:val="1"/>
          <w:iCs w:val="1"/>
          <w:noProof w:val="0"/>
          <w:sz w:val="24"/>
          <w:szCs w:val="24"/>
          <w:lang w:val="pt-BR"/>
        </w:rPr>
        <w:t>Missão, Visão e Valores Core do Embraer.</w:t>
      </w:r>
      <w:r w:rsidRPr="02969962" w:rsidR="41BC5E80">
        <w:rPr>
          <w:rFonts w:ascii="Times New Roman" w:hAnsi="Times New Roman" w:eastAsia="Times New Roman" w:cs="Times New Roman"/>
          <w:noProof w:val="0"/>
          <w:sz w:val="24"/>
          <w:szCs w:val="24"/>
          <w:lang w:val="pt-BR"/>
        </w:rPr>
        <w:t xml:space="preserve"> 2024. Disponível em: </w:t>
      </w:r>
      <w:hyperlink r:id="R78215860f0a84ff4">
        <w:r w:rsidRPr="02969962" w:rsidR="41BC5E80">
          <w:rPr>
            <w:rStyle w:val="Hyperlink"/>
            <w:rFonts w:ascii="Times New Roman" w:hAnsi="Times New Roman" w:eastAsia="Times New Roman" w:cs="Times New Roman"/>
            <w:noProof w:val="0"/>
            <w:sz w:val="24"/>
            <w:szCs w:val="24"/>
            <w:lang w:val="pt-BR"/>
          </w:rPr>
          <w:t>https://canvasbusinessmodel.com/pt/blogs/mission/embraer-mission</w:t>
        </w:r>
      </w:hyperlink>
      <w:r w:rsidRPr="02969962" w:rsidR="41BC5E80">
        <w:rPr>
          <w:rFonts w:ascii="Times New Roman" w:hAnsi="Times New Roman" w:eastAsia="Times New Roman" w:cs="Times New Roman"/>
          <w:noProof w:val="0"/>
          <w:sz w:val="24"/>
          <w:szCs w:val="24"/>
          <w:lang w:val="pt-BR"/>
        </w:rPr>
        <w:t>. Acesso em: 5 abr. 2025.</w:t>
      </w:r>
    </w:p>
    <w:p w:rsidR="67C6B84E" w:rsidP="2325DB22" w:rsidRDefault="459AE068" w14:paraId="05C4D433" w14:textId="1168022C">
      <w:pPr>
        <w:spacing w:before="240" w:after="240"/>
        <w:rPr>
          <w:rFonts w:ascii="Times New Roman" w:hAnsi="Times New Roman" w:eastAsia="Times New Roman"/>
        </w:rPr>
      </w:pPr>
      <w:r w:rsidRPr="02969962" w:rsidR="32486816">
        <w:rPr>
          <w:rFonts w:ascii="Times New Roman" w:hAnsi="Times New Roman" w:eastAsia="Times New Roman" w:cs="Times New Roman"/>
          <w:b w:val="0"/>
          <w:bCs w:val="0"/>
          <w:noProof w:val="0"/>
          <w:sz w:val="24"/>
          <w:szCs w:val="24"/>
          <w:lang w:val="pt-BR"/>
        </w:rPr>
        <w:t xml:space="preserve">EMBRAER. </w:t>
      </w:r>
      <w:r w:rsidRPr="02969962" w:rsidR="32486816">
        <w:rPr>
          <w:rFonts w:ascii="Times New Roman" w:hAnsi="Times New Roman" w:eastAsia="Times New Roman" w:cs="Times New Roman"/>
          <w:i w:val="1"/>
          <w:iCs w:val="1"/>
          <w:noProof w:val="0"/>
          <w:sz w:val="24"/>
          <w:szCs w:val="24"/>
          <w:lang w:val="pt-BR"/>
        </w:rPr>
        <w:t>Valores</w:t>
      </w:r>
      <w:r w:rsidRPr="02969962" w:rsidR="32486816">
        <w:rPr>
          <w:rFonts w:ascii="Times New Roman" w:hAnsi="Times New Roman" w:eastAsia="Times New Roman" w:cs="Times New Roman"/>
          <w:noProof w:val="0"/>
          <w:sz w:val="24"/>
          <w:szCs w:val="24"/>
          <w:lang w:val="pt-BR"/>
        </w:rPr>
        <w:t xml:space="preserve">. 2025. Disponível em: </w:t>
      </w:r>
      <w:hyperlink r:id="R9b57e9dd575f43bd">
        <w:r w:rsidRPr="02969962" w:rsidR="32486816">
          <w:rPr>
            <w:rStyle w:val="Hyperlink"/>
            <w:rFonts w:ascii="Times New Roman" w:hAnsi="Times New Roman" w:eastAsia="Times New Roman" w:cs="Times New Roman"/>
            <w:noProof w:val="0"/>
            <w:sz w:val="24"/>
            <w:szCs w:val="24"/>
            <w:lang w:val="pt-BR"/>
          </w:rPr>
          <w:t>https://embraer.com/br/pt/valores</w:t>
        </w:r>
      </w:hyperlink>
      <w:r w:rsidRPr="02969962" w:rsidR="32486816">
        <w:rPr>
          <w:rFonts w:ascii="Times New Roman" w:hAnsi="Times New Roman" w:eastAsia="Times New Roman" w:cs="Times New Roman"/>
          <w:noProof w:val="0"/>
          <w:sz w:val="24"/>
          <w:szCs w:val="24"/>
          <w:lang w:val="pt-BR"/>
        </w:rPr>
        <w:t>. Acesso em: 9 abr. 2025.</w:t>
      </w:r>
      <w:r w:rsidRPr="02969962" w:rsidR="20A25D61">
        <w:rPr>
          <w:rFonts w:ascii="Times New Roman" w:hAnsi="Times New Roman" w:eastAsia="Times New Roman"/>
          <w:b w:val="1"/>
          <w:bCs w:val="1"/>
        </w:rPr>
        <w:t xml:space="preserve"> </w:t>
      </w:r>
    </w:p>
    <w:p w:rsidR="470CE3D7" w:rsidP="02969962" w:rsidRDefault="470CE3D7" w14:paraId="26333661" w14:textId="53DD5599">
      <w:pPr>
        <w:spacing w:before="240" w:after="240"/>
      </w:pPr>
      <w:r w:rsidRPr="02969962" w:rsidR="470CE3D7">
        <w:rPr>
          <w:rFonts w:ascii="Times New Roman" w:hAnsi="Times New Roman" w:eastAsia="Times New Roman" w:cs="Times New Roman"/>
          <w:b w:val="0"/>
          <w:bCs w:val="0"/>
          <w:noProof w:val="0"/>
          <w:sz w:val="24"/>
          <w:szCs w:val="24"/>
          <w:lang w:val="pt-BR"/>
        </w:rPr>
        <w:t xml:space="preserve">DCF MODELING. </w:t>
      </w:r>
      <w:r w:rsidRPr="02969962" w:rsidR="470CE3D7">
        <w:rPr>
          <w:rFonts w:ascii="Times New Roman" w:hAnsi="Times New Roman" w:eastAsia="Times New Roman" w:cs="Times New Roman"/>
          <w:i w:val="1"/>
          <w:iCs w:val="1"/>
          <w:noProof w:val="0"/>
          <w:sz w:val="24"/>
          <w:szCs w:val="24"/>
          <w:lang w:val="pt-BR"/>
        </w:rPr>
        <w:t>Declaração de missão, visão e valores centrais da Embraer S.A. (ERJ)</w:t>
      </w:r>
      <w:r w:rsidRPr="02969962" w:rsidR="470CE3D7">
        <w:rPr>
          <w:rFonts w:ascii="Times New Roman" w:hAnsi="Times New Roman" w:eastAsia="Times New Roman" w:cs="Times New Roman"/>
          <w:noProof w:val="0"/>
          <w:sz w:val="24"/>
          <w:szCs w:val="24"/>
          <w:lang w:val="pt-BR"/>
        </w:rPr>
        <w:t xml:space="preserve">. 2025. Disponível em: </w:t>
      </w:r>
      <w:hyperlink r:id="R653a682ad2b74ae4">
        <w:r w:rsidRPr="02969962" w:rsidR="470CE3D7">
          <w:rPr>
            <w:rStyle w:val="Hyperlink"/>
            <w:rFonts w:ascii="Times New Roman" w:hAnsi="Times New Roman" w:eastAsia="Times New Roman" w:cs="Times New Roman"/>
            <w:noProof w:val="0"/>
            <w:sz w:val="24"/>
            <w:szCs w:val="24"/>
            <w:lang w:val="pt-BR"/>
          </w:rPr>
          <w:t>https://dcfmodeling.com/pt/blogs/vision/erj-mission-vision</w:t>
        </w:r>
      </w:hyperlink>
      <w:r w:rsidRPr="02969962" w:rsidR="470CE3D7">
        <w:rPr>
          <w:rFonts w:ascii="Times New Roman" w:hAnsi="Times New Roman" w:eastAsia="Times New Roman" w:cs="Times New Roman"/>
          <w:noProof w:val="0"/>
          <w:sz w:val="24"/>
          <w:szCs w:val="24"/>
          <w:lang w:val="pt-BR"/>
        </w:rPr>
        <w:t>. Acesso em: 15 abr. 2025.</w:t>
      </w:r>
    </w:p>
    <w:p w:rsidR="0AFE12D2" w:rsidP="02969962" w:rsidRDefault="0AFE12D2" w14:paraId="5FD991C5" w14:textId="0161B9CB">
      <w:pPr>
        <w:spacing w:before="240" w:after="240"/>
      </w:pPr>
      <w:r w:rsidRPr="02969962" w:rsidR="0AFE12D2">
        <w:rPr>
          <w:rFonts w:ascii="Times New Roman" w:hAnsi="Times New Roman" w:eastAsia="Times New Roman" w:cs="Times New Roman"/>
          <w:b w:val="0"/>
          <w:bCs w:val="0"/>
          <w:noProof w:val="0"/>
          <w:sz w:val="24"/>
          <w:szCs w:val="24"/>
          <w:lang w:val="pt-BR"/>
        </w:rPr>
        <w:t>EMBRAER.</w:t>
      </w:r>
      <w:r w:rsidRPr="02969962" w:rsidR="0AFE12D2">
        <w:rPr>
          <w:rFonts w:ascii="Times New Roman" w:hAnsi="Times New Roman" w:eastAsia="Times New Roman" w:cs="Times New Roman"/>
          <w:b w:val="0"/>
          <w:bCs w:val="0"/>
          <w:noProof w:val="0"/>
          <w:sz w:val="24"/>
          <w:szCs w:val="24"/>
          <w:lang w:val="pt-BR"/>
        </w:rPr>
        <w:t xml:space="preserve"> </w:t>
      </w:r>
      <w:r w:rsidRPr="02969962" w:rsidR="0AFE12D2">
        <w:rPr>
          <w:rFonts w:ascii="Times New Roman" w:hAnsi="Times New Roman" w:eastAsia="Times New Roman" w:cs="Times New Roman"/>
          <w:i w:val="1"/>
          <w:iCs w:val="1"/>
          <w:noProof w:val="0"/>
          <w:sz w:val="24"/>
          <w:szCs w:val="24"/>
          <w:lang w:val="pt-BR"/>
        </w:rPr>
        <w:t>Social</w:t>
      </w:r>
      <w:r w:rsidRPr="02969962" w:rsidR="0AFE12D2">
        <w:rPr>
          <w:rFonts w:ascii="Times New Roman" w:hAnsi="Times New Roman" w:eastAsia="Times New Roman" w:cs="Times New Roman"/>
          <w:noProof w:val="0"/>
          <w:sz w:val="24"/>
          <w:szCs w:val="24"/>
          <w:lang w:val="pt-BR"/>
        </w:rPr>
        <w:t xml:space="preserve">. 2025. Disponível em: </w:t>
      </w:r>
      <w:hyperlink r:id="R6fe254d5e81d4e6d">
        <w:r w:rsidRPr="02969962" w:rsidR="0AFE12D2">
          <w:rPr>
            <w:rStyle w:val="Hyperlink"/>
            <w:rFonts w:ascii="Times New Roman" w:hAnsi="Times New Roman" w:eastAsia="Times New Roman" w:cs="Times New Roman"/>
            <w:noProof w:val="0"/>
            <w:sz w:val="24"/>
            <w:szCs w:val="24"/>
            <w:lang w:val="pt-BR"/>
          </w:rPr>
          <w:t>https://www.embraer.com/br/pt/social</w:t>
        </w:r>
      </w:hyperlink>
      <w:r w:rsidRPr="02969962" w:rsidR="0AFE12D2">
        <w:rPr>
          <w:rFonts w:ascii="Times New Roman" w:hAnsi="Times New Roman" w:eastAsia="Times New Roman" w:cs="Times New Roman"/>
          <w:noProof w:val="0"/>
          <w:sz w:val="24"/>
          <w:szCs w:val="24"/>
          <w:lang w:val="pt-BR"/>
        </w:rPr>
        <w:t>. Acesso em: 17 abr. 2025.</w:t>
      </w:r>
    </w:p>
    <w:p w:rsidR="20636589" w:rsidP="02969962" w:rsidRDefault="20636589" w14:paraId="112FA6BC" w14:textId="73FB3CAE">
      <w:pPr>
        <w:spacing w:before="240" w:after="240"/>
        <w:rPr>
          <w:rFonts w:ascii="Times New Roman" w:hAnsi="Times New Roman" w:eastAsia="Times New Roman" w:cs="Times New Roman"/>
          <w:noProof w:val="0"/>
          <w:sz w:val="24"/>
          <w:szCs w:val="24"/>
          <w:lang w:val="pt-BR"/>
        </w:rPr>
      </w:pPr>
      <w:r w:rsidRPr="02969962" w:rsidR="20636589">
        <w:rPr>
          <w:rFonts w:ascii="Times New Roman" w:hAnsi="Times New Roman" w:eastAsia="Times New Roman" w:cs="Times New Roman"/>
          <w:noProof w:val="0"/>
          <w:sz w:val="24"/>
          <w:szCs w:val="24"/>
          <w:lang w:val="pt-BR"/>
        </w:rPr>
        <w:t>EMBRAER.</w:t>
      </w:r>
      <w:r w:rsidRPr="02969962" w:rsidR="0AFE12D2">
        <w:rPr>
          <w:rFonts w:ascii="Times New Roman" w:hAnsi="Times New Roman" w:eastAsia="Times New Roman" w:cs="Times New Roman"/>
          <w:noProof w:val="0"/>
          <w:sz w:val="24"/>
          <w:szCs w:val="24"/>
          <w:lang w:val="pt-BR"/>
        </w:rPr>
        <w:t xml:space="preserve"> </w:t>
      </w:r>
      <w:r w:rsidRPr="02969962" w:rsidR="0AFE12D2">
        <w:rPr>
          <w:rFonts w:ascii="Times New Roman" w:hAnsi="Times New Roman" w:eastAsia="Times New Roman" w:cs="Times New Roman"/>
          <w:i w:val="1"/>
          <w:iCs w:val="1"/>
          <w:noProof w:val="0"/>
          <w:sz w:val="24"/>
          <w:szCs w:val="24"/>
          <w:lang w:val="pt-BR"/>
        </w:rPr>
        <w:t>Política Corporativa de Meio Ambiente, Saúde e Segurança (EHS)</w:t>
      </w:r>
      <w:r w:rsidRPr="02969962" w:rsidR="0AFE12D2">
        <w:rPr>
          <w:rFonts w:ascii="Times New Roman" w:hAnsi="Times New Roman" w:eastAsia="Times New Roman" w:cs="Times New Roman"/>
          <w:noProof w:val="0"/>
          <w:sz w:val="24"/>
          <w:szCs w:val="24"/>
          <w:lang w:val="pt-BR"/>
        </w:rPr>
        <w:t xml:space="preserve">. 2021. Disponível em: </w:t>
      </w:r>
      <w:hyperlink r:id="Ra7abbe6413a64de7">
        <w:r w:rsidRPr="02969962" w:rsidR="0AFE12D2">
          <w:rPr>
            <w:rStyle w:val="Hyperlink"/>
            <w:rFonts w:ascii="Times New Roman" w:hAnsi="Times New Roman" w:eastAsia="Times New Roman" w:cs="Times New Roman"/>
            <w:noProof w:val="0"/>
            <w:sz w:val="24"/>
            <w:szCs w:val="24"/>
            <w:lang w:val="pt-BR"/>
          </w:rPr>
          <w:t>https://embraer.bynder.com/m/5d4e90c9c49113e2/original/EHS-Corporate-Policy.pdf</w:t>
        </w:r>
      </w:hyperlink>
      <w:r w:rsidRPr="02969962" w:rsidR="0AFE12D2">
        <w:rPr>
          <w:rFonts w:ascii="Times New Roman" w:hAnsi="Times New Roman" w:eastAsia="Times New Roman" w:cs="Times New Roman"/>
          <w:noProof w:val="0"/>
          <w:sz w:val="24"/>
          <w:szCs w:val="24"/>
          <w:lang w:val="pt-BR"/>
        </w:rPr>
        <w:t xml:space="preserve">. Acesso em: </w:t>
      </w:r>
      <w:r w:rsidRPr="02969962" w:rsidR="583DBB2C">
        <w:rPr>
          <w:rFonts w:ascii="Times New Roman" w:hAnsi="Times New Roman" w:eastAsia="Times New Roman" w:cs="Times New Roman"/>
          <w:noProof w:val="0"/>
          <w:sz w:val="24"/>
          <w:szCs w:val="24"/>
          <w:lang w:val="pt-BR"/>
        </w:rPr>
        <w:t>17 abr.</w:t>
      </w:r>
      <w:r w:rsidRPr="02969962" w:rsidR="0AFE12D2">
        <w:rPr>
          <w:rFonts w:ascii="Times New Roman" w:hAnsi="Times New Roman" w:eastAsia="Times New Roman" w:cs="Times New Roman"/>
          <w:noProof w:val="0"/>
          <w:sz w:val="24"/>
          <w:szCs w:val="24"/>
          <w:lang w:val="pt-BR"/>
        </w:rPr>
        <w:t xml:space="preserve"> </w:t>
      </w:r>
      <w:r w:rsidRPr="02969962" w:rsidR="0AFE12D2">
        <w:rPr>
          <w:rFonts w:ascii="Times New Roman" w:hAnsi="Times New Roman" w:eastAsia="Times New Roman" w:cs="Times New Roman"/>
          <w:noProof w:val="0"/>
          <w:sz w:val="24"/>
          <w:szCs w:val="24"/>
          <w:lang w:val="pt-BR"/>
        </w:rPr>
        <w:t>2025.</w:t>
      </w:r>
    </w:p>
    <w:p w:rsidR="2325DB22" w:rsidP="02969962" w:rsidRDefault="2325DB22" w14:paraId="3862EA05" w14:textId="485B45AC">
      <w:pPr>
        <w:pStyle w:val="Normal"/>
        <w:spacing w:before="240" w:after="240"/>
        <w:rPr>
          <w:rFonts w:ascii="Times New Roman" w:hAnsi="Times New Roman" w:eastAsia="Times New Roman" w:cs="Times New Roman"/>
          <w:noProof w:val="0"/>
          <w:sz w:val="24"/>
          <w:szCs w:val="24"/>
          <w:lang w:val="pt-BR"/>
        </w:rPr>
      </w:pPr>
      <w:r w:rsidRPr="02969962" w:rsidR="5C7E32B8">
        <w:rPr>
          <w:rFonts w:ascii="Times New Roman" w:hAnsi="Times New Roman" w:eastAsia="Times New Roman" w:cs="Times New Roman"/>
          <w:b w:val="0"/>
          <w:bCs w:val="0"/>
          <w:noProof w:val="0"/>
          <w:sz w:val="24"/>
          <w:szCs w:val="24"/>
          <w:lang w:val="pt-BR"/>
        </w:rPr>
        <w:t xml:space="preserve">EXAME. Os 10 maiores clientes da Embraer. Negócios, 2013. Disponível em: </w:t>
      </w:r>
      <w:hyperlink r:id="R9555e53a6f4c4696">
        <w:r w:rsidRPr="02969962" w:rsidR="5C7E32B8">
          <w:rPr>
            <w:rStyle w:val="Hyperlink"/>
            <w:rFonts w:ascii="Times New Roman" w:hAnsi="Times New Roman" w:eastAsia="Times New Roman" w:cs="Times New Roman"/>
            <w:noProof w:val="0"/>
            <w:sz w:val="24"/>
            <w:szCs w:val="24"/>
            <w:lang w:val="pt-BR"/>
          </w:rPr>
          <w:t>https://exame.com/negocios/veja-a-lista-dos-10-maiores-pedidos-da-embraer/</w:t>
        </w:r>
      </w:hyperlink>
      <w:r w:rsidRPr="02969962" w:rsidR="5C7E32B8">
        <w:rPr>
          <w:rFonts w:ascii="Times New Roman" w:hAnsi="Times New Roman" w:eastAsia="Times New Roman" w:cs="Times New Roman"/>
          <w:noProof w:val="0"/>
          <w:sz w:val="24"/>
          <w:szCs w:val="24"/>
          <w:lang w:val="pt-BR"/>
        </w:rPr>
        <w:t>. Acesso em: 21</w:t>
      </w:r>
      <w:r w:rsidRPr="02969962" w:rsidR="0787622D">
        <w:rPr>
          <w:rFonts w:ascii="Times New Roman" w:hAnsi="Times New Roman" w:eastAsia="Times New Roman" w:cs="Times New Roman"/>
          <w:noProof w:val="0"/>
          <w:sz w:val="24"/>
          <w:szCs w:val="24"/>
          <w:lang w:val="pt-BR"/>
        </w:rPr>
        <w:t xml:space="preserve"> abr. </w:t>
      </w:r>
      <w:r w:rsidRPr="02969962" w:rsidR="5C7E32B8">
        <w:rPr>
          <w:rFonts w:ascii="Times New Roman" w:hAnsi="Times New Roman" w:eastAsia="Times New Roman" w:cs="Times New Roman"/>
          <w:noProof w:val="0"/>
          <w:sz w:val="24"/>
          <w:szCs w:val="24"/>
          <w:lang w:val="pt-BR"/>
        </w:rPr>
        <w:t>2025.</w:t>
      </w:r>
    </w:p>
    <w:p w:rsidR="2325DB22" w:rsidP="2325DB22" w:rsidRDefault="2325DB22" w14:paraId="77DF0135" w14:textId="3A52ACB9">
      <w:pPr>
        <w:spacing w:before="240" w:after="240"/>
      </w:pPr>
      <w:r w:rsidRPr="02969962" w:rsidR="798320DF">
        <w:rPr>
          <w:rFonts w:ascii="Times New Roman" w:hAnsi="Times New Roman" w:eastAsia="Times New Roman" w:cs="Times New Roman"/>
          <w:b w:val="0"/>
          <w:bCs w:val="0"/>
          <w:noProof w:val="0"/>
          <w:sz w:val="24"/>
          <w:szCs w:val="24"/>
          <w:lang w:val="en-US"/>
        </w:rPr>
        <w:t xml:space="preserve">AVIATION SOURCE NEWS. </w:t>
      </w:r>
      <w:r w:rsidRPr="02969962" w:rsidR="798320DF">
        <w:rPr>
          <w:rFonts w:ascii="Times New Roman" w:hAnsi="Times New Roman" w:eastAsia="Times New Roman" w:cs="Times New Roman"/>
          <w:b w:val="0"/>
          <w:bCs w:val="0"/>
          <w:i w:val="1"/>
          <w:iCs w:val="1"/>
          <w:noProof w:val="0"/>
          <w:sz w:val="24"/>
          <w:szCs w:val="24"/>
          <w:lang w:val="en-US"/>
        </w:rPr>
        <w:t>Global Air Travel Demand Continues to Rise in October. 2024</w:t>
      </w:r>
      <w:r w:rsidRPr="02969962" w:rsidR="798320DF">
        <w:rPr>
          <w:rFonts w:ascii="Times New Roman" w:hAnsi="Times New Roman" w:eastAsia="Times New Roman" w:cs="Times New Roman"/>
          <w:b w:val="0"/>
          <w:bCs w:val="0"/>
          <w:noProof w:val="0"/>
          <w:sz w:val="24"/>
          <w:szCs w:val="24"/>
          <w:lang w:val="en-US"/>
        </w:rPr>
        <w:t xml:space="preserve">. </w:t>
      </w:r>
      <w:r w:rsidRPr="02969962" w:rsidR="798320DF">
        <w:rPr>
          <w:rFonts w:ascii="Times New Roman" w:hAnsi="Times New Roman" w:eastAsia="Times New Roman" w:cs="Times New Roman"/>
          <w:noProof w:val="0"/>
          <w:sz w:val="24"/>
          <w:szCs w:val="24"/>
          <w:lang w:val="en-US"/>
        </w:rPr>
        <w:t>Disponível</w:t>
      </w:r>
      <w:r w:rsidRPr="02969962" w:rsidR="798320DF">
        <w:rPr>
          <w:rFonts w:ascii="Times New Roman" w:hAnsi="Times New Roman" w:eastAsia="Times New Roman" w:cs="Times New Roman"/>
          <w:noProof w:val="0"/>
          <w:sz w:val="24"/>
          <w:szCs w:val="24"/>
          <w:lang w:val="en-US"/>
        </w:rPr>
        <w:t xml:space="preserve"> </w:t>
      </w:r>
      <w:r w:rsidRPr="02969962" w:rsidR="798320DF">
        <w:rPr>
          <w:rFonts w:ascii="Times New Roman" w:hAnsi="Times New Roman" w:eastAsia="Times New Roman" w:cs="Times New Roman"/>
          <w:noProof w:val="0"/>
          <w:sz w:val="24"/>
          <w:szCs w:val="24"/>
          <w:lang w:val="en-US"/>
        </w:rPr>
        <w:t>em</w:t>
      </w:r>
      <w:r w:rsidRPr="02969962" w:rsidR="798320DF">
        <w:rPr>
          <w:rFonts w:ascii="Times New Roman" w:hAnsi="Times New Roman" w:eastAsia="Times New Roman" w:cs="Times New Roman"/>
          <w:noProof w:val="0"/>
          <w:sz w:val="24"/>
          <w:szCs w:val="24"/>
          <w:lang w:val="en-US"/>
        </w:rPr>
        <w:t xml:space="preserve">: </w:t>
      </w:r>
      <w:hyperlink r:id="R8fcd417c579142a2">
        <w:r w:rsidRPr="02969962" w:rsidR="798320DF">
          <w:rPr>
            <w:rStyle w:val="Hyperlink"/>
            <w:rFonts w:ascii="Times New Roman" w:hAnsi="Times New Roman" w:eastAsia="Times New Roman" w:cs="Times New Roman"/>
            <w:noProof w:val="0"/>
            <w:sz w:val="24"/>
            <w:szCs w:val="24"/>
            <w:lang w:val="en-US"/>
          </w:rPr>
          <w:t>https://aviationsourcenews.com/global-air-travel-demand-continues-to-rise-in-october/</w:t>
        </w:r>
      </w:hyperlink>
      <w:r w:rsidRPr="02969962" w:rsidR="798320DF">
        <w:rPr>
          <w:rFonts w:ascii="Times New Roman" w:hAnsi="Times New Roman" w:eastAsia="Times New Roman" w:cs="Times New Roman"/>
          <w:noProof w:val="0"/>
          <w:sz w:val="24"/>
          <w:szCs w:val="24"/>
          <w:lang w:val="en-US"/>
        </w:rPr>
        <w:t xml:space="preserve">. </w:t>
      </w:r>
      <w:r w:rsidRPr="02969962" w:rsidR="798320DF">
        <w:rPr>
          <w:rFonts w:ascii="Times New Roman" w:hAnsi="Times New Roman" w:eastAsia="Times New Roman" w:cs="Times New Roman"/>
          <w:noProof w:val="0"/>
          <w:sz w:val="24"/>
          <w:szCs w:val="24"/>
          <w:lang w:val="en-US"/>
        </w:rPr>
        <w:t>Acesso</w:t>
      </w:r>
      <w:r w:rsidRPr="02969962" w:rsidR="798320DF">
        <w:rPr>
          <w:rFonts w:ascii="Times New Roman" w:hAnsi="Times New Roman" w:eastAsia="Times New Roman" w:cs="Times New Roman"/>
          <w:noProof w:val="0"/>
          <w:sz w:val="24"/>
          <w:szCs w:val="24"/>
          <w:lang w:val="en-US"/>
        </w:rPr>
        <w:t xml:space="preserve"> </w:t>
      </w:r>
      <w:r w:rsidRPr="02969962" w:rsidR="798320DF">
        <w:rPr>
          <w:rFonts w:ascii="Times New Roman" w:hAnsi="Times New Roman" w:eastAsia="Times New Roman" w:cs="Times New Roman"/>
          <w:noProof w:val="0"/>
          <w:sz w:val="24"/>
          <w:szCs w:val="24"/>
          <w:lang w:val="en-US"/>
        </w:rPr>
        <w:t>em</w:t>
      </w:r>
      <w:r w:rsidRPr="02969962" w:rsidR="798320DF">
        <w:rPr>
          <w:rFonts w:ascii="Times New Roman" w:hAnsi="Times New Roman" w:eastAsia="Times New Roman" w:cs="Times New Roman"/>
          <w:noProof w:val="0"/>
          <w:sz w:val="24"/>
          <w:szCs w:val="24"/>
          <w:lang w:val="en-US"/>
        </w:rPr>
        <w:t xml:space="preserve">: 3 </w:t>
      </w:r>
      <w:r w:rsidRPr="02969962" w:rsidR="798320DF">
        <w:rPr>
          <w:rFonts w:ascii="Times New Roman" w:hAnsi="Times New Roman" w:eastAsia="Times New Roman" w:cs="Times New Roman"/>
          <w:noProof w:val="0"/>
          <w:sz w:val="24"/>
          <w:szCs w:val="24"/>
          <w:lang w:val="en-US"/>
        </w:rPr>
        <w:t>mar</w:t>
      </w:r>
      <w:r w:rsidRPr="02969962" w:rsidR="798320DF">
        <w:rPr>
          <w:rFonts w:ascii="Times New Roman" w:hAnsi="Times New Roman" w:eastAsia="Times New Roman" w:cs="Times New Roman"/>
          <w:noProof w:val="0"/>
          <w:sz w:val="24"/>
          <w:szCs w:val="24"/>
          <w:lang w:val="en-US"/>
        </w:rPr>
        <w:t>. 2025.</w:t>
      </w:r>
    </w:p>
    <w:p w:rsidR="2325DB22" w:rsidP="02969962" w:rsidRDefault="2325DB22" w14:paraId="43A162E6" w14:textId="36735612">
      <w:pPr>
        <w:spacing w:before="0" w:beforeAutospacing="off" w:after="0" w:afterAutospacing="off"/>
      </w:pPr>
      <w:r w:rsidRPr="02969962" w:rsidR="22BAB4E6">
        <w:rPr>
          <w:rFonts w:ascii="Times New Roman" w:hAnsi="Times New Roman" w:eastAsia="Times New Roman" w:cs="Times New Roman"/>
          <w:b w:val="0"/>
          <w:bCs w:val="0"/>
          <w:noProof w:val="0"/>
          <w:sz w:val="24"/>
          <w:szCs w:val="24"/>
          <w:lang w:val="pt-BR"/>
        </w:rPr>
        <w:t xml:space="preserve">PANROTAS. </w:t>
      </w:r>
      <w:r w:rsidRPr="02969962" w:rsidR="22BAB4E6">
        <w:rPr>
          <w:rFonts w:ascii="Times New Roman" w:hAnsi="Times New Roman" w:eastAsia="Times New Roman" w:cs="Times New Roman"/>
          <w:i w:val="1"/>
          <w:iCs w:val="1"/>
          <w:noProof w:val="0"/>
          <w:sz w:val="24"/>
          <w:szCs w:val="24"/>
          <w:lang w:val="pt-BR"/>
        </w:rPr>
        <w:t xml:space="preserve">Brasileiros consideram essencial ter </w:t>
      </w:r>
      <w:r w:rsidRPr="02969962" w:rsidR="22BAB4E6">
        <w:rPr>
          <w:rFonts w:ascii="Times New Roman" w:hAnsi="Times New Roman" w:eastAsia="Times New Roman" w:cs="Times New Roman"/>
          <w:i w:val="1"/>
          <w:iCs w:val="1"/>
          <w:noProof w:val="0"/>
          <w:sz w:val="24"/>
          <w:szCs w:val="24"/>
          <w:lang w:val="pt-BR"/>
        </w:rPr>
        <w:t>wi-fi</w:t>
      </w:r>
      <w:r w:rsidRPr="02969962" w:rsidR="22BAB4E6">
        <w:rPr>
          <w:rFonts w:ascii="Times New Roman" w:hAnsi="Times New Roman" w:eastAsia="Times New Roman" w:cs="Times New Roman"/>
          <w:i w:val="1"/>
          <w:iCs w:val="1"/>
          <w:noProof w:val="0"/>
          <w:sz w:val="24"/>
          <w:szCs w:val="24"/>
          <w:lang w:val="pt-BR"/>
        </w:rPr>
        <w:t xml:space="preserve"> em voos longos; veja estudo da Viasat. Aviação</w:t>
      </w:r>
      <w:r w:rsidRPr="02969962" w:rsidR="22BAB4E6">
        <w:rPr>
          <w:rFonts w:ascii="Times New Roman" w:hAnsi="Times New Roman" w:eastAsia="Times New Roman" w:cs="Times New Roman"/>
          <w:noProof w:val="0"/>
          <w:sz w:val="24"/>
          <w:szCs w:val="24"/>
          <w:lang w:val="pt-BR"/>
        </w:rPr>
        <w:t xml:space="preserve">, 2024. Disponível em: </w:t>
      </w:r>
      <w:hyperlink r:id="Rafdb8d6bb3f44abd">
        <w:r w:rsidRPr="02969962" w:rsidR="22BAB4E6">
          <w:rPr>
            <w:rStyle w:val="Hyperlink"/>
            <w:rFonts w:ascii="Times New Roman" w:hAnsi="Times New Roman" w:eastAsia="Times New Roman" w:cs="Times New Roman"/>
            <w:noProof w:val="0"/>
            <w:sz w:val="24"/>
            <w:szCs w:val="24"/>
            <w:lang w:val="pt-BR"/>
          </w:rPr>
          <w:t>https://www.panrotas.com.br/aviacao/pesquisas-e-estatisticas/2024/12/brasileiros-consideram-essencial-ter-wi-fi-em-voos-longos-veja-estudo-da-viasat_212752.html</w:t>
        </w:r>
      </w:hyperlink>
      <w:r w:rsidRPr="02969962" w:rsidR="22BAB4E6">
        <w:rPr>
          <w:rFonts w:ascii="Times New Roman" w:hAnsi="Times New Roman" w:eastAsia="Times New Roman" w:cs="Times New Roman"/>
          <w:noProof w:val="0"/>
          <w:sz w:val="24"/>
          <w:szCs w:val="24"/>
          <w:lang w:val="pt-BR"/>
        </w:rPr>
        <w:t>. Acesso em: 3 mar. 2025.</w:t>
      </w:r>
    </w:p>
    <w:p w:rsidR="2325DB22" w:rsidP="02969962" w:rsidRDefault="2325DB22" w14:paraId="5B6C4DAD" w14:textId="6CFFAB83">
      <w:pPr>
        <w:spacing w:before="0" w:beforeAutospacing="off" w:after="0" w:afterAutospacing="off"/>
        <w:rPr>
          <w:rFonts w:ascii="Times New Roman" w:hAnsi="Times New Roman" w:eastAsia="Times New Roman" w:cs="Times New Roman"/>
          <w:noProof w:val="0"/>
          <w:sz w:val="24"/>
          <w:szCs w:val="24"/>
          <w:lang w:val="pt-BR"/>
        </w:rPr>
      </w:pPr>
    </w:p>
    <w:p w:rsidR="2325DB22" w:rsidP="02969962" w:rsidRDefault="2325DB22" w14:paraId="5CE5DCF8" w14:textId="3AB5B0A1">
      <w:pPr>
        <w:spacing w:before="0" w:beforeAutospacing="off" w:after="0" w:afterAutospacing="off"/>
      </w:pPr>
      <w:r w:rsidRPr="02969962" w:rsidR="22BAB4E6">
        <w:rPr>
          <w:rFonts w:ascii="Times New Roman" w:hAnsi="Times New Roman" w:eastAsia="Times New Roman" w:cs="Times New Roman"/>
          <w:b w:val="0"/>
          <w:bCs w:val="0"/>
          <w:noProof w:val="0"/>
          <w:sz w:val="24"/>
          <w:szCs w:val="24"/>
          <w:lang w:val="pt-BR"/>
        </w:rPr>
        <w:t xml:space="preserve">PANROTAS. </w:t>
      </w:r>
      <w:r w:rsidRPr="02969962" w:rsidR="22BAB4E6">
        <w:rPr>
          <w:rFonts w:ascii="Times New Roman" w:hAnsi="Times New Roman" w:eastAsia="Times New Roman" w:cs="Times New Roman"/>
          <w:i w:val="1"/>
          <w:iCs w:val="1"/>
          <w:noProof w:val="0"/>
          <w:sz w:val="24"/>
          <w:szCs w:val="24"/>
          <w:lang w:val="pt-BR"/>
        </w:rPr>
        <w:t>Turismo sustentável é preferência de 69% dos viajantes</w:t>
      </w:r>
      <w:r w:rsidRPr="02969962" w:rsidR="22BAB4E6">
        <w:rPr>
          <w:rFonts w:ascii="Times New Roman" w:hAnsi="Times New Roman" w:eastAsia="Times New Roman" w:cs="Times New Roman"/>
          <w:noProof w:val="0"/>
          <w:sz w:val="24"/>
          <w:szCs w:val="24"/>
          <w:lang w:val="pt-BR"/>
        </w:rPr>
        <w:t xml:space="preserve">. Mercado, 2023. Disponível em: </w:t>
      </w:r>
      <w:hyperlink r:id="R1c9ea1d8b64e4d55">
        <w:r w:rsidRPr="02969962" w:rsidR="22BAB4E6">
          <w:rPr>
            <w:rStyle w:val="Hyperlink"/>
            <w:rFonts w:ascii="Times New Roman" w:hAnsi="Times New Roman" w:eastAsia="Times New Roman" w:cs="Times New Roman"/>
            <w:noProof w:val="0"/>
            <w:sz w:val="24"/>
            <w:szCs w:val="24"/>
            <w:lang w:val="pt-BR"/>
          </w:rPr>
          <w:t>https://www.panrotas.com.br/mercado/sustentabilidade/2023/01/turismo-sustentavel-esta-na-preferencia-de-69-dos-viajantes_194348.html</w:t>
        </w:r>
      </w:hyperlink>
      <w:r w:rsidRPr="02969962" w:rsidR="22BAB4E6">
        <w:rPr>
          <w:rFonts w:ascii="Times New Roman" w:hAnsi="Times New Roman" w:eastAsia="Times New Roman" w:cs="Times New Roman"/>
          <w:noProof w:val="0"/>
          <w:sz w:val="24"/>
          <w:szCs w:val="24"/>
          <w:lang w:val="pt-BR"/>
        </w:rPr>
        <w:t>. Acesso em: 3 mar. 2025</w:t>
      </w:r>
    </w:p>
    <w:p w:rsidR="2325DB22" w:rsidP="02969962" w:rsidRDefault="2325DB22" w14:paraId="62A829E6" w14:textId="322DB64A">
      <w:pPr>
        <w:spacing w:before="0" w:beforeAutospacing="off" w:after="0" w:afterAutospacing="off"/>
        <w:rPr>
          <w:rFonts w:ascii="Times New Roman" w:hAnsi="Times New Roman" w:eastAsia="Times New Roman" w:cs="Times New Roman"/>
          <w:noProof w:val="0"/>
          <w:sz w:val="24"/>
          <w:szCs w:val="24"/>
          <w:lang w:val="pt-BR"/>
        </w:rPr>
      </w:pPr>
    </w:p>
    <w:p w:rsidR="2325DB22" w:rsidP="02969962" w:rsidRDefault="2325DB22" w14:paraId="632FD3EC" w14:textId="6D93B475">
      <w:pPr>
        <w:spacing w:before="0" w:beforeAutospacing="off" w:after="0" w:afterAutospacing="off"/>
      </w:pPr>
      <w:r w:rsidRPr="02969962" w:rsidR="57815E9D">
        <w:rPr>
          <w:rFonts w:ascii="Times New Roman" w:hAnsi="Times New Roman" w:eastAsia="Times New Roman" w:cs="Times New Roman"/>
          <w:b w:val="0"/>
          <w:bCs w:val="0"/>
          <w:noProof w:val="0"/>
          <w:sz w:val="24"/>
          <w:szCs w:val="24"/>
          <w:lang w:val="pt-BR"/>
        </w:rPr>
        <w:t xml:space="preserve">CNN BRASIL. </w:t>
      </w:r>
      <w:r w:rsidRPr="02969962" w:rsidR="57815E9D">
        <w:rPr>
          <w:rFonts w:ascii="Times New Roman" w:hAnsi="Times New Roman" w:eastAsia="Times New Roman" w:cs="Times New Roman"/>
          <w:i w:val="1"/>
          <w:iCs w:val="1"/>
          <w:noProof w:val="0"/>
          <w:sz w:val="24"/>
          <w:szCs w:val="24"/>
          <w:lang w:val="pt-BR"/>
        </w:rPr>
        <w:t>Nível de gastos militares mundiais é o maior em 40 anos, diz relatório</w:t>
      </w:r>
      <w:r w:rsidRPr="02969962" w:rsidR="57815E9D">
        <w:rPr>
          <w:rFonts w:ascii="Times New Roman" w:hAnsi="Times New Roman" w:eastAsia="Times New Roman" w:cs="Times New Roman"/>
          <w:noProof w:val="0"/>
          <w:sz w:val="24"/>
          <w:szCs w:val="24"/>
          <w:lang w:val="pt-BR"/>
        </w:rPr>
        <w:t xml:space="preserve">. Internacional, 2025. Disponível em: </w:t>
      </w:r>
      <w:hyperlink w:anchor=":~:text=O%20aumento%20de%209%2C4,a%20crescente%20corrida%20armamentista%20global" r:id="R495f0ca43cbf4efd">
        <w:r w:rsidRPr="02969962" w:rsidR="57815E9D">
          <w:rPr>
            <w:rStyle w:val="Hyperlink"/>
            <w:rFonts w:ascii="Times New Roman" w:hAnsi="Times New Roman" w:eastAsia="Times New Roman" w:cs="Times New Roman"/>
            <w:noProof w:val="0"/>
            <w:sz w:val="24"/>
            <w:szCs w:val="24"/>
            <w:lang w:val="pt-BR"/>
          </w:rPr>
          <w:t>https://www.cnnbrasil.com.br/internacional/nivel-de-gastos-militares-mundiais-e-o-maior-em-40-anos-diz-relatorio/#:~:text=O%20aumento%20de%209%2C4,a%20crescente%20corrida%20armamentista%20global</w:t>
        </w:r>
      </w:hyperlink>
      <w:r w:rsidRPr="02969962" w:rsidR="57815E9D">
        <w:rPr>
          <w:rFonts w:ascii="Times New Roman" w:hAnsi="Times New Roman" w:eastAsia="Times New Roman" w:cs="Times New Roman"/>
          <w:noProof w:val="0"/>
          <w:sz w:val="24"/>
          <w:szCs w:val="24"/>
          <w:lang w:val="pt-BR"/>
        </w:rPr>
        <w:t>. Acesso em:</w:t>
      </w:r>
      <w:r w:rsidRPr="02969962" w:rsidR="13ECD6A3">
        <w:rPr>
          <w:rFonts w:ascii="Times New Roman" w:hAnsi="Times New Roman" w:eastAsia="Times New Roman" w:cs="Times New Roman"/>
          <w:noProof w:val="0"/>
          <w:sz w:val="24"/>
          <w:szCs w:val="24"/>
          <w:lang w:val="pt-BR"/>
        </w:rPr>
        <w:t xml:space="preserve"> 4 mar</w:t>
      </w:r>
      <w:r w:rsidRPr="02969962" w:rsidR="57815E9D">
        <w:rPr>
          <w:rFonts w:ascii="Times New Roman" w:hAnsi="Times New Roman" w:eastAsia="Times New Roman" w:cs="Times New Roman"/>
          <w:noProof w:val="0"/>
          <w:sz w:val="24"/>
          <w:szCs w:val="24"/>
          <w:lang w:val="pt-BR"/>
        </w:rPr>
        <w:t>. 2025.</w:t>
      </w:r>
    </w:p>
    <w:p w:rsidR="2325DB22" w:rsidP="02969962" w:rsidRDefault="2325DB22" w14:paraId="1E262248" w14:textId="284A3FB0">
      <w:pPr>
        <w:spacing w:before="0" w:beforeAutospacing="off" w:after="0" w:afterAutospacing="off"/>
        <w:rPr>
          <w:rFonts w:ascii="Times New Roman" w:hAnsi="Times New Roman" w:eastAsia="Times New Roman" w:cs="Times New Roman"/>
          <w:noProof w:val="0"/>
          <w:sz w:val="24"/>
          <w:szCs w:val="24"/>
          <w:lang w:val="pt-BR"/>
        </w:rPr>
      </w:pPr>
    </w:p>
    <w:p w:rsidR="2325DB22" w:rsidP="02969962" w:rsidRDefault="2325DB22" w14:paraId="2753A70D" w14:textId="4C1935B4">
      <w:pPr>
        <w:spacing w:before="0" w:beforeAutospacing="off" w:after="0" w:afterAutospacing="off"/>
        <w:rPr>
          <w:rFonts w:ascii="Times New Roman" w:hAnsi="Times New Roman" w:eastAsia="Times New Roman" w:cs="Times New Roman"/>
          <w:noProof w:val="0"/>
          <w:sz w:val="24"/>
          <w:szCs w:val="24"/>
          <w:lang w:val="pt-BR"/>
        </w:rPr>
      </w:pPr>
      <w:r w:rsidRPr="02969962" w:rsidR="2B34123F">
        <w:rPr>
          <w:rFonts w:ascii="Times New Roman" w:hAnsi="Times New Roman" w:eastAsia="Times New Roman" w:cs="Times New Roman"/>
          <w:b w:val="0"/>
          <w:bCs w:val="0"/>
          <w:noProof w:val="0"/>
          <w:sz w:val="24"/>
          <w:szCs w:val="24"/>
          <w:lang w:val="pt-BR"/>
        </w:rPr>
        <w:t>VEJA</w:t>
      </w:r>
      <w:r w:rsidRPr="02969962" w:rsidR="2B34123F">
        <w:rPr>
          <w:rFonts w:ascii="Times New Roman" w:hAnsi="Times New Roman" w:eastAsia="Times New Roman" w:cs="Times New Roman"/>
          <w:b w:val="1"/>
          <w:bCs w:val="1"/>
          <w:noProof w:val="0"/>
          <w:sz w:val="24"/>
          <w:szCs w:val="24"/>
          <w:lang w:val="pt-BR"/>
        </w:rPr>
        <w:t>.</w:t>
      </w:r>
      <w:r w:rsidRPr="02969962" w:rsidR="2B34123F">
        <w:rPr>
          <w:rFonts w:ascii="Times New Roman" w:hAnsi="Times New Roman" w:eastAsia="Times New Roman" w:cs="Times New Roman"/>
          <w:noProof w:val="0"/>
          <w:sz w:val="24"/>
          <w:szCs w:val="24"/>
          <w:lang w:val="pt-BR"/>
        </w:rPr>
        <w:t xml:space="preserve"> </w:t>
      </w:r>
      <w:r w:rsidRPr="02969962" w:rsidR="2B34123F">
        <w:rPr>
          <w:rFonts w:ascii="Times New Roman" w:hAnsi="Times New Roman" w:eastAsia="Times New Roman" w:cs="Times New Roman"/>
          <w:i w:val="1"/>
          <w:iCs w:val="1"/>
          <w:noProof w:val="0"/>
          <w:sz w:val="24"/>
          <w:szCs w:val="24"/>
          <w:lang w:val="pt-BR"/>
        </w:rPr>
        <w:t>Viagens aéreas internacionais e domésticas têm crescimento recorde em 2024.</w:t>
      </w:r>
      <w:r w:rsidRPr="02969962" w:rsidR="2B34123F">
        <w:rPr>
          <w:rFonts w:ascii="Times New Roman" w:hAnsi="Times New Roman" w:eastAsia="Times New Roman" w:cs="Times New Roman"/>
          <w:noProof w:val="0"/>
          <w:sz w:val="24"/>
          <w:szCs w:val="24"/>
          <w:lang w:val="pt-BR"/>
        </w:rPr>
        <w:t xml:space="preserve"> Mundo, 2025. Disponível em: </w:t>
      </w:r>
      <w:hyperlink r:id="Rd73a82720a884bd2">
        <w:r w:rsidRPr="02969962" w:rsidR="2B34123F">
          <w:rPr>
            <w:rStyle w:val="Hyperlink"/>
            <w:rFonts w:ascii="Times New Roman" w:hAnsi="Times New Roman" w:eastAsia="Times New Roman" w:cs="Times New Roman"/>
            <w:noProof w:val="0"/>
            <w:sz w:val="24"/>
            <w:szCs w:val="24"/>
            <w:lang w:val="pt-BR"/>
          </w:rPr>
          <w:t>https://veja.abril.com.br/mundo/viagens-aereas-internacionais-e-domesticas-tem-crescimento-recorde-em-2024</w:t>
        </w:r>
      </w:hyperlink>
      <w:r w:rsidRPr="02969962" w:rsidR="2B34123F">
        <w:rPr>
          <w:rFonts w:ascii="Times New Roman" w:hAnsi="Times New Roman" w:eastAsia="Times New Roman" w:cs="Times New Roman"/>
          <w:noProof w:val="0"/>
          <w:sz w:val="24"/>
          <w:szCs w:val="24"/>
          <w:lang w:val="pt-BR"/>
        </w:rPr>
        <w:t xml:space="preserve">. Acesso em: </w:t>
      </w:r>
      <w:r w:rsidRPr="02969962" w:rsidR="153A2FC2">
        <w:rPr>
          <w:rFonts w:ascii="Times New Roman" w:hAnsi="Times New Roman" w:eastAsia="Times New Roman" w:cs="Times New Roman"/>
          <w:noProof w:val="0"/>
          <w:sz w:val="24"/>
          <w:szCs w:val="24"/>
          <w:lang w:val="pt-BR"/>
        </w:rPr>
        <w:t>4 mar.</w:t>
      </w:r>
      <w:r w:rsidRPr="02969962" w:rsidR="2B34123F">
        <w:rPr>
          <w:rFonts w:ascii="Times New Roman" w:hAnsi="Times New Roman" w:eastAsia="Times New Roman" w:cs="Times New Roman"/>
          <w:noProof w:val="0"/>
          <w:sz w:val="24"/>
          <w:szCs w:val="24"/>
          <w:lang w:val="pt-BR"/>
        </w:rPr>
        <w:t xml:space="preserve"> </w:t>
      </w:r>
      <w:r w:rsidRPr="02969962" w:rsidR="2B34123F">
        <w:rPr>
          <w:rFonts w:ascii="Times New Roman" w:hAnsi="Times New Roman" w:eastAsia="Times New Roman" w:cs="Times New Roman"/>
          <w:noProof w:val="0"/>
          <w:sz w:val="24"/>
          <w:szCs w:val="24"/>
          <w:lang w:val="pt-BR"/>
        </w:rPr>
        <w:t>2025.</w:t>
      </w:r>
    </w:p>
    <w:p w:rsidR="2325DB22" w:rsidP="02969962" w:rsidRDefault="2325DB22" w14:paraId="09E317E8" w14:textId="05425F6D">
      <w:pPr>
        <w:spacing w:before="0" w:beforeAutospacing="off" w:after="0" w:afterAutospacing="off"/>
        <w:rPr>
          <w:rFonts w:ascii="Times New Roman" w:hAnsi="Times New Roman" w:eastAsia="Times New Roman" w:cs="Times New Roman"/>
          <w:noProof w:val="0"/>
          <w:sz w:val="24"/>
          <w:szCs w:val="24"/>
          <w:lang w:val="pt-BR"/>
        </w:rPr>
      </w:pPr>
    </w:p>
    <w:p w:rsidR="2325DB22" w:rsidP="02969962" w:rsidRDefault="2325DB22" w14:paraId="1BE6AE08" w14:textId="086C9248">
      <w:pPr>
        <w:spacing w:before="0" w:beforeAutospacing="off" w:after="0" w:afterAutospacing="off"/>
      </w:pPr>
      <w:r w:rsidRPr="02969962" w:rsidR="68646E52">
        <w:rPr>
          <w:rFonts w:ascii="Times New Roman" w:hAnsi="Times New Roman" w:eastAsia="Times New Roman" w:cs="Times New Roman"/>
          <w:b w:val="0"/>
          <w:bCs w:val="0"/>
          <w:noProof w:val="0"/>
          <w:sz w:val="24"/>
          <w:szCs w:val="24"/>
          <w:lang w:val="pt-BR"/>
        </w:rPr>
        <w:t xml:space="preserve">PANROTAS. </w:t>
      </w:r>
      <w:r w:rsidRPr="02969962" w:rsidR="68646E52">
        <w:rPr>
          <w:rFonts w:ascii="Times New Roman" w:hAnsi="Times New Roman" w:eastAsia="Times New Roman" w:cs="Times New Roman"/>
          <w:i w:val="1"/>
          <w:iCs w:val="1"/>
          <w:noProof w:val="0"/>
          <w:sz w:val="24"/>
          <w:szCs w:val="24"/>
          <w:lang w:val="pt-BR"/>
        </w:rPr>
        <w:t>Custo da transição sustentável das empresas aéreas será de US$ 4,7 trilhões</w:t>
      </w:r>
      <w:r w:rsidRPr="02969962" w:rsidR="68646E52">
        <w:rPr>
          <w:rFonts w:ascii="Times New Roman" w:hAnsi="Times New Roman" w:eastAsia="Times New Roman" w:cs="Times New Roman"/>
          <w:noProof w:val="0"/>
          <w:sz w:val="24"/>
          <w:szCs w:val="24"/>
          <w:lang w:val="pt-BR"/>
        </w:rPr>
        <w:t xml:space="preserve">. Aviação, 2024. Disponível em: </w:t>
      </w:r>
      <w:hyperlink r:id="R9327ca770246458c">
        <w:r w:rsidRPr="02969962" w:rsidR="68646E52">
          <w:rPr>
            <w:rStyle w:val="Hyperlink"/>
            <w:rFonts w:ascii="Times New Roman" w:hAnsi="Times New Roman" w:eastAsia="Times New Roman" w:cs="Times New Roman"/>
            <w:noProof w:val="0"/>
            <w:sz w:val="24"/>
            <w:szCs w:val="24"/>
            <w:lang w:val="pt-BR"/>
          </w:rPr>
          <w:t>https://www.panrotas.com.br/aviacao/investimentos/2024/11/custo-da-transicao-sustentavel-das-empresas-aereas-sera-de-us-47-trilhoes_211265.html</w:t>
        </w:r>
      </w:hyperlink>
      <w:r w:rsidRPr="02969962" w:rsidR="68646E52">
        <w:rPr>
          <w:rFonts w:ascii="Times New Roman" w:hAnsi="Times New Roman" w:eastAsia="Times New Roman" w:cs="Times New Roman"/>
          <w:noProof w:val="0"/>
          <w:sz w:val="24"/>
          <w:szCs w:val="24"/>
          <w:lang w:val="pt-BR"/>
        </w:rPr>
        <w:t>. Acesso em: 5 mar. 2025.</w:t>
      </w:r>
    </w:p>
    <w:p w:rsidR="2325DB22" w:rsidP="02969962" w:rsidRDefault="2325DB22" w14:paraId="630014D5" w14:textId="425942A6">
      <w:pPr>
        <w:spacing w:before="0" w:beforeAutospacing="off" w:after="0" w:afterAutospacing="off"/>
        <w:rPr>
          <w:rFonts w:ascii="Times New Roman" w:hAnsi="Times New Roman" w:eastAsia="Times New Roman" w:cs="Times New Roman"/>
          <w:noProof w:val="0"/>
          <w:sz w:val="24"/>
          <w:szCs w:val="24"/>
          <w:lang w:val="pt-BR"/>
        </w:rPr>
      </w:pPr>
    </w:p>
    <w:p w:rsidR="2325DB22" w:rsidP="02969962" w:rsidRDefault="2325DB22" w14:paraId="6CC90C0F" w14:textId="5E46E438">
      <w:pPr>
        <w:spacing w:before="0" w:beforeAutospacing="off" w:after="0" w:afterAutospacing="off"/>
      </w:pPr>
      <w:r w:rsidRPr="02969962" w:rsidR="0ACA10BC">
        <w:rPr>
          <w:rFonts w:ascii="Times New Roman" w:hAnsi="Times New Roman" w:eastAsia="Times New Roman" w:cs="Times New Roman"/>
          <w:b w:val="0"/>
          <w:bCs w:val="0"/>
          <w:noProof w:val="0"/>
          <w:sz w:val="24"/>
          <w:szCs w:val="24"/>
          <w:lang w:val="pt-BR"/>
        </w:rPr>
        <w:t>CNN BRASIL</w:t>
      </w:r>
      <w:r w:rsidRPr="02969962" w:rsidR="0ACA10BC">
        <w:rPr>
          <w:rFonts w:ascii="Times New Roman" w:hAnsi="Times New Roman" w:eastAsia="Times New Roman" w:cs="Times New Roman"/>
          <w:b w:val="1"/>
          <w:bCs w:val="1"/>
          <w:noProof w:val="0"/>
          <w:sz w:val="24"/>
          <w:szCs w:val="24"/>
          <w:lang w:val="pt-BR"/>
        </w:rPr>
        <w:t>.</w:t>
      </w:r>
      <w:r w:rsidRPr="02969962" w:rsidR="0ACA10BC">
        <w:rPr>
          <w:rFonts w:ascii="Times New Roman" w:hAnsi="Times New Roman" w:eastAsia="Times New Roman" w:cs="Times New Roman"/>
          <w:noProof w:val="0"/>
          <w:sz w:val="24"/>
          <w:szCs w:val="24"/>
          <w:lang w:val="pt-BR"/>
        </w:rPr>
        <w:t xml:space="preserve"> </w:t>
      </w:r>
      <w:r w:rsidRPr="02969962" w:rsidR="0ACA10BC">
        <w:rPr>
          <w:rFonts w:ascii="Times New Roman" w:hAnsi="Times New Roman" w:eastAsia="Times New Roman" w:cs="Times New Roman"/>
          <w:i w:val="1"/>
          <w:iCs w:val="1"/>
          <w:noProof w:val="0"/>
          <w:sz w:val="24"/>
          <w:szCs w:val="24"/>
          <w:lang w:val="pt-BR"/>
        </w:rPr>
        <w:t>Air Astana processa Embraer por aviões com ‘sérios problemas de segurança’.</w:t>
      </w:r>
      <w:r w:rsidRPr="02969962" w:rsidR="0ACA10BC">
        <w:rPr>
          <w:rFonts w:ascii="Times New Roman" w:hAnsi="Times New Roman" w:eastAsia="Times New Roman" w:cs="Times New Roman"/>
          <w:noProof w:val="0"/>
          <w:sz w:val="24"/>
          <w:szCs w:val="24"/>
          <w:lang w:val="pt-BR"/>
        </w:rPr>
        <w:t xml:space="preserve"> Economia, 2021. Disponível em: </w:t>
      </w:r>
      <w:hyperlink r:id="R0167bf182d6647b6">
        <w:r w:rsidRPr="02969962" w:rsidR="0ACA10BC">
          <w:rPr>
            <w:rStyle w:val="Hyperlink"/>
            <w:rFonts w:ascii="Times New Roman" w:hAnsi="Times New Roman" w:eastAsia="Times New Roman" w:cs="Times New Roman"/>
            <w:noProof w:val="0"/>
            <w:sz w:val="24"/>
            <w:szCs w:val="24"/>
            <w:lang w:val="pt-BR"/>
          </w:rPr>
          <w:t>https://www.cnnbrasil.com.br/economia/macroeconomia/air-astana-processa-embraer-por-avioes-com-serios-problemas-de-seguranca/</w:t>
        </w:r>
      </w:hyperlink>
      <w:r w:rsidRPr="02969962" w:rsidR="0ACA10BC">
        <w:rPr>
          <w:rFonts w:ascii="Times New Roman" w:hAnsi="Times New Roman" w:eastAsia="Times New Roman" w:cs="Times New Roman"/>
          <w:noProof w:val="0"/>
          <w:sz w:val="24"/>
          <w:szCs w:val="24"/>
          <w:lang w:val="pt-BR"/>
        </w:rPr>
        <w:t>. Acesso em: 9 mar. 2025.</w:t>
      </w:r>
    </w:p>
    <w:p w:rsidR="2325DB22" w:rsidP="02969962" w:rsidRDefault="2325DB22" w14:paraId="10384EDF" w14:textId="5C3EE4CF">
      <w:pPr>
        <w:spacing w:before="0" w:beforeAutospacing="off" w:after="0" w:afterAutospacing="off"/>
        <w:rPr>
          <w:rFonts w:ascii="Times New Roman" w:hAnsi="Times New Roman" w:eastAsia="Times New Roman" w:cs="Times New Roman"/>
          <w:noProof w:val="0"/>
          <w:sz w:val="24"/>
          <w:szCs w:val="24"/>
          <w:lang w:val="pt-BR"/>
        </w:rPr>
      </w:pPr>
    </w:p>
    <w:p w:rsidR="2325DB22" w:rsidP="2325DB22" w:rsidRDefault="2325DB22" w14:paraId="4F461D7F" w14:textId="13A6273F">
      <w:pPr>
        <w:spacing w:before="240" w:after="240"/>
      </w:pPr>
      <w:r w:rsidRPr="02969962" w:rsidR="0660F2C4">
        <w:rPr>
          <w:rFonts w:ascii="Times New Roman" w:hAnsi="Times New Roman" w:eastAsia="Times New Roman" w:cs="Times New Roman"/>
          <w:b w:val="0"/>
          <w:bCs w:val="0"/>
          <w:noProof w:val="0"/>
          <w:sz w:val="24"/>
          <w:szCs w:val="24"/>
          <w:lang w:val="en-US"/>
        </w:rPr>
        <w:t xml:space="preserve">INFOMONEY. </w:t>
      </w:r>
      <w:r w:rsidRPr="02969962" w:rsidR="0660F2C4">
        <w:rPr>
          <w:rFonts w:ascii="Times New Roman" w:hAnsi="Times New Roman" w:eastAsia="Times New Roman" w:cs="Times New Roman"/>
          <w:i w:val="1"/>
          <w:iCs w:val="1"/>
          <w:noProof w:val="0"/>
          <w:sz w:val="24"/>
          <w:szCs w:val="24"/>
          <w:lang w:val="en-US"/>
        </w:rPr>
        <w:t>Embraer (EMBR3) aponta dificuldades em conseguir peças para produção</w:t>
      </w:r>
      <w:r w:rsidRPr="02969962" w:rsidR="0660F2C4">
        <w:rPr>
          <w:rFonts w:ascii="Times New Roman" w:hAnsi="Times New Roman" w:eastAsia="Times New Roman" w:cs="Times New Roman"/>
          <w:noProof w:val="0"/>
          <w:sz w:val="24"/>
          <w:szCs w:val="24"/>
          <w:lang w:val="en-US"/>
        </w:rPr>
        <w:t xml:space="preserve">. Mercados, 2022. Disponível em: </w:t>
      </w:r>
      <w:hyperlink r:id="R8ab0a6852d7e4cf3">
        <w:r w:rsidRPr="02969962" w:rsidR="0660F2C4">
          <w:rPr>
            <w:rStyle w:val="Hyperlink"/>
            <w:rFonts w:ascii="Times New Roman" w:hAnsi="Times New Roman" w:eastAsia="Times New Roman" w:cs="Times New Roman"/>
            <w:noProof w:val="0"/>
            <w:sz w:val="24"/>
            <w:szCs w:val="24"/>
            <w:lang w:val="en-US"/>
          </w:rPr>
          <w:t>https://www.infomoney.com.br/mercados/embraer-embr3-aponta-dificuldades-em-conseguir-pecas-para-producao/</w:t>
        </w:r>
      </w:hyperlink>
      <w:r w:rsidRPr="02969962" w:rsidR="0660F2C4">
        <w:rPr>
          <w:rFonts w:ascii="Times New Roman" w:hAnsi="Times New Roman" w:eastAsia="Times New Roman" w:cs="Times New Roman"/>
          <w:noProof w:val="0"/>
          <w:sz w:val="24"/>
          <w:szCs w:val="24"/>
          <w:lang w:val="en-US"/>
        </w:rPr>
        <w:t>. Acesso em: 9 mar. 2025.</w:t>
      </w:r>
    </w:p>
    <w:p w:rsidR="2325DB22" w:rsidP="2325DB22" w:rsidRDefault="2325DB22" w14:paraId="5B69F47D" w14:textId="3A683DA4">
      <w:pPr>
        <w:spacing w:before="240" w:after="240"/>
      </w:pPr>
      <w:r w:rsidRPr="02969962" w:rsidR="4E5AD65F">
        <w:rPr>
          <w:rFonts w:ascii="Times New Roman" w:hAnsi="Times New Roman" w:eastAsia="Times New Roman" w:cs="Times New Roman"/>
          <w:b w:val="0"/>
          <w:bCs w:val="0"/>
          <w:noProof w:val="0"/>
          <w:sz w:val="24"/>
          <w:szCs w:val="24"/>
          <w:lang w:val="pt-BR"/>
        </w:rPr>
        <w:t xml:space="preserve">AEROIN. </w:t>
      </w:r>
      <w:r w:rsidRPr="02969962" w:rsidR="4E5AD65F">
        <w:rPr>
          <w:rFonts w:ascii="Times New Roman" w:hAnsi="Times New Roman" w:eastAsia="Times New Roman" w:cs="Times New Roman"/>
          <w:i w:val="1"/>
          <w:iCs w:val="1"/>
          <w:noProof w:val="0"/>
          <w:sz w:val="24"/>
          <w:szCs w:val="24"/>
          <w:lang w:val="pt-BR"/>
        </w:rPr>
        <w:t>Escassez de motores obriga Embraer a reduzir expectativa de produção de E-Jets em 2024.</w:t>
      </w:r>
      <w:r w:rsidRPr="02969962" w:rsidR="4E5AD65F">
        <w:rPr>
          <w:rFonts w:ascii="Times New Roman" w:hAnsi="Times New Roman" w:eastAsia="Times New Roman" w:cs="Times New Roman"/>
          <w:noProof w:val="0"/>
          <w:sz w:val="24"/>
          <w:szCs w:val="24"/>
          <w:lang w:val="pt-BR"/>
        </w:rPr>
        <w:t xml:space="preserve"> Mercado, 2024. Disponível em: </w:t>
      </w:r>
      <w:hyperlink r:id="R72284ccc6f184680">
        <w:r w:rsidRPr="02969962" w:rsidR="4E5AD65F">
          <w:rPr>
            <w:rStyle w:val="Hyperlink"/>
            <w:rFonts w:ascii="Times New Roman" w:hAnsi="Times New Roman" w:eastAsia="Times New Roman" w:cs="Times New Roman"/>
            <w:noProof w:val="0"/>
            <w:sz w:val="24"/>
            <w:szCs w:val="24"/>
            <w:lang w:val="pt-BR"/>
          </w:rPr>
          <w:t>https://aeroin.net/escassez-de-motores-obriga-embraer-a-reduzir-expectativa-de-producao-de-e-jets-em-2024/</w:t>
        </w:r>
      </w:hyperlink>
      <w:r w:rsidRPr="02969962" w:rsidR="4E5AD65F">
        <w:rPr>
          <w:rFonts w:ascii="Times New Roman" w:hAnsi="Times New Roman" w:eastAsia="Times New Roman" w:cs="Times New Roman"/>
          <w:noProof w:val="0"/>
          <w:sz w:val="24"/>
          <w:szCs w:val="24"/>
          <w:lang w:val="pt-BR"/>
        </w:rPr>
        <w:t>. Acesso em: 9 mar. 2025.</w:t>
      </w:r>
    </w:p>
    <w:p w:rsidR="0F2B0B0A" w:rsidP="02969962" w:rsidRDefault="0F2B0B0A" w14:paraId="0EF5FD58" w14:textId="765DED7E">
      <w:pPr>
        <w:spacing w:before="240" w:after="240"/>
      </w:pPr>
      <w:r w:rsidRPr="02969962" w:rsidR="0F2B0B0A">
        <w:rPr>
          <w:rFonts w:ascii="Times New Roman" w:hAnsi="Times New Roman" w:eastAsia="Times New Roman" w:cs="Times New Roman"/>
          <w:b w:val="0"/>
          <w:bCs w:val="0"/>
          <w:noProof w:val="0"/>
          <w:sz w:val="24"/>
          <w:szCs w:val="24"/>
          <w:lang w:val="pt-BR"/>
        </w:rPr>
        <w:t>PODER AÉREO.</w:t>
      </w:r>
      <w:r w:rsidRPr="02969962" w:rsidR="0F2B0B0A">
        <w:rPr>
          <w:rFonts w:ascii="Times New Roman" w:hAnsi="Times New Roman" w:eastAsia="Times New Roman" w:cs="Times New Roman"/>
          <w:i w:val="1"/>
          <w:iCs w:val="1"/>
          <w:noProof w:val="0"/>
          <w:sz w:val="24"/>
          <w:szCs w:val="24"/>
          <w:lang w:val="pt-BR"/>
        </w:rPr>
        <w:t xml:space="preserve"> Mudança de natureza: verbas de Gripen e KC-390 deixam de ser investimentos. </w:t>
      </w:r>
      <w:r w:rsidRPr="02969962" w:rsidR="0F2B0B0A">
        <w:rPr>
          <w:rFonts w:ascii="Times New Roman" w:hAnsi="Times New Roman" w:eastAsia="Times New Roman" w:cs="Times New Roman"/>
          <w:noProof w:val="0"/>
          <w:sz w:val="24"/>
          <w:szCs w:val="24"/>
          <w:lang w:val="pt-BR"/>
        </w:rPr>
        <w:t xml:space="preserve">2024. Disponível em: </w:t>
      </w:r>
      <w:hyperlink r:id="Rf3c51ab29cac46df">
        <w:r w:rsidRPr="02969962" w:rsidR="0F2B0B0A">
          <w:rPr>
            <w:rStyle w:val="Hyperlink"/>
            <w:rFonts w:ascii="Times New Roman" w:hAnsi="Times New Roman" w:eastAsia="Times New Roman" w:cs="Times New Roman"/>
            <w:noProof w:val="0"/>
            <w:sz w:val="24"/>
            <w:szCs w:val="24"/>
            <w:lang w:val="pt-BR"/>
          </w:rPr>
          <w:t>https://www.aereo.jor.br/2024/07/03/mudanca-de-natureza-verbas-de-gripen-e-kc-390-deixam-de-ser-investimentos/</w:t>
        </w:r>
      </w:hyperlink>
      <w:r w:rsidRPr="02969962" w:rsidR="0F2B0B0A">
        <w:rPr>
          <w:rFonts w:ascii="Times New Roman" w:hAnsi="Times New Roman" w:eastAsia="Times New Roman" w:cs="Times New Roman"/>
          <w:noProof w:val="0"/>
          <w:sz w:val="24"/>
          <w:szCs w:val="24"/>
          <w:lang w:val="pt-BR"/>
        </w:rPr>
        <w:t>. Acesso em: 14 mar. 2025.</w:t>
      </w:r>
    </w:p>
    <w:p w:rsidR="32635F0F" w:rsidP="02969962" w:rsidRDefault="32635F0F" w14:paraId="5AE4E7B9" w14:textId="064A4DDC">
      <w:pPr>
        <w:spacing w:before="240" w:after="240"/>
        <w:rPr>
          <w:rFonts w:ascii="Times New Roman" w:hAnsi="Times New Roman" w:eastAsia="Times New Roman" w:cs="Times New Roman"/>
          <w:noProof w:val="0"/>
          <w:sz w:val="24"/>
          <w:szCs w:val="24"/>
          <w:lang w:val="pt-BR"/>
        </w:rPr>
      </w:pPr>
      <w:r w:rsidRPr="02969962" w:rsidR="32635F0F">
        <w:rPr>
          <w:rFonts w:ascii="Times New Roman" w:hAnsi="Times New Roman" w:eastAsia="Times New Roman" w:cs="Times New Roman"/>
          <w:b w:val="0"/>
          <w:bCs w:val="0"/>
          <w:noProof w:val="0"/>
          <w:sz w:val="24"/>
          <w:szCs w:val="24"/>
          <w:lang w:val="pt-BR"/>
        </w:rPr>
        <w:t>FINANCIAL TIMES.</w:t>
      </w:r>
      <w:r w:rsidRPr="02969962" w:rsidR="32635F0F">
        <w:rPr>
          <w:rFonts w:ascii="Times New Roman" w:hAnsi="Times New Roman" w:eastAsia="Times New Roman" w:cs="Times New Roman"/>
          <w:b w:val="0"/>
          <w:bCs w:val="0"/>
          <w:i w:val="1"/>
          <w:iCs w:val="1"/>
          <w:noProof w:val="0"/>
          <w:sz w:val="24"/>
          <w:szCs w:val="24"/>
          <w:lang w:val="pt-BR"/>
        </w:rPr>
        <w:t xml:space="preserve"> Embraer banks </w:t>
      </w:r>
      <w:r w:rsidRPr="02969962" w:rsidR="32635F0F">
        <w:rPr>
          <w:rFonts w:ascii="Times New Roman" w:hAnsi="Times New Roman" w:eastAsia="Times New Roman" w:cs="Times New Roman"/>
          <w:b w:val="0"/>
          <w:bCs w:val="0"/>
          <w:i w:val="1"/>
          <w:iCs w:val="1"/>
          <w:noProof w:val="0"/>
          <w:sz w:val="24"/>
          <w:szCs w:val="24"/>
          <w:lang w:val="pt-BR"/>
        </w:rPr>
        <w:t>on</w:t>
      </w:r>
      <w:r w:rsidRPr="02969962" w:rsidR="32635F0F">
        <w:rPr>
          <w:rFonts w:ascii="Times New Roman" w:hAnsi="Times New Roman" w:eastAsia="Times New Roman" w:cs="Times New Roman"/>
          <w:b w:val="0"/>
          <w:bCs w:val="0"/>
          <w:i w:val="1"/>
          <w:iCs w:val="1"/>
          <w:noProof w:val="0"/>
          <w:sz w:val="24"/>
          <w:szCs w:val="24"/>
          <w:lang w:val="pt-BR"/>
        </w:rPr>
        <w:t xml:space="preserve"> regional </w:t>
      </w:r>
      <w:r w:rsidRPr="02969962" w:rsidR="32635F0F">
        <w:rPr>
          <w:rFonts w:ascii="Times New Roman" w:hAnsi="Times New Roman" w:eastAsia="Times New Roman" w:cs="Times New Roman"/>
          <w:b w:val="0"/>
          <w:bCs w:val="0"/>
          <w:i w:val="1"/>
          <w:iCs w:val="1"/>
          <w:noProof w:val="0"/>
          <w:sz w:val="24"/>
          <w:szCs w:val="24"/>
          <w:lang w:val="pt-BR"/>
        </w:rPr>
        <w:t>jets</w:t>
      </w:r>
      <w:r w:rsidRPr="02969962" w:rsidR="32635F0F">
        <w:rPr>
          <w:rFonts w:ascii="Times New Roman" w:hAnsi="Times New Roman" w:eastAsia="Times New Roman" w:cs="Times New Roman"/>
          <w:b w:val="0"/>
          <w:bCs w:val="0"/>
          <w:i w:val="1"/>
          <w:iCs w:val="1"/>
          <w:noProof w:val="0"/>
          <w:sz w:val="24"/>
          <w:szCs w:val="24"/>
          <w:lang w:val="pt-BR"/>
        </w:rPr>
        <w:t xml:space="preserve"> </w:t>
      </w:r>
      <w:r w:rsidRPr="02969962" w:rsidR="32635F0F">
        <w:rPr>
          <w:rFonts w:ascii="Times New Roman" w:hAnsi="Times New Roman" w:eastAsia="Times New Roman" w:cs="Times New Roman"/>
          <w:b w:val="0"/>
          <w:bCs w:val="0"/>
          <w:i w:val="1"/>
          <w:iCs w:val="1"/>
          <w:noProof w:val="0"/>
          <w:sz w:val="24"/>
          <w:szCs w:val="24"/>
          <w:lang w:val="pt-BR"/>
        </w:rPr>
        <w:t>to</w:t>
      </w:r>
      <w:r w:rsidRPr="02969962" w:rsidR="32635F0F">
        <w:rPr>
          <w:rFonts w:ascii="Times New Roman" w:hAnsi="Times New Roman" w:eastAsia="Times New Roman" w:cs="Times New Roman"/>
          <w:b w:val="0"/>
          <w:bCs w:val="0"/>
          <w:i w:val="1"/>
          <w:iCs w:val="1"/>
          <w:noProof w:val="0"/>
          <w:sz w:val="24"/>
          <w:szCs w:val="24"/>
          <w:lang w:val="pt-BR"/>
        </w:rPr>
        <w:t xml:space="preserve"> </w:t>
      </w:r>
      <w:r w:rsidRPr="02969962" w:rsidR="32635F0F">
        <w:rPr>
          <w:rFonts w:ascii="Times New Roman" w:hAnsi="Times New Roman" w:eastAsia="Times New Roman" w:cs="Times New Roman"/>
          <w:b w:val="0"/>
          <w:bCs w:val="0"/>
          <w:i w:val="1"/>
          <w:iCs w:val="1"/>
          <w:noProof w:val="0"/>
          <w:sz w:val="24"/>
          <w:szCs w:val="24"/>
          <w:lang w:val="pt-BR"/>
        </w:rPr>
        <w:t>double</w:t>
      </w:r>
      <w:r w:rsidRPr="02969962" w:rsidR="32635F0F">
        <w:rPr>
          <w:rFonts w:ascii="Times New Roman" w:hAnsi="Times New Roman" w:eastAsia="Times New Roman" w:cs="Times New Roman"/>
          <w:b w:val="0"/>
          <w:bCs w:val="0"/>
          <w:i w:val="1"/>
          <w:iCs w:val="1"/>
          <w:noProof w:val="0"/>
          <w:sz w:val="24"/>
          <w:szCs w:val="24"/>
          <w:lang w:val="pt-BR"/>
        </w:rPr>
        <w:t xml:space="preserve"> </w:t>
      </w:r>
      <w:r w:rsidRPr="02969962" w:rsidR="32635F0F">
        <w:rPr>
          <w:rFonts w:ascii="Times New Roman" w:hAnsi="Times New Roman" w:eastAsia="Times New Roman" w:cs="Times New Roman"/>
          <w:b w:val="0"/>
          <w:bCs w:val="0"/>
          <w:i w:val="1"/>
          <w:iCs w:val="1"/>
          <w:noProof w:val="0"/>
          <w:sz w:val="24"/>
          <w:szCs w:val="24"/>
          <w:lang w:val="pt-BR"/>
        </w:rPr>
        <w:t>reve</w:t>
      </w:r>
      <w:r w:rsidRPr="02969962" w:rsidR="32635F0F">
        <w:rPr>
          <w:rFonts w:ascii="Times New Roman" w:hAnsi="Times New Roman" w:eastAsia="Times New Roman" w:cs="Times New Roman"/>
          <w:b w:val="0"/>
          <w:bCs w:val="0"/>
          <w:i w:val="1"/>
          <w:iCs w:val="1"/>
          <w:noProof w:val="0"/>
          <w:sz w:val="24"/>
          <w:szCs w:val="24"/>
          <w:lang w:val="pt-BR"/>
        </w:rPr>
        <w:t>nues</w:t>
      </w:r>
      <w:r w:rsidRPr="02969962" w:rsidR="32635F0F">
        <w:rPr>
          <w:rFonts w:ascii="Times New Roman" w:hAnsi="Times New Roman" w:eastAsia="Times New Roman" w:cs="Times New Roman"/>
          <w:b w:val="0"/>
          <w:bCs w:val="0"/>
          <w:i w:val="1"/>
          <w:iCs w:val="1"/>
          <w:noProof w:val="0"/>
          <w:sz w:val="24"/>
          <w:szCs w:val="24"/>
          <w:lang w:val="en-US"/>
        </w:rPr>
        <w:t xml:space="preserve"> by end of decade</w:t>
      </w:r>
      <w:r w:rsidRPr="02969962" w:rsidR="32635F0F">
        <w:rPr>
          <w:rFonts w:ascii="Times New Roman" w:hAnsi="Times New Roman" w:eastAsia="Times New Roman" w:cs="Times New Roman"/>
          <w:b w:val="0"/>
          <w:bCs w:val="0"/>
          <w:noProof w:val="0"/>
          <w:sz w:val="24"/>
          <w:szCs w:val="24"/>
          <w:lang w:val="pt-BR"/>
        </w:rPr>
        <w:t xml:space="preserve">. 2024. Disponível em: </w:t>
      </w:r>
      <w:hyperlink r:id="R33cb7f05d0b44c88">
        <w:r w:rsidRPr="02969962" w:rsidR="32635F0F">
          <w:rPr>
            <w:rStyle w:val="Hyperlink"/>
            <w:rFonts w:ascii="Times New Roman" w:hAnsi="Times New Roman" w:eastAsia="Times New Roman" w:cs="Times New Roman"/>
            <w:noProof w:val="0"/>
            <w:sz w:val="24"/>
            <w:szCs w:val="24"/>
            <w:lang w:val="pt-BR"/>
          </w:rPr>
          <w:t>https://www.ft.com/content/e3edc599-8ee5-448f-b05f-8c89fb658bcb</w:t>
        </w:r>
      </w:hyperlink>
      <w:r w:rsidRPr="02969962" w:rsidR="32635F0F">
        <w:rPr>
          <w:rFonts w:ascii="Times New Roman" w:hAnsi="Times New Roman" w:eastAsia="Times New Roman" w:cs="Times New Roman"/>
          <w:noProof w:val="0"/>
          <w:sz w:val="24"/>
          <w:szCs w:val="24"/>
          <w:lang w:val="pt-BR"/>
        </w:rPr>
        <w:t>. Acesso em: 14 mar. 2025.</w:t>
      </w:r>
    </w:p>
    <w:p w:rsidR="144D5165" w:rsidP="02969962" w:rsidRDefault="144D5165" w14:paraId="5B2337F5" w14:textId="541FCB2C">
      <w:pPr>
        <w:spacing w:before="240" w:after="240"/>
      </w:pPr>
      <w:r w:rsidRPr="02969962" w:rsidR="144D5165">
        <w:rPr>
          <w:rFonts w:ascii="Times New Roman" w:hAnsi="Times New Roman" w:eastAsia="Times New Roman" w:cs="Times New Roman"/>
          <w:b w:val="0"/>
          <w:bCs w:val="0"/>
          <w:noProof w:val="0"/>
          <w:sz w:val="24"/>
          <w:szCs w:val="24"/>
          <w:lang w:val="pt-BR"/>
        </w:rPr>
        <w:t xml:space="preserve">GAZETA DO POVO. </w:t>
      </w:r>
      <w:r w:rsidRPr="02969962" w:rsidR="144D5165">
        <w:rPr>
          <w:rFonts w:ascii="Times New Roman" w:hAnsi="Times New Roman" w:eastAsia="Times New Roman" w:cs="Times New Roman"/>
          <w:i w:val="1"/>
          <w:iCs w:val="1"/>
          <w:noProof w:val="0"/>
          <w:sz w:val="24"/>
          <w:szCs w:val="24"/>
          <w:lang w:val="pt-BR"/>
        </w:rPr>
        <w:t>Embraer perde encomenda de 60 aviões para rival Airbus em negociação com JetBlue.</w:t>
      </w:r>
      <w:r w:rsidRPr="02969962" w:rsidR="144D5165">
        <w:rPr>
          <w:rFonts w:ascii="Times New Roman" w:hAnsi="Times New Roman" w:eastAsia="Times New Roman" w:cs="Times New Roman"/>
          <w:noProof w:val="0"/>
          <w:sz w:val="24"/>
          <w:szCs w:val="24"/>
          <w:lang w:val="pt-BR"/>
        </w:rPr>
        <w:t xml:space="preserve"> Economia, 2018. Disponível em: </w:t>
      </w:r>
      <w:hyperlink r:id="Ra416ad37d2564948">
        <w:r w:rsidRPr="02969962" w:rsidR="144D5165">
          <w:rPr>
            <w:rStyle w:val="Hyperlink"/>
            <w:rFonts w:ascii="Times New Roman" w:hAnsi="Times New Roman" w:eastAsia="Times New Roman" w:cs="Times New Roman"/>
            <w:noProof w:val="0"/>
            <w:sz w:val="24"/>
            <w:szCs w:val="24"/>
            <w:lang w:val="pt-BR"/>
          </w:rPr>
          <w:t>https://www.gazetadopovo.com.br/economia/embraer-perde-encomenda-de-60-avioes-para-rival-airbus-em-negociacao-com-jetblue-83in462whk2477rp9zmbrunz0/</w:t>
        </w:r>
      </w:hyperlink>
      <w:r w:rsidRPr="02969962" w:rsidR="144D5165">
        <w:rPr>
          <w:rFonts w:ascii="Times New Roman" w:hAnsi="Times New Roman" w:eastAsia="Times New Roman" w:cs="Times New Roman"/>
          <w:noProof w:val="0"/>
          <w:sz w:val="24"/>
          <w:szCs w:val="24"/>
          <w:lang w:val="pt-BR"/>
        </w:rPr>
        <w:t>. Acesso em: 14 mar. 2025.</w:t>
      </w:r>
    </w:p>
    <w:p w:rsidR="760087E4" w:rsidP="02969962" w:rsidRDefault="760087E4" w14:paraId="5324E7A5" w14:textId="2645EECF">
      <w:pPr>
        <w:spacing w:before="240" w:after="240"/>
      </w:pPr>
      <w:r w:rsidRPr="02969962" w:rsidR="760087E4">
        <w:rPr>
          <w:rFonts w:ascii="Times New Roman" w:hAnsi="Times New Roman" w:eastAsia="Times New Roman" w:cs="Times New Roman"/>
          <w:b w:val="0"/>
          <w:bCs w:val="0"/>
          <w:noProof w:val="0"/>
          <w:sz w:val="24"/>
          <w:szCs w:val="24"/>
          <w:lang w:val="pt-BR"/>
        </w:rPr>
        <w:t xml:space="preserve">FROTA&amp;CIA. </w:t>
      </w:r>
      <w:r w:rsidRPr="02969962" w:rsidR="760087E4">
        <w:rPr>
          <w:rFonts w:ascii="Times New Roman" w:hAnsi="Times New Roman" w:eastAsia="Times New Roman" w:cs="Times New Roman"/>
          <w:i w:val="1"/>
          <w:iCs w:val="1"/>
          <w:noProof w:val="0"/>
          <w:sz w:val="24"/>
          <w:szCs w:val="24"/>
          <w:lang w:val="pt-BR"/>
        </w:rPr>
        <w:t>Prazo de entrega é maior preocupação entre empresas</w:t>
      </w:r>
      <w:r w:rsidRPr="02969962" w:rsidR="760087E4">
        <w:rPr>
          <w:rFonts w:ascii="Times New Roman" w:hAnsi="Times New Roman" w:eastAsia="Times New Roman" w:cs="Times New Roman"/>
          <w:noProof w:val="0"/>
          <w:sz w:val="24"/>
          <w:szCs w:val="24"/>
          <w:lang w:val="pt-BR"/>
        </w:rPr>
        <w:t xml:space="preserve">. 2024. Disponível em: </w:t>
      </w:r>
      <w:hyperlink r:id="R484c189bb9b14f4a">
        <w:r w:rsidRPr="02969962" w:rsidR="760087E4">
          <w:rPr>
            <w:rStyle w:val="Hyperlink"/>
            <w:rFonts w:ascii="Times New Roman" w:hAnsi="Times New Roman" w:eastAsia="Times New Roman" w:cs="Times New Roman"/>
            <w:noProof w:val="0"/>
            <w:sz w:val="24"/>
            <w:szCs w:val="24"/>
            <w:lang w:val="pt-BR"/>
          </w:rPr>
          <w:t>https://frotacia.com.br/prazo-de-entrega-e-maior-preocupacao-entre-empresas/</w:t>
        </w:r>
      </w:hyperlink>
      <w:r w:rsidRPr="02969962" w:rsidR="760087E4">
        <w:rPr>
          <w:rFonts w:ascii="Times New Roman" w:hAnsi="Times New Roman" w:eastAsia="Times New Roman" w:cs="Times New Roman"/>
          <w:noProof w:val="0"/>
          <w:sz w:val="24"/>
          <w:szCs w:val="24"/>
          <w:lang w:val="pt-BR"/>
        </w:rPr>
        <w:t>. Acesso em: 14 mar. 2025.</w:t>
      </w:r>
    </w:p>
    <w:p w:rsidR="02969962" w:rsidP="02969962" w:rsidRDefault="02969962" w14:paraId="73A30548" w14:textId="1E2D1DAA">
      <w:pPr>
        <w:spacing w:before="240" w:after="240"/>
        <w:rPr>
          <w:rFonts w:ascii="Times New Roman" w:hAnsi="Times New Roman" w:eastAsia="Times New Roman" w:cs="Times New Roman"/>
          <w:noProof w:val="0"/>
          <w:sz w:val="24"/>
          <w:szCs w:val="24"/>
          <w:lang w:val="pt-BR"/>
        </w:rPr>
      </w:pPr>
    </w:p>
    <w:p w:rsidR="02969962" w:rsidP="02969962" w:rsidRDefault="02969962" w14:paraId="06D21893" w14:textId="3AE218B5">
      <w:pPr>
        <w:spacing w:before="240" w:after="240"/>
        <w:rPr>
          <w:rFonts w:ascii="Times New Roman" w:hAnsi="Times New Roman" w:eastAsia="Times New Roman" w:cs="Times New Roman"/>
          <w:noProof w:val="0"/>
          <w:sz w:val="24"/>
          <w:szCs w:val="24"/>
          <w:lang w:val="pt-BR"/>
        </w:rPr>
      </w:pPr>
    </w:p>
    <w:p w:rsidR="02969962" w:rsidP="02969962" w:rsidRDefault="02969962" w14:paraId="1C18A8A9" w14:textId="1265AA1F">
      <w:pPr>
        <w:spacing w:before="240" w:after="240"/>
        <w:rPr>
          <w:rFonts w:ascii="Times New Roman" w:hAnsi="Times New Roman" w:eastAsia="Times New Roman" w:cs="Times New Roman"/>
          <w:noProof w:val="0"/>
          <w:sz w:val="24"/>
          <w:szCs w:val="24"/>
          <w:lang w:val="pt-BR"/>
        </w:rPr>
      </w:pPr>
    </w:p>
    <w:p w:rsidR="02969962" w:rsidP="02969962" w:rsidRDefault="02969962" w14:paraId="3207C2AA" w14:textId="46CEF45D">
      <w:pPr>
        <w:spacing w:before="240" w:after="240"/>
        <w:rPr>
          <w:rFonts w:ascii="Times New Roman" w:hAnsi="Times New Roman" w:eastAsia="Times New Roman" w:cs="Times New Roman"/>
          <w:noProof w:val="0"/>
          <w:sz w:val="24"/>
          <w:szCs w:val="24"/>
          <w:lang w:val="pt-BR"/>
        </w:rPr>
      </w:pPr>
    </w:p>
    <w:p w:rsidR="02969962" w:rsidP="02969962" w:rsidRDefault="02969962" w14:paraId="0EC9EFA5" w14:textId="65217435">
      <w:pPr>
        <w:spacing w:before="240" w:after="240"/>
        <w:rPr>
          <w:rFonts w:ascii="Times New Roman" w:hAnsi="Times New Roman" w:eastAsia="Times New Roman" w:cs="Times New Roman"/>
          <w:noProof w:val="0"/>
          <w:sz w:val="24"/>
          <w:szCs w:val="24"/>
          <w:lang w:val="pt-BR"/>
        </w:rPr>
      </w:pPr>
    </w:p>
    <w:p w:rsidR="02969962" w:rsidP="02969962" w:rsidRDefault="02969962" w14:paraId="5BF17791" w14:textId="34A74E0F">
      <w:pPr>
        <w:spacing w:before="240" w:after="240"/>
        <w:rPr>
          <w:rFonts w:ascii="Times New Roman" w:hAnsi="Times New Roman" w:eastAsia="Times New Roman" w:cs="Times New Roman"/>
          <w:noProof w:val="0"/>
          <w:sz w:val="24"/>
          <w:szCs w:val="24"/>
          <w:lang w:val="pt-BR"/>
        </w:rPr>
      </w:pPr>
    </w:p>
    <w:p w:rsidR="02969962" w:rsidP="02969962" w:rsidRDefault="02969962" w14:paraId="6A697F6F" w14:textId="3C0B2717">
      <w:pPr>
        <w:spacing w:before="240" w:after="240"/>
        <w:rPr>
          <w:rFonts w:ascii="Times New Roman" w:hAnsi="Times New Roman" w:eastAsia="Times New Roman" w:cs="Times New Roman"/>
          <w:noProof w:val="0"/>
          <w:sz w:val="24"/>
          <w:szCs w:val="24"/>
          <w:lang w:val="pt-BR"/>
        </w:rPr>
      </w:pPr>
    </w:p>
    <w:p w:rsidR="02969962" w:rsidP="02969962" w:rsidRDefault="02969962" w14:paraId="4AF8357F" w14:textId="28A0542E">
      <w:pPr>
        <w:spacing w:before="240" w:after="240"/>
        <w:rPr>
          <w:rFonts w:ascii="Times New Roman" w:hAnsi="Times New Roman" w:eastAsia="Times New Roman" w:cs="Times New Roman"/>
          <w:noProof w:val="0"/>
          <w:sz w:val="24"/>
          <w:szCs w:val="24"/>
          <w:lang w:val="pt-BR"/>
        </w:rPr>
      </w:pPr>
    </w:p>
    <w:p w:rsidR="02969962" w:rsidP="02969962" w:rsidRDefault="02969962" w14:paraId="13886F51" w14:textId="1145BEE5">
      <w:pPr>
        <w:spacing w:before="240" w:after="240"/>
        <w:rPr>
          <w:rFonts w:ascii="Times New Roman" w:hAnsi="Times New Roman" w:eastAsia="Times New Roman"/>
        </w:rPr>
      </w:pPr>
    </w:p>
    <w:p w:rsidR="14BED9A9" w:rsidP="2325DB22" w:rsidRDefault="14BED9A9" w14:paraId="5994D18A" w14:textId="6C2B1420">
      <w:pPr>
        <w:spacing w:before="240" w:after="240"/>
        <w:rPr>
          <w:rFonts w:ascii="Times New Roman" w:hAnsi="Times New Roman" w:eastAsia="Times New Roman"/>
          <w:b/>
          <w:bCs/>
          <w:sz w:val="30"/>
          <w:szCs w:val="30"/>
        </w:rPr>
      </w:pPr>
      <w:r w:rsidRPr="2325DB22">
        <w:rPr>
          <w:rFonts w:ascii="Times New Roman" w:hAnsi="Times New Roman" w:eastAsia="Times New Roman"/>
          <w:b/>
          <w:bCs/>
          <w:sz w:val="30"/>
          <w:szCs w:val="30"/>
        </w:rPr>
        <w:t>ANEXOS</w:t>
      </w:r>
    </w:p>
    <w:p w:rsidR="14BED9A9" w:rsidP="2325DB22" w:rsidRDefault="14BED9A9" w14:paraId="08B24039" w14:textId="52ECEC4C">
      <w:pPr>
        <w:spacing w:before="240" w:after="240"/>
        <w:jc w:val="center"/>
        <w:rPr>
          <w:rFonts w:ascii="Times New Roman" w:hAnsi="Times New Roman" w:eastAsia="Times New Roman"/>
          <w:color w:val="000000" w:themeColor="text1"/>
        </w:rPr>
      </w:pPr>
      <w:r>
        <w:rPr>
          <w:noProof/>
        </w:rPr>
        <w:drawing>
          <wp:inline distT="0" distB="0" distL="0" distR="0" wp14:anchorId="44955237" wp14:editId="208DA15D">
            <wp:extent cx="6181724" cy="4638674"/>
            <wp:effectExtent l="0" t="0" r="0" b="0"/>
            <wp:docPr id="1817962669" name="Picture 1817962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6181724" cy="4638674"/>
                    </a:xfrm>
                    <a:prstGeom prst="rect">
                      <a:avLst/>
                    </a:prstGeom>
                  </pic:spPr>
                </pic:pic>
              </a:graphicData>
            </a:graphic>
          </wp:inline>
        </w:drawing>
      </w:r>
      <w:r w:rsidRPr="2325DB22" w:rsidR="67BF0D84">
        <w:rPr>
          <w:rFonts w:ascii="Times New Roman" w:hAnsi="Times New Roman" w:eastAsia="Times New Roman"/>
          <w:color w:val="000000" w:themeColor="text1"/>
        </w:rPr>
        <w:t>Figura</w:t>
      </w:r>
      <w:r w:rsidRPr="2325DB22" w:rsidR="601540EA">
        <w:rPr>
          <w:rFonts w:ascii="Times New Roman" w:hAnsi="Times New Roman" w:eastAsia="Times New Roman"/>
          <w:color w:val="000000" w:themeColor="text1"/>
        </w:rPr>
        <w:t xml:space="preserve"> 1 – Organograma das Áreas Funcionais</w:t>
      </w:r>
    </w:p>
    <w:p w:rsidR="2325DB22" w:rsidP="2325DB22" w:rsidRDefault="2325DB22" w14:paraId="1A3C40B3" w14:textId="500532EB">
      <w:pPr>
        <w:spacing w:before="240" w:after="240"/>
        <w:rPr>
          <w:rFonts w:ascii="Times New Roman" w:hAnsi="Times New Roman" w:eastAsia="Times New Roman"/>
        </w:rPr>
      </w:pPr>
    </w:p>
    <w:p w:rsidR="105F40A5" w:rsidP="2325DB22" w:rsidRDefault="105F40A5" w14:paraId="3AE9B804" w14:textId="7E61937C">
      <w:pPr>
        <w:spacing w:before="240" w:after="240"/>
        <w:jc w:val="center"/>
      </w:pPr>
    </w:p>
    <w:p w:rsidR="02969962" w:rsidP="02969962" w:rsidRDefault="02969962" w14:paraId="4E459961" w14:textId="561F6A3E">
      <w:pPr>
        <w:spacing w:before="240" w:after="240"/>
        <w:jc w:val="center"/>
        <w:rPr>
          <w:rFonts w:ascii="Times New Roman" w:hAnsi="Times New Roman" w:eastAsia="Times New Roman"/>
        </w:rPr>
      </w:pPr>
    </w:p>
    <w:p w:rsidR="02969962" w:rsidP="02969962" w:rsidRDefault="02969962" w14:paraId="7224E631" w14:textId="1A24723B">
      <w:pPr>
        <w:spacing w:before="240" w:after="240"/>
        <w:jc w:val="center"/>
        <w:rPr>
          <w:rFonts w:ascii="Times New Roman" w:hAnsi="Times New Roman" w:eastAsia="Times New Roman"/>
        </w:rPr>
      </w:pPr>
    </w:p>
    <w:p w:rsidR="02969962" w:rsidP="02969962" w:rsidRDefault="02969962" w14:paraId="3A3276A4" w14:textId="24536451">
      <w:pPr>
        <w:spacing w:before="240" w:after="240"/>
        <w:jc w:val="center"/>
        <w:rPr>
          <w:rFonts w:ascii="Times New Roman" w:hAnsi="Times New Roman" w:eastAsia="Times New Roman"/>
        </w:rPr>
      </w:pPr>
    </w:p>
    <w:p w:rsidR="02969962" w:rsidP="02969962" w:rsidRDefault="02969962" w14:paraId="7852F330" w14:textId="4DE094B1">
      <w:pPr>
        <w:spacing w:before="240" w:after="240"/>
        <w:jc w:val="center"/>
        <w:rPr>
          <w:rFonts w:ascii="Times New Roman" w:hAnsi="Times New Roman" w:eastAsia="Times New Roman"/>
        </w:rPr>
      </w:pPr>
    </w:p>
    <w:p w:rsidR="02969962" w:rsidP="02969962" w:rsidRDefault="02969962" w14:paraId="40FB4ED2" w14:textId="1BF28DB7">
      <w:pPr>
        <w:spacing w:before="240" w:after="240"/>
        <w:jc w:val="center"/>
        <w:rPr>
          <w:rFonts w:ascii="Times New Roman" w:hAnsi="Times New Roman" w:eastAsia="Times New Roman"/>
        </w:rPr>
      </w:pPr>
    </w:p>
    <w:p w:rsidR="271405D9" w:rsidP="02969962" w:rsidRDefault="271405D9" w14:paraId="351724C1" w14:textId="7EC4E88A">
      <w:pPr>
        <w:spacing w:before="240" w:after="240"/>
        <w:jc w:val="center"/>
        <w:rPr>
          <w:rFonts w:ascii="Times New Roman" w:hAnsi="Times New Roman" w:eastAsia="Times New Roman"/>
        </w:rPr>
      </w:pPr>
      <w:r w:rsidRPr="02969962" w:rsidR="271405D9">
        <w:rPr>
          <w:rFonts w:ascii="Times New Roman" w:hAnsi="Times New Roman" w:eastAsia="Times New Roman"/>
        </w:rPr>
        <w:t>Figura 2 – 5W2H</w:t>
      </w:r>
    </w:p>
    <w:p w:rsidR="271405D9" w:rsidP="02969962" w:rsidRDefault="271405D9" w14:paraId="5DF686A4" w14:textId="39CD108A">
      <w:pPr>
        <w:spacing w:before="240" w:after="240"/>
        <w:jc w:val="center"/>
        <w:rPr>
          <w:rFonts w:ascii="Times New Roman" w:hAnsi="Times New Roman" w:eastAsia="Times New Roman"/>
        </w:rPr>
      </w:pPr>
      <w:r w:rsidR="271405D9">
        <w:drawing>
          <wp:inline wp14:editId="76944B5D" wp14:anchorId="0C8765FC">
            <wp:extent cx="6181724" cy="3609975"/>
            <wp:effectExtent l="0" t="0" r="0" b="0"/>
            <wp:docPr id="1355243872" name="" title=""/>
            <wp:cNvGraphicFramePr>
              <a:graphicFrameLocks noChangeAspect="1"/>
            </wp:cNvGraphicFramePr>
            <a:graphic>
              <a:graphicData uri="http://schemas.openxmlformats.org/drawingml/2006/picture">
                <pic:pic>
                  <pic:nvPicPr>
                    <pic:cNvPr id="0" name=""/>
                    <pic:cNvPicPr/>
                  </pic:nvPicPr>
                  <pic:blipFill>
                    <a:blip r:embed="R4da16d7d367142d5">
                      <a:extLst>
                        <a:ext xmlns:a="http://schemas.openxmlformats.org/drawingml/2006/main" uri="{28A0092B-C50C-407E-A947-70E740481C1C}">
                          <a14:useLocalDpi val="0"/>
                        </a:ext>
                      </a:extLst>
                    </a:blip>
                    <a:stretch>
                      <a:fillRect/>
                    </a:stretch>
                  </pic:blipFill>
                  <pic:spPr>
                    <a:xfrm>
                      <a:off x="0" y="0"/>
                      <a:ext cx="6181724" cy="3609975"/>
                    </a:xfrm>
                    <a:prstGeom prst="rect">
                      <a:avLst/>
                    </a:prstGeom>
                  </pic:spPr>
                </pic:pic>
              </a:graphicData>
            </a:graphic>
          </wp:inline>
        </w:drawing>
      </w:r>
    </w:p>
    <w:p w:rsidR="02969962" w:rsidP="02969962" w:rsidRDefault="02969962" w14:paraId="6F1C88BC" w14:textId="7888016D">
      <w:pPr>
        <w:spacing w:before="240" w:after="240"/>
        <w:jc w:val="center"/>
        <w:rPr>
          <w:rFonts w:ascii="Times New Roman" w:hAnsi="Times New Roman" w:eastAsia="Times New Roman"/>
        </w:rPr>
      </w:pPr>
    </w:p>
    <w:p w:rsidR="02969962" w:rsidP="02969962" w:rsidRDefault="02969962" w14:paraId="6B4AF2EE" w14:textId="689AF9DA">
      <w:pPr>
        <w:spacing w:before="240" w:after="240"/>
        <w:jc w:val="center"/>
        <w:rPr>
          <w:rFonts w:ascii="Times New Roman" w:hAnsi="Times New Roman" w:eastAsia="Times New Roman"/>
        </w:rPr>
      </w:pPr>
    </w:p>
    <w:p w:rsidR="02969962" w:rsidP="02969962" w:rsidRDefault="02969962" w14:paraId="3B733040" w14:textId="2E5C97C0">
      <w:pPr>
        <w:spacing w:before="240" w:after="240"/>
        <w:jc w:val="center"/>
        <w:rPr>
          <w:rFonts w:ascii="Times New Roman" w:hAnsi="Times New Roman" w:eastAsia="Times New Roman"/>
        </w:rPr>
      </w:pPr>
    </w:p>
    <w:p w:rsidR="271405D9" w:rsidP="02969962" w:rsidRDefault="271405D9" w14:paraId="3DC698A2" w14:textId="3B6776E6">
      <w:pPr>
        <w:spacing w:before="240" w:after="240"/>
        <w:jc w:val="center"/>
        <w:rPr>
          <w:rFonts w:ascii="Times New Roman" w:hAnsi="Times New Roman" w:eastAsia="Times New Roman"/>
        </w:rPr>
      </w:pPr>
      <w:r w:rsidR="271405D9">
        <w:drawing>
          <wp:inline wp14:editId="5C42CEA1" wp14:anchorId="1004443E">
            <wp:extent cx="6181724" cy="3600450"/>
            <wp:effectExtent l="0" t="0" r="0" b="0"/>
            <wp:docPr id="646385905" name="" title=""/>
            <wp:cNvGraphicFramePr>
              <a:graphicFrameLocks noChangeAspect="1"/>
            </wp:cNvGraphicFramePr>
            <a:graphic>
              <a:graphicData uri="http://schemas.openxmlformats.org/drawingml/2006/picture">
                <pic:pic>
                  <pic:nvPicPr>
                    <pic:cNvPr id="0" name=""/>
                    <pic:cNvPicPr/>
                  </pic:nvPicPr>
                  <pic:blipFill>
                    <a:blip r:embed="R275af08735c04b40">
                      <a:extLst>
                        <a:ext xmlns:a="http://schemas.openxmlformats.org/drawingml/2006/main" uri="{28A0092B-C50C-407E-A947-70E740481C1C}">
                          <a14:useLocalDpi val="0"/>
                        </a:ext>
                      </a:extLst>
                    </a:blip>
                    <a:stretch>
                      <a:fillRect/>
                    </a:stretch>
                  </pic:blipFill>
                  <pic:spPr>
                    <a:xfrm>
                      <a:off x="0" y="0"/>
                      <a:ext cx="6181724" cy="3600450"/>
                    </a:xfrm>
                    <a:prstGeom prst="rect">
                      <a:avLst/>
                    </a:prstGeom>
                  </pic:spPr>
                </pic:pic>
              </a:graphicData>
            </a:graphic>
          </wp:inline>
        </w:drawing>
      </w:r>
      <w:r w:rsidR="271405D9">
        <w:drawing>
          <wp:inline wp14:editId="41E7C512" wp14:anchorId="6FFC71D1">
            <wp:extent cx="6181724" cy="3495675"/>
            <wp:effectExtent l="0" t="0" r="0" b="0"/>
            <wp:docPr id="736651797" name="" title=""/>
            <wp:cNvGraphicFramePr>
              <a:graphicFrameLocks noChangeAspect="1"/>
            </wp:cNvGraphicFramePr>
            <a:graphic>
              <a:graphicData uri="http://schemas.openxmlformats.org/drawingml/2006/picture">
                <pic:pic>
                  <pic:nvPicPr>
                    <pic:cNvPr id="0" name=""/>
                    <pic:cNvPicPr/>
                  </pic:nvPicPr>
                  <pic:blipFill>
                    <a:blip r:embed="Ra277c55b5edf428e">
                      <a:extLst>
                        <a:ext xmlns:a="http://schemas.openxmlformats.org/drawingml/2006/main" uri="{28A0092B-C50C-407E-A947-70E740481C1C}">
                          <a14:useLocalDpi val="0"/>
                        </a:ext>
                      </a:extLst>
                    </a:blip>
                    <a:stretch>
                      <a:fillRect/>
                    </a:stretch>
                  </pic:blipFill>
                  <pic:spPr>
                    <a:xfrm>
                      <a:off x="0" y="0"/>
                      <a:ext cx="6181724" cy="3495675"/>
                    </a:xfrm>
                    <a:prstGeom prst="rect">
                      <a:avLst/>
                    </a:prstGeom>
                  </pic:spPr>
                </pic:pic>
              </a:graphicData>
            </a:graphic>
          </wp:inline>
        </w:drawing>
      </w:r>
    </w:p>
    <w:p w:rsidR="271405D9" w:rsidP="02969962" w:rsidRDefault="271405D9" w14:paraId="064F8625" w14:textId="489EF986">
      <w:pPr>
        <w:pStyle w:val="Normal"/>
        <w:spacing w:before="240" w:after="240"/>
        <w:jc w:val="center"/>
        <w:rPr>
          <w:rFonts w:ascii="Times New Roman" w:hAnsi="Times New Roman" w:eastAsia="Times New Roman"/>
        </w:rPr>
      </w:pPr>
      <w:r w:rsidR="271405D9">
        <w:drawing>
          <wp:inline wp14:editId="342228BD" wp14:anchorId="2F078F0B">
            <wp:extent cx="6181724" cy="2581275"/>
            <wp:effectExtent l="0" t="0" r="0" b="0"/>
            <wp:docPr id="12091934" name="" title=""/>
            <wp:cNvGraphicFramePr>
              <a:graphicFrameLocks noChangeAspect="1"/>
            </wp:cNvGraphicFramePr>
            <a:graphic>
              <a:graphicData uri="http://schemas.openxmlformats.org/drawingml/2006/picture">
                <pic:pic>
                  <pic:nvPicPr>
                    <pic:cNvPr id="0" name=""/>
                    <pic:cNvPicPr/>
                  </pic:nvPicPr>
                  <pic:blipFill>
                    <a:blip r:embed="R30a29d3d96794b6c">
                      <a:extLst>
                        <a:ext xmlns:a="http://schemas.openxmlformats.org/drawingml/2006/main" uri="{28A0092B-C50C-407E-A947-70E740481C1C}">
                          <a14:useLocalDpi val="0"/>
                        </a:ext>
                      </a:extLst>
                    </a:blip>
                    <a:stretch>
                      <a:fillRect/>
                    </a:stretch>
                  </pic:blipFill>
                  <pic:spPr>
                    <a:xfrm>
                      <a:off x="0" y="0"/>
                      <a:ext cx="6181724" cy="2581275"/>
                    </a:xfrm>
                    <a:prstGeom prst="rect">
                      <a:avLst/>
                    </a:prstGeom>
                  </pic:spPr>
                </pic:pic>
              </a:graphicData>
            </a:graphic>
          </wp:inline>
        </w:drawing>
      </w:r>
      <w:r w:rsidRPr="02969962" w:rsidR="271405D9">
        <w:rPr>
          <w:rFonts w:ascii="Times New Roman" w:hAnsi="Times New Roman" w:eastAsia="Times New Roman"/>
        </w:rPr>
        <w:t>Fonte: Autoria própria (2025)</w:t>
      </w:r>
    </w:p>
    <w:p w:rsidR="02969962" w:rsidP="02969962" w:rsidRDefault="02969962" w14:paraId="436812B2" w14:textId="0CCB3E48">
      <w:pPr>
        <w:pStyle w:val="Normal"/>
        <w:spacing w:before="240" w:after="240"/>
        <w:jc w:val="center"/>
        <w:rPr>
          <w:rFonts w:ascii="Times New Roman" w:hAnsi="Times New Roman" w:eastAsia="Times New Roman"/>
        </w:rPr>
      </w:pPr>
    </w:p>
    <w:p w:rsidR="02969962" w:rsidP="02969962" w:rsidRDefault="02969962" w14:paraId="1ED1E2D6" w14:textId="54824E90">
      <w:pPr>
        <w:pStyle w:val="Normal"/>
        <w:spacing w:before="240" w:after="240"/>
        <w:jc w:val="center"/>
        <w:rPr>
          <w:rFonts w:ascii="Times New Roman" w:hAnsi="Times New Roman" w:eastAsia="Times New Roman"/>
        </w:rPr>
      </w:pPr>
    </w:p>
    <w:p w:rsidR="02969962" w:rsidP="02969962" w:rsidRDefault="02969962" w14:paraId="1FB9196A" w14:textId="49416D86">
      <w:pPr>
        <w:pStyle w:val="Normal"/>
        <w:spacing w:before="240" w:after="240"/>
        <w:jc w:val="center"/>
        <w:rPr>
          <w:rFonts w:ascii="Times New Roman" w:hAnsi="Times New Roman" w:eastAsia="Times New Roman"/>
        </w:rPr>
      </w:pPr>
    </w:p>
    <w:p w:rsidR="02969962" w:rsidP="02969962" w:rsidRDefault="02969962" w14:paraId="5159DEF5" w14:textId="592C63FB">
      <w:pPr>
        <w:pStyle w:val="Normal"/>
        <w:spacing w:before="240" w:after="240"/>
        <w:jc w:val="center"/>
        <w:rPr>
          <w:rFonts w:ascii="Times New Roman" w:hAnsi="Times New Roman" w:eastAsia="Times New Roman"/>
        </w:rPr>
      </w:pPr>
    </w:p>
    <w:p w:rsidR="02969962" w:rsidP="02969962" w:rsidRDefault="02969962" w14:paraId="686CD0F3" w14:textId="2B90EAE2">
      <w:pPr>
        <w:pStyle w:val="Normal"/>
        <w:spacing w:before="240" w:after="240"/>
        <w:jc w:val="center"/>
        <w:rPr>
          <w:rFonts w:ascii="Times New Roman" w:hAnsi="Times New Roman" w:eastAsia="Times New Roman"/>
        </w:rPr>
      </w:pPr>
    </w:p>
    <w:p w:rsidR="02969962" w:rsidP="02969962" w:rsidRDefault="02969962" w14:paraId="608A658E" w14:textId="6E884ED8">
      <w:pPr>
        <w:pStyle w:val="Normal"/>
        <w:spacing w:before="240" w:after="240"/>
        <w:jc w:val="center"/>
        <w:rPr>
          <w:rFonts w:ascii="Times New Roman" w:hAnsi="Times New Roman" w:eastAsia="Times New Roman"/>
        </w:rPr>
      </w:pPr>
    </w:p>
    <w:p w:rsidR="02969962" w:rsidP="02969962" w:rsidRDefault="02969962" w14:paraId="6CBF25EB" w14:textId="2CA68C30">
      <w:pPr>
        <w:pStyle w:val="Normal"/>
        <w:spacing w:before="240" w:after="240"/>
        <w:jc w:val="center"/>
        <w:rPr>
          <w:rFonts w:ascii="Times New Roman" w:hAnsi="Times New Roman" w:eastAsia="Times New Roman"/>
        </w:rPr>
      </w:pPr>
    </w:p>
    <w:p w:rsidR="02969962" w:rsidP="02969962" w:rsidRDefault="02969962" w14:paraId="08C47D1A" w14:textId="5323862E">
      <w:pPr>
        <w:pStyle w:val="Normal"/>
        <w:spacing w:before="240" w:after="240"/>
        <w:jc w:val="center"/>
        <w:rPr>
          <w:rFonts w:ascii="Times New Roman" w:hAnsi="Times New Roman" w:eastAsia="Times New Roman"/>
        </w:rPr>
      </w:pPr>
    </w:p>
    <w:p w:rsidR="02969962" w:rsidP="02969962" w:rsidRDefault="02969962" w14:paraId="473F6BC3" w14:textId="546DD88C">
      <w:pPr>
        <w:pStyle w:val="Normal"/>
        <w:spacing w:before="240" w:after="240"/>
        <w:jc w:val="center"/>
        <w:rPr>
          <w:rFonts w:ascii="Times New Roman" w:hAnsi="Times New Roman" w:eastAsia="Times New Roman"/>
        </w:rPr>
      </w:pPr>
    </w:p>
    <w:p w:rsidR="02969962" w:rsidP="02969962" w:rsidRDefault="02969962" w14:paraId="7B1539C2" w14:textId="021C3B9F">
      <w:pPr>
        <w:pStyle w:val="Normal"/>
        <w:spacing w:before="240" w:after="240"/>
        <w:jc w:val="center"/>
        <w:rPr>
          <w:rFonts w:ascii="Times New Roman" w:hAnsi="Times New Roman" w:eastAsia="Times New Roman"/>
        </w:rPr>
      </w:pPr>
    </w:p>
    <w:p w:rsidR="02969962" w:rsidP="02969962" w:rsidRDefault="02969962" w14:paraId="410DBF04" w14:textId="3969D008">
      <w:pPr>
        <w:pStyle w:val="Normal"/>
        <w:spacing w:before="240" w:after="240"/>
        <w:jc w:val="center"/>
        <w:rPr>
          <w:rFonts w:ascii="Times New Roman" w:hAnsi="Times New Roman" w:eastAsia="Times New Roman"/>
        </w:rPr>
      </w:pPr>
    </w:p>
    <w:p w:rsidR="5B85F659" w:rsidP="02969962" w:rsidRDefault="5B85F659" w14:paraId="435BD865" w14:textId="2BE5A00C">
      <w:pPr>
        <w:pStyle w:val="Normal"/>
        <w:spacing w:before="240" w:after="240"/>
        <w:jc w:val="center"/>
        <w:rPr>
          <w:rFonts w:ascii="Times New Roman" w:hAnsi="Times New Roman" w:eastAsia="Times New Roman"/>
        </w:rPr>
      </w:pPr>
      <w:r w:rsidRPr="02969962" w:rsidR="5B85F659">
        <w:rPr>
          <w:rFonts w:ascii="Times New Roman" w:hAnsi="Times New Roman" w:eastAsia="Times New Roman"/>
        </w:rPr>
        <w:t>Figura 3 – Matriz SWOT</w:t>
      </w:r>
    </w:p>
    <w:p w:rsidR="5B85F659" w:rsidP="02969962" w:rsidRDefault="5B85F659" w14:paraId="4A224B52" w14:textId="4E076BE0">
      <w:pPr>
        <w:pStyle w:val="Normal"/>
        <w:spacing w:before="240" w:after="240"/>
        <w:jc w:val="center"/>
      </w:pPr>
      <w:r w:rsidR="5B85F659">
        <w:drawing>
          <wp:inline wp14:editId="79B6352C" wp14:anchorId="27F09EC5">
            <wp:extent cx="6181724" cy="3476625"/>
            <wp:effectExtent l="0" t="0" r="0" b="0"/>
            <wp:docPr id="693087165" name="" title=""/>
            <wp:cNvGraphicFramePr>
              <a:graphicFrameLocks noChangeAspect="1"/>
            </wp:cNvGraphicFramePr>
            <a:graphic>
              <a:graphicData uri="http://schemas.openxmlformats.org/drawingml/2006/picture">
                <pic:pic>
                  <pic:nvPicPr>
                    <pic:cNvPr id="0" name=""/>
                    <pic:cNvPicPr/>
                  </pic:nvPicPr>
                  <pic:blipFill>
                    <a:blip r:embed="R5ef52b4713774a71">
                      <a:extLst>
                        <a:ext xmlns:a="http://schemas.openxmlformats.org/drawingml/2006/main" uri="{28A0092B-C50C-407E-A947-70E740481C1C}">
                          <a14:useLocalDpi val="0"/>
                        </a:ext>
                      </a:extLst>
                    </a:blip>
                    <a:stretch>
                      <a:fillRect/>
                    </a:stretch>
                  </pic:blipFill>
                  <pic:spPr>
                    <a:xfrm>
                      <a:off x="0" y="0"/>
                      <a:ext cx="6181724" cy="3476625"/>
                    </a:xfrm>
                    <a:prstGeom prst="rect">
                      <a:avLst/>
                    </a:prstGeom>
                  </pic:spPr>
                </pic:pic>
              </a:graphicData>
            </a:graphic>
          </wp:inline>
        </w:drawing>
      </w:r>
      <w:r w:rsidR="5B85F659">
        <w:drawing>
          <wp:inline wp14:editId="72532D70" wp14:anchorId="52ED81A5">
            <wp:extent cx="6181724" cy="3381375"/>
            <wp:effectExtent l="0" t="0" r="0" b="0"/>
            <wp:docPr id="74538985" name="" title=""/>
            <wp:cNvGraphicFramePr>
              <a:graphicFrameLocks noChangeAspect="1"/>
            </wp:cNvGraphicFramePr>
            <a:graphic>
              <a:graphicData uri="http://schemas.openxmlformats.org/drawingml/2006/picture">
                <pic:pic>
                  <pic:nvPicPr>
                    <pic:cNvPr id="0" name=""/>
                    <pic:cNvPicPr/>
                  </pic:nvPicPr>
                  <pic:blipFill>
                    <a:blip r:embed="R20534bb203084345">
                      <a:extLst>
                        <a:ext xmlns:a="http://schemas.openxmlformats.org/drawingml/2006/main" uri="{28A0092B-C50C-407E-A947-70E740481C1C}">
                          <a14:useLocalDpi val="0"/>
                        </a:ext>
                      </a:extLst>
                    </a:blip>
                    <a:stretch>
                      <a:fillRect/>
                    </a:stretch>
                  </pic:blipFill>
                  <pic:spPr>
                    <a:xfrm>
                      <a:off x="0" y="0"/>
                      <a:ext cx="6181724" cy="3381375"/>
                    </a:xfrm>
                    <a:prstGeom prst="rect">
                      <a:avLst/>
                    </a:prstGeom>
                  </pic:spPr>
                </pic:pic>
              </a:graphicData>
            </a:graphic>
          </wp:inline>
        </w:drawing>
      </w:r>
      <w:r w:rsidR="5B85F659">
        <w:drawing>
          <wp:inline wp14:editId="7B1C64C9" wp14:anchorId="556159EB">
            <wp:extent cx="6181724" cy="2590800"/>
            <wp:effectExtent l="0" t="0" r="0" b="0"/>
            <wp:docPr id="1804483272" name="" title=""/>
            <wp:cNvGraphicFramePr>
              <a:graphicFrameLocks noChangeAspect="1"/>
            </wp:cNvGraphicFramePr>
            <a:graphic>
              <a:graphicData uri="http://schemas.openxmlformats.org/drawingml/2006/picture">
                <pic:pic>
                  <pic:nvPicPr>
                    <pic:cNvPr id="0" name=""/>
                    <pic:cNvPicPr/>
                  </pic:nvPicPr>
                  <pic:blipFill>
                    <a:blip r:embed="R8cdcf57c4eaf4a8b">
                      <a:extLst>
                        <a:ext xmlns:a="http://schemas.openxmlformats.org/drawingml/2006/main" uri="{28A0092B-C50C-407E-A947-70E740481C1C}">
                          <a14:useLocalDpi val="0"/>
                        </a:ext>
                      </a:extLst>
                    </a:blip>
                    <a:stretch>
                      <a:fillRect/>
                    </a:stretch>
                  </pic:blipFill>
                  <pic:spPr>
                    <a:xfrm>
                      <a:off x="0" y="0"/>
                      <a:ext cx="6181724" cy="2590800"/>
                    </a:xfrm>
                    <a:prstGeom prst="rect">
                      <a:avLst/>
                    </a:prstGeom>
                  </pic:spPr>
                </pic:pic>
              </a:graphicData>
            </a:graphic>
          </wp:inline>
        </w:drawing>
      </w:r>
      <w:r w:rsidR="5B85F659">
        <w:rPr/>
        <w:t>Fonte: Autoria própria (2025)</w:t>
      </w:r>
    </w:p>
    <w:p w:rsidR="02969962" w:rsidP="02969962" w:rsidRDefault="02969962" w14:paraId="023AF49D" w14:textId="32BF8960">
      <w:pPr>
        <w:pStyle w:val="Normal"/>
        <w:spacing w:before="240" w:after="240"/>
        <w:jc w:val="center"/>
        <w:rPr>
          <w:rFonts w:ascii="Times New Roman" w:hAnsi="Times New Roman" w:eastAsia="Times New Roman"/>
        </w:rPr>
      </w:pPr>
    </w:p>
    <w:p w:rsidR="02969962" w:rsidP="02969962" w:rsidRDefault="02969962" w14:paraId="59ECB6DC" w14:textId="5B035936">
      <w:pPr>
        <w:pStyle w:val="Normal"/>
        <w:spacing w:before="240" w:after="240"/>
        <w:jc w:val="center"/>
        <w:rPr>
          <w:rFonts w:ascii="Times New Roman" w:hAnsi="Times New Roman" w:eastAsia="Times New Roman"/>
        </w:rPr>
      </w:pPr>
    </w:p>
    <w:p w:rsidR="02969962" w:rsidP="02969962" w:rsidRDefault="02969962" w14:paraId="13C26DA8" w14:textId="373D703A">
      <w:pPr>
        <w:spacing w:before="240" w:after="240"/>
        <w:jc w:val="center"/>
        <w:rPr>
          <w:rFonts w:ascii="Times New Roman" w:hAnsi="Times New Roman" w:eastAsia="Times New Roman"/>
        </w:rPr>
      </w:pPr>
    </w:p>
    <w:p w:rsidR="02969962" w:rsidP="02969962" w:rsidRDefault="02969962" w14:paraId="2FC4DD36" w14:textId="2753A346">
      <w:pPr>
        <w:spacing w:before="240" w:after="240"/>
        <w:jc w:val="center"/>
        <w:rPr>
          <w:rFonts w:ascii="Times New Roman" w:hAnsi="Times New Roman" w:eastAsia="Times New Roman"/>
        </w:rPr>
      </w:pPr>
    </w:p>
    <w:p w:rsidR="02969962" w:rsidP="02969962" w:rsidRDefault="02969962" w14:paraId="5F5329D0" w14:textId="2091C44E">
      <w:pPr>
        <w:spacing w:before="240" w:after="240"/>
        <w:jc w:val="center"/>
        <w:rPr>
          <w:rFonts w:ascii="Times New Roman" w:hAnsi="Times New Roman" w:eastAsia="Times New Roman"/>
        </w:rPr>
      </w:pPr>
    </w:p>
    <w:p w:rsidR="02969962" w:rsidP="02969962" w:rsidRDefault="02969962" w14:paraId="42D7ABE2" w14:textId="3F8BBF24">
      <w:pPr>
        <w:spacing w:before="240" w:after="240"/>
        <w:jc w:val="center"/>
        <w:rPr>
          <w:rFonts w:ascii="Times New Roman" w:hAnsi="Times New Roman" w:eastAsia="Times New Roman"/>
        </w:rPr>
      </w:pPr>
    </w:p>
    <w:p w:rsidR="02969962" w:rsidP="02969962" w:rsidRDefault="02969962" w14:paraId="4ED74E14" w14:textId="50E6CDAC">
      <w:pPr>
        <w:spacing w:before="240" w:after="240"/>
        <w:jc w:val="center"/>
        <w:rPr>
          <w:rFonts w:ascii="Times New Roman" w:hAnsi="Times New Roman" w:eastAsia="Times New Roman"/>
        </w:rPr>
      </w:pPr>
    </w:p>
    <w:p w:rsidR="02969962" w:rsidP="02969962" w:rsidRDefault="02969962" w14:paraId="2C791766" w14:textId="1EA85BA1">
      <w:pPr>
        <w:spacing w:before="240" w:after="240"/>
        <w:jc w:val="center"/>
      </w:pPr>
    </w:p>
    <w:p w:rsidR="02969962" w:rsidP="02969962" w:rsidRDefault="02969962" w14:paraId="29154940" w14:textId="0DB993BE">
      <w:pPr>
        <w:pStyle w:val="Normal"/>
        <w:spacing w:before="240" w:after="240"/>
        <w:jc w:val="center"/>
        <w:rPr>
          <w:rFonts w:ascii="Times New Roman" w:hAnsi="Times New Roman" w:eastAsia="Times New Roman"/>
        </w:rPr>
      </w:pPr>
    </w:p>
    <w:p w:rsidR="02969962" w:rsidP="02969962" w:rsidRDefault="02969962" w14:paraId="056371C4" w14:textId="22488F74">
      <w:pPr>
        <w:pStyle w:val="Normal"/>
        <w:spacing w:before="240" w:after="240"/>
        <w:jc w:val="center"/>
        <w:rPr>
          <w:rFonts w:ascii="Times New Roman" w:hAnsi="Times New Roman" w:eastAsia="Times New Roman"/>
        </w:rPr>
      </w:pPr>
    </w:p>
    <w:p w:rsidR="02969962" w:rsidP="02969962" w:rsidRDefault="02969962" w14:paraId="234FCA7C" w14:textId="6C21ECDF">
      <w:pPr>
        <w:pStyle w:val="Normal"/>
        <w:spacing w:before="240" w:after="240"/>
        <w:jc w:val="center"/>
        <w:rPr>
          <w:rFonts w:ascii="Times New Roman" w:hAnsi="Times New Roman" w:eastAsia="Times New Roman"/>
        </w:rPr>
      </w:pPr>
    </w:p>
    <w:p w:rsidR="2805EFF5" w:rsidP="02969962" w:rsidRDefault="2805EFF5" w14:paraId="0CF1873F" w14:textId="054289FC">
      <w:pPr>
        <w:pStyle w:val="Normal"/>
        <w:spacing w:before="240" w:after="240"/>
        <w:jc w:val="center"/>
        <w:rPr>
          <w:rFonts w:ascii="Times New Roman" w:hAnsi="Times New Roman" w:eastAsia="Times New Roman"/>
        </w:rPr>
      </w:pPr>
      <w:r w:rsidRPr="02969962" w:rsidR="2805EFF5">
        <w:rPr>
          <w:rFonts w:ascii="Times New Roman" w:hAnsi="Times New Roman" w:eastAsia="Times New Roman"/>
        </w:rPr>
        <w:t xml:space="preserve">Figura </w:t>
      </w:r>
      <w:r w:rsidRPr="02969962" w:rsidR="1E7A9213">
        <w:rPr>
          <w:rFonts w:ascii="Times New Roman" w:hAnsi="Times New Roman" w:eastAsia="Times New Roman"/>
        </w:rPr>
        <w:t>4</w:t>
      </w:r>
      <w:r w:rsidRPr="02969962" w:rsidR="2805EFF5">
        <w:rPr>
          <w:rFonts w:ascii="Times New Roman" w:hAnsi="Times New Roman" w:eastAsia="Times New Roman"/>
        </w:rPr>
        <w:t xml:space="preserve"> – </w:t>
      </w:r>
      <w:r w:rsidRPr="02969962" w:rsidR="2805EFF5">
        <w:rPr>
          <w:rFonts w:ascii="Times New Roman" w:hAnsi="Times New Roman" w:eastAsia="Times New Roman"/>
        </w:rPr>
        <w:t>Balanced</w:t>
      </w:r>
      <w:r w:rsidRPr="02969962" w:rsidR="2805EFF5">
        <w:rPr>
          <w:rFonts w:ascii="Times New Roman" w:hAnsi="Times New Roman" w:eastAsia="Times New Roman"/>
        </w:rPr>
        <w:t xml:space="preserve"> Score Card</w:t>
      </w:r>
    </w:p>
    <w:p w:rsidR="4AA7F196" w:rsidP="02969962" w:rsidRDefault="4AA7F196" w14:paraId="4E9C490A" w14:textId="656182C9">
      <w:pPr>
        <w:spacing w:before="240" w:after="240"/>
        <w:jc w:val="center"/>
      </w:pPr>
      <w:r w:rsidR="4AA7F196">
        <w:drawing>
          <wp:inline wp14:editId="023926E6" wp14:anchorId="00E557C3">
            <wp:extent cx="6591298" cy="3028950"/>
            <wp:effectExtent l="0" t="0" r="0" b="0"/>
            <wp:docPr id="1618517522" name="" title=""/>
            <wp:cNvGraphicFramePr>
              <a:graphicFrameLocks noChangeAspect="1"/>
            </wp:cNvGraphicFramePr>
            <a:graphic>
              <a:graphicData uri="http://schemas.openxmlformats.org/drawingml/2006/picture">
                <pic:pic>
                  <pic:nvPicPr>
                    <pic:cNvPr id="0" name=""/>
                    <pic:cNvPicPr/>
                  </pic:nvPicPr>
                  <pic:blipFill>
                    <a:blip r:embed="R351841af39ae4304">
                      <a:extLst>
                        <a:ext xmlns:a="http://schemas.openxmlformats.org/drawingml/2006/main" uri="{28A0092B-C50C-407E-A947-70E740481C1C}">
                          <a14:useLocalDpi val="0"/>
                        </a:ext>
                      </a:extLst>
                    </a:blip>
                    <a:stretch>
                      <a:fillRect/>
                    </a:stretch>
                  </pic:blipFill>
                  <pic:spPr>
                    <a:xfrm>
                      <a:off x="0" y="0"/>
                      <a:ext cx="6591298" cy="3028950"/>
                    </a:xfrm>
                    <a:prstGeom prst="rect">
                      <a:avLst/>
                    </a:prstGeom>
                  </pic:spPr>
                </pic:pic>
              </a:graphicData>
            </a:graphic>
          </wp:inline>
        </w:drawing>
      </w:r>
      <w:r w:rsidR="258194C9">
        <w:rPr/>
        <w:t>Fonte: Autoria própria (2025)</w:t>
      </w:r>
    </w:p>
    <w:p w:rsidR="02969962" w:rsidP="02969962" w:rsidRDefault="02969962" w14:paraId="4152FB67" w14:textId="14FCBFE7">
      <w:pPr>
        <w:spacing w:before="240" w:after="240"/>
        <w:jc w:val="center"/>
      </w:pPr>
    </w:p>
    <w:p w:rsidR="02969962" w:rsidP="02969962" w:rsidRDefault="02969962" w14:paraId="1B40B15F" w14:textId="2732F35D">
      <w:pPr>
        <w:spacing w:before="240" w:after="240"/>
        <w:jc w:val="center"/>
        <w:rPr>
          <w:rFonts w:ascii="Times New Roman" w:hAnsi="Times New Roman" w:eastAsia="Times New Roman"/>
        </w:rPr>
      </w:pPr>
    </w:p>
    <w:p w:rsidR="02969962" w:rsidP="02969962" w:rsidRDefault="02969962" w14:paraId="4CA871D4" w14:textId="07B7AB12">
      <w:pPr>
        <w:spacing w:before="240" w:after="240"/>
        <w:jc w:val="center"/>
        <w:rPr>
          <w:rFonts w:ascii="Times New Roman" w:hAnsi="Times New Roman" w:eastAsia="Times New Roman"/>
        </w:rPr>
      </w:pPr>
    </w:p>
    <w:sectPr w:rsidR="105F40A5" w:rsidSect="00F149E4">
      <w:pgSz w:w="11906" w:h="16838" w:orient="portrait"/>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ShkL8sHgzytqjU" int2:id="fitzh0y0">
      <int2:state int2:value="Rejected" int2:type="AugLoop_Text_Critique"/>
    </int2:textHash>
    <int2:textHash int2:hashCode="MibsvmUCE6Sc0D" int2:id="p7CuMmWX">
      <int2:state int2:value="Rejected" int2:type="AugLoop_Text_Critique"/>
    </int2:textHash>
    <int2:textHash int2:hashCode="mzMEbtOdGC462v" int2:id="q1b3sS4v">
      <int2:state int2:value="Rejected" int2:type="AugLoop_Text_Critique"/>
    </int2:textHash>
    <int2:textHash int2:hashCode="YCRaPZg0QCujL5" int2:id="rRGbKoFW">
      <int2:state int2:value="Rejected" int2:type="AugLoop_Text_Critique"/>
    </int2:textHash>
    <int2:textHash int2:hashCode="D8+6uehau2zvDh" int2:id="sLX4FSKR">
      <int2:state int2:value="Rejected" int2:type="AugLoop_Text_Critique"/>
    </int2:textHash>
    <int2:textHash int2:hashCode="yz4mxUJxgAf9WB" int2:id="yVrfxudP">
      <int2:state int2:value="Rejected" int2:type="AugLoop_Text_Critique"/>
    </int2:textHash>
    <int2:bookmark int2:bookmarkName="_Int_5IY0gDqU" int2:invalidationBookmarkName="" int2:hashCode="J6P3yMQnczAonC" int2:id="5oOmbWxw">
      <int2:state int2:value="Rejected" int2:type="AugLoop_Text_Critique"/>
    </int2:bookmark>
    <int2:bookmark int2:bookmarkName="_Int_FUz02eLV" int2:invalidationBookmarkName="" int2:hashCode="Ii2w/Byt8K9Mzb" int2:id="8XKzdmQs">
      <int2:state int2:value="Rejected" int2:type="AugLoop_Text_Critique"/>
    </int2:bookmark>
    <int2:bookmark int2:bookmarkName="_Int_A8on7fLb" int2:invalidationBookmarkName="" int2:hashCode="jnd7C28NnRYyeI" int2:id="HmjljC05">
      <int2:state int2:value="Rejected" int2:type="AugLoop_Text_Critique"/>
    </int2:bookmark>
    <int2:bookmark int2:bookmarkName="_Int_LoOEjDAJ" int2:invalidationBookmarkName="" int2:hashCode="9tcA9fPe5aTA09" int2:id="LER4c97g">
      <int2:state int2:value="Rejected" int2:type="AugLoop_Text_Critique"/>
    </int2:bookmark>
    <int2:bookmark int2:bookmarkName="_Int_sjMaBplz" int2:invalidationBookmarkName="" int2:hashCode="vZl1acFpLR0fYd" int2:id="MEbs5d5W">
      <int2:state int2:value="Rejected" int2:type="AugLoop_Text_Critique"/>
    </int2:bookmark>
    <int2:bookmark int2:bookmarkName="_Int_lWIaF0Wt" int2:invalidationBookmarkName="" int2:hashCode="Ryv/x6fbKiOQkd" int2:id="ZGoefH91">
      <int2:state int2:value="Rejected" int2:type="AugLoop_Text_Critique"/>
    </int2:bookmark>
    <int2:bookmark int2:bookmarkName="_Int_C4HzP8Pq" int2:invalidationBookmarkName="" int2:hashCode="Ryv/x6fbKiOQkd" int2:id="d6nLFwPw">
      <int2:state int2:value="Rejected" int2:type="AugLoop_Text_Critique"/>
    </int2:bookmark>
    <int2:bookmark int2:bookmarkName="_Int_ehwNrwYo" int2:invalidationBookmarkName="" int2:hashCode="rT5ClgCRkneidD" int2:id="hxrTzuOq">
      <int2:state int2:value="Rejected" int2:type="AugLoop_Text_Critique"/>
    </int2:bookmark>
    <int2:bookmark int2:bookmarkName="_Int_uFHlXCPY" int2:invalidationBookmarkName="" int2:hashCode="vZl1acFpLR0fYd" int2:id="jDyngZvY">
      <int2:state int2:value="Rejected" int2:type="AugLoop_Text_Critique"/>
    </int2:bookmark>
    <int2:bookmark int2:bookmarkName="_Int_WRAfKSAB" int2:invalidationBookmarkName="" int2:hashCode="Ii2w/Byt8K9Mzb" int2:id="jtNqnmOI">
      <int2:state int2:value="Rejected" int2:type="AugLoop_Text_Critique"/>
    </int2:bookmark>
    <int2:bookmark int2:bookmarkName="_Int_ENWpQMFI" int2:invalidationBookmarkName="" int2:hashCode="oNLBYS1EqPCD11" int2:id="ucOCwDaM">
      <int2:state int2:value="Rejected" int2:type="AugLoop_Text_Critique"/>
    </int2:bookmark>
    <int2:bookmark int2:bookmarkName="_Int_k7RUzkkG" int2:invalidationBookmarkName="" int2:hashCode="+3S8r3aZm1742u" int2:id="wbfJX3HZ">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9">
    <w:nsid w:val="5a4635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c1f63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67d77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abbe4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c9179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bf712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08577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4b6ea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cf5d2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fce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D62871"/>
    <w:multiLevelType w:val="hybridMultilevel"/>
    <w:tmpl w:val="E4285AF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 w15:restartNumberingAfterBreak="0">
    <w:nsid w:val="07B71A9B"/>
    <w:multiLevelType w:val="hybridMultilevel"/>
    <w:tmpl w:val="DD3CE3A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 w15:restartNumberingAfterBreak="0">
    <w:nsid w:val="099073EC"/>
    <w:multiLevelType w:val="hybridMultilevel"/>
    <w:tmpl w:val="893672C8"/>
    <w:lvl w:ilvl="0" w:tplc="DDAA56C8">
      <w:start w:val="1"/>
      <w:numFmt w:val="upperRoman"/>
      <w:lvlText w:val="%1."/>
      <w:lvlJc w:val="right"/>
      <w:pPr>
        <w:ind w:left="720" w:hanging="360"/>
      </w:pPr>
    </w:lvl>
    <w:lvl w:ilvl="1" w:tplc="ADAE6E06">
      <w:start w:val="1"/>
      <w:numFmt w:val="lowerLetter"/>
      <w:lvlText w:val="%2."/>
      <w:lvlJc w:val="left"/>
      <w:pPr>
        <w:ind w:left="1440" w:hanging="360"/>
      </w:pPr>
    </w:lvl>
    <w:lvl w:ilvl="2" w:tplc="69A09A72">
      <w:start w:val="1"/>
      <w:numFmt w:val="lowerRoman"/>
      <w:lvlText w:val="%3."/>
      <w:lvlJc w:val="right"/>
      <w:pPr>
        <w:ind w:left="2160" w:hanging="180"/>
      </w:pPr>
    </w:lvl>
    <w:lvl w:ilvl="3" w:tplc="AB102A88">
      <w:start w:val="1"/>
      <w:numFmt w:val="decimal"/>
      <w:lvlText w:val="%4."/>
      <w:lvlJc w:val="left"/>
      <w:pPr>
        <w:ind w:left="2880" w:hanging="360"/>
      </w:pPr>
    </w:lvl>
    <w:lvl w:ilvl="4" w:tplc="220CADD8">
      <w:start w:val="1"/>
      <w:numFmt w:val="lowerLetter"/>
      <w:lvlText w:val="%5."/>
      <w:lvlJc w:val="left"/>
      <w:pPr>
        <w:ind w:left="3600" w:hanging="360"/>
      </w:pPr>
    </w:lvl>
    <w:lvl w:ilvl="5" w:tplc="DA28E184">
      <w:start w:val="1"/>
      <w:numFmt w:val="lowerRoman"/>
      <w:lvlText w:val="%6."/>
      <w:lvlJc w:val="right"/>
      <w:pPr>
        <w:ind w:left="4320" w:hanging="180"/>
      </w:pPr>
    </w:lvl>
    <w:lvl w:ilvl="6" w:tplc="2D545E24">
      <w:start w:val="1"/>
      <w:numFmt w:val="decimal"/>
      <w:lvlText w:val="%7."/>
      <w:lvlJc w:val="left"/>
      <w:pPr>
        <w:ind w:left="5040" w:hanging="360"/>
      </w:pPr>
    </w:lvl>
    <w:lvl w:ilvl="7" w:tplc="1DDCD9AE">
      <w:start w:val="1"/>
      <w:numFmt w:val="lowerLetter"/>
      <w:lvlText w:val="%8."/>
      <w:lvlJc w:val="left"/>
      <w:pPr>
        <w:ind w:left="5760" w:hanging="360"/>
      </w:pPr>
    </w:lvl>
    <w:lvl w:ilvl="8" w:tplc="8F867B38">
      <w:start w:val="1"/>
      <w:numFmt w:val="lowerRoman"/>
      <w:lvlText w:val="%9."/>
      <w:lvlJc w:val="right"/>
      <w:pPr>
        <w:ind w:left="6480" w:hanging="180"/>
      </w:pPr>
    </w:lvl>
  </w:abstractNum>
  <w:abstractNum w:abstractNumId="3" w15:restartNumberingAfterBreak="0">
    <w:nsid w:val="0F02202B"/>
    <w:multiLevelType w:val="hybridMultilevel"/>
    <w:tmpl w:val="FFFFFFFF"/>
    <w:lvl w:ilvl="0" w:tplc="87BCDF70">
      <w:start w:val="1"/>
      <w:numFmt w:val="bullet"/>
      <w:lvlText w:val=""/>
      <w:lvlJc w:val="left"/>
      <w:pPr>
        <w:ind w:left="720" w:hanging="360"/>
      </w:pPr>
      <w:rPr>
        <w:rFonts w:hint="default" w:ascii="Symbol" w:hAnsi="Symbol"/>
      </w:rPr>
    </w:lvl>
    <w:lvl w:ilvl="1" w:tplc="8C483850">
      <w:start w:val="1"/>
      <w:numFmt w:val="bullet"/>
      <w:lvlText w:val="o"/>
      <w:lvlJc w:val="left"/>
      <w:pPr>
        <w:ind w:left="1440" w:hanging="360"/>
      </w:pPr>
      <w:rPr>
        <w:rFonts w:hint="default" w:ascii="Courier New" w:hAnsi="Courier New"/>
      </w:rPr>
    </w:lvl>
    <w:lvl w:ilvl="2" w:tplc="AD9484A8">
      <w:start w:val="1"/>
      <w:numFmt w:val="bullet"/>
      <w:lvlText w:val=""/>
      <w:lvlJc w:val="left"/>
      <w:pPr>
        <w:ind w:left="2160" w:hanging="360"/>
      </w:pPr>
      <w:rPr>
        <w:rFonts w:hint="default" w:ascii="Wingdings" w:hAnsi="Wingdings"/>
      </w:rPr>
    </w:lvl>
    <w:lvl w:ilvl="3" w:tplc="AC8E34C6">
      <w:start w:val="1"/>
      <w:numFmt w:val="bullet"/>
      <w:lvlText w:val=""/>
      <w:lvlJc w:val="left"/>
      <w:pPr>
        <w:ind w:left="2880" w:hanging="360"/>
      </w:pPr>
      <w:rPr>
        <w:rFonts w:hint="default" w:ascii="Symbol" w:hAnsi="Symbol"/>
      </w:rPr>
    </w:lvl>
    <w:lvl w:ilvl="4" w:tplc="1C66F55C">
      <w:start w:val="1"/>
      <w:numFmt w:val="bullet"/>
      <w:lvlText w:val="o"/>
      <w:lvlJc w:val="left"/>
      <w:pPr>
        <w:ind w:left="3600" w:hanging="360"/>
      </w:pPr>
      <w:rPr>
        <w:rFonts w:hint="default" w:ascii="Courier New" w:hAnsi="Courier New"/>
      </w:rPr>
    </w:lvl>
    <w:lvl w:ilvl="5" w:tplc="8232368E">
      <w:start w:val="1"/>
      <w:numFmt w:val="bullet"/>
      <w:lvlText w:val=""/>
      <w:lvlJc w:val="left"/>
      <w:pPr>
        <w:ind w:left="4320" w:hanging="360"/>
      </w:pPr>
      <w:rPr>
        <w:rFonts w:hint="default" w:ascii="Wingdings" w:hAnsi="Wingdings"/>
      </w:rPr>
    </w:lvl>
    <w:lvl w:ilvl="6" w:tplc="320A2A8E">
      <w:start w:val="1"/>
      <w:numFmt w:val="bullet"/>
      <w:lvlText w:val=""/>
      <w:lvlJc w:val="left"/>
      <w:pPr>
        <w:ind w:left="5040" w:hanging="360"/>
      </w:pPr>
      <w:rPr>
        <w:rFonts w:hint="default" w:ascii="Symbol" w:hAnsi="Symbol"/>
      </w:rPr>
    </w:lvl>
    <w:lvl w:ilvl="7" w:tplc="0B087FD8">
      <w:start w:val="1"/>
      <w:numFmt w:val="bullet"/>
      <w:lvlText w:val="o"/>
      <w:lvlJc w:val="left"/>
      <w:pPr>
        <w:ind w:left="5760" w:hanging="360"/>
      </w:pPr>
      <w:rPr>
        <w:rFonts w:hint="default" w:ascii="Courier New" w:hAnsi="Courier New"/>
      </w:rPr>
    </w:lvl>
    <w:lvl w:ilvl="8" w:tplc="27044E7C">
      <w:start w:val="1"/>
      <w:numFmt w:val="bullet"/>
      <w:lvlText w:val=""/>
      <w:lvlJc w:val="left"/>
      <w:pPr>
        <w:ind w:left="6480" w:hanging="360"/>
      </w:pPr>
      <w:rPr>
        <w:rFonts w:hint="default" w:ascii="Wingdings" w:hAnsi="Wingdings"/>
      </w:rPr>
    </w:lvl>
  </w:abstractNum>
  <w:abstractNum w:abstractNumId="4" w15:restartNumberingAfterBreak="0">
    <w:nsid w:val="0F0D4609"/>
    <w:multiLevelType w:val="hybridMultilevel"/>
    <w:tmpl w:val="FFFFFFFF"/>
    <w:lvl w:ilvl="0" w:tplc="E81AE6A8">
      <w:start w:val="1"/>
      <w:numFmt w:val="bullet"/>
      <w:lvlText w:val=""/>
      <w:lvlJc w:val="left"/>
      <w:pPr>
        <w:ind w:left="720" w:hanging="360"/>
      </w:pPr>
      <w:rPr>
        <w:rFonts w:hint="default" w:ascii="Symbol" w:hAnsi="Symbol"/>
      </w:rPr>
    </w:lvl>
    <w:lvl w:ilvl="1" w:tplc="5C825A42">
      <w:start w:val="1"/>
      <w:numFmt w:val="bullet"/>
      <w:lvlText w:val="o"/>
      <w:lvlJc w:val="left"/>
      <w:pPr>
        <w:ind w:left="1440" w:hanging="360"/>
      </w:pPr>
      <w:rPr>
        <w:rFonts w:hint="default" w:ascii="Courier New" w:hAnsi="Courier New"/>
      </w:rPr>
    </w:lvl>
    <w:lvl w:ilvl="2" w:tplc="121C0574">
      <w:start w:val="1"/>
      <w:numFmt w:val="bullet"/>
      <w:lvlText w:val=""/>
      <w:lvlJc w:val="left"/>
      <w:pPr>
        <w:ind w:left="2160" w:hanging="360"/>
      </w:pPr>
      <w:rPr>
        <w:rFonts w:hint="default" w:ascii="Wingdings" w:hAnsi="Wingdings"/>
      </w:rPr>
    </w:lvl>
    <w:lvl w:ilvl="3" w:tplc="7B388DB6">
      <w:start w:val="1"/>
      <w:numFmt w:val="bullet"/>
      <w:lvlText w:val=""/>
      <w:lvlJc w:val="left"/>
      <w:pPr>
        <w:ind w:left="2880" w:hanging="360"/>
      </w:pPr>
      <w:rPr>
        <w:rFonts w:hint="default" w:ascii="Symbol" w:hAnsi="Symbol"/>
      </w:rPr>
    </w:lvl>
    <w:lvl w:ilvl="4" w:tplc="1046B5F4">
      <w:start w:val="1"/>
      <w:numFmt w:val="bullet"/>
      <w:lvlText w:val="o"/>
      <w:lvlJc w:val="left"/>
      <w:pPr>
        <w:ind w:left="3600" w:hanging="360"/>
      </w:pPr>
      <w:rPr>
        <w:rFonts w:hint="default" w:ascii="Courier New" w:hAnsi="Courier New"/>
      </w:rPr>
    </w:lvl>
    <w:lvl w:ilvl="5" w:tplc="D4B22E56">
      <w:start w:val="1"/>
      <w:numFmt w:val="bullet"/>
      <w:lvlText w:val=""/>
      <w:lvlJc w:val="left"/>
      <w:pPr>
        <w:ind w:left="4320" w:hanging="360"/>
      </w:pPr>
      <w:rPr>
        <w:rFonts w:hint="default" w:ascii="Wingdings" w:hAnsi="Wingdings"/>
      </w:rPr>
    </w:lvl>
    <w:lvl w:ilvl="6" w:tplc="04F6CF78">
      <w:start w:val="1"/>
      <w:numFmt w:val="bullet"/>
      <w:lvlText w:val=""/>
      <w:lvlJc w:val="left"/>
      <w:pPr>
        <w:ind w:left="5040" w:hanging="360"/>
      </w:pPr>
      <w:rPr>
        <w:rFonts w:hint="default" w:ascii="Symbol" w:hAnsi="Symbol"/>
      </w:rPr>
    </w:lvl>
    <w:lvl w:ilvl="7" w:tplc="B06E02D2">
      <w:start w:val="1"/>
      <w:numFmt w:val="bullet"/>
      <w:lvlText w:val="o"/>
      <w:lvlJc w:val="left"/>
      <w:pPr>
        <w:ind w:left="5760" w:hanging="360"/>
      </w:pPr>
      <w:rPr>
        <w:rFonts w:hint="default" w:ascii="Courier New" w:hAnsi="Courier New"/>
      </w:rPr>
    </w:lvl>
    <w:lvl w:ilvl="8" w:tplc="B360EAB2">
      <w:start w:val="1"/>
      <w:numFmt w:val="bullet"/>
      <w:lvlText w:val=""/>
      <w:lvlJc w:val="left"/>
      <w:pPr>
        <w:ind w:left="6480" w:hanging="360"/>
      </w:pPr>
      <w:rPr>
        <w:rFonts w:hint="default" w:ascii="Wingdings" w:hAnsi="Wingdings"/>
      </w:rPr>
    </w:lvl>
  </w:abstractNum>
  <w:abstractNum w:abstractNumId="5" w15:restartNumberingAfterBreak="0">
    <w:nsid w:val="0F1D9835"/>
    <w:multiLevelType w:val="hybridMultilevel"/>
    <w:tmpl w:val="2C5C3300"/>
    <w:lvl w:ilvl="0" w:tplc="F5DA58B4">
      <w:start w:val="1"/>
      <w:numFmt w:val="bullet"/>
      <w:lvlText w:val=""/>
      <w:lvlJc w:val="left"/>
      <w:pPr>
        <w:ind w:left="720" w:hanging="360"/>
      </w:pPr>
      <w:rPr>
        <w:rFonts w:hint="default" w:ascii="Symbol" w:hAnsi="Symbol"/>
      </w:rPr>
    </w:lvl>
    <w:lvl w:ilvl="1" w:tplc="4992E210">
      <w:start w:val="1"/>
      <w:numFmt w:val="bullet"/>
      <w:lvlText w:val="o"/>
      <w:lvlJc w:val="left"/>
      <w:pPr>
        <w:ind w:left="1440" w:hanging="360"/>
      </w:pPr>
      <w:rPr>
        <w:rFonts w:hint="default" w:ascii="Courier New" w:hAnsi="Courier New"/>
      </w:rPr>
    </w:lvl>
    <w:lvl w:ilvl="2" w:tplc="02804D28">
      <w:start w:val="1"/>
      <w:numFmt w:val="bullet"/>
      <w:lvlText w:val=""/>
      <w:lvlJc w:val="left"/>
      <w:pPr>
        <w:ind w:left="2160" w:hanging="360"/>
      </w:pPr>
      <w:rPr>
        <w:rFonts w:hint="default" w:ascii="Wingdings" w:hAnsi="Wingdings"/>
      </w:rPr>
    </w:lvl>
    <w:lvl w:ilvl="3" w:tplc="849AAD4E">
      <w:start w:val="1"/>
      <w:numFmt w:val="bullet"/>
      <w:lvlText w:val=""/>
      <w:lvlJc w:val="left"/>
      <w:pPr>
        <w:ind w:left="2880" w:hanging="360"/>
      </w:pPr>
      <w:rPr>
        <w:rFonts w:hint="default" w:ascii="Symbol" w:hAnsi="Symbol"/>
      </w:rPr>
    </w:lvl>
    <w:lvl w:ilvl="4" w:tplc="0C2AE134">
      <w:start w:val="1"/>
      <w:numFmt w:val="bullet"/>
      <w:lvlText w:val="o"/>
      <w:lvlJc w:val="left"/>
      <w:pPr>
        <w:ind w:left="3600" w:hanging="360"/>
      </w:pPr>
      <w:rPr>
        <w:rFonts w:hint="default" w:ascii="Courier New" w:hAnsi="Courier New"/>
      </w:rPr>
    </w:lvl>
    <w:lvl w:ilvl="5" w:tplc="297E49F6">
      <w:start w:val="1"/>
      <w:numFmt w:val="bullet"/>
      <w:lvlText w:val=""/>
      <w:lvlJc w:val="left"/>
      <w:pPr>
        <w:ind w:left="4320" w:hanging="360"/>
      </w:pPr>
      <w:rPr>
        <w:rFonts w:hint="default" w:ascii="Wingdings" w:hAnsi="Wingdings"/>
      </w:rPr>
    </w:lvl>
    <w:lvl w:ilvl="6" w:tplc="D682D4B2">
      <w:start w:val="1"/>
      <w:numFmt w:val="bullet"/>
      <w:lvlText w:val=""/>
      <w:lvlJc w:val="left"/>
      <w:pPr>
        <w:ind w:left="5040" w:hanging="360"/>
      </w:pPr>
      <w:rPr>
        <w:rFonts w:hint="default" w:ascii="Symbol" w:hAnsi="Symbol"/>
      </w:rPr>
    </w:lvl>
    <w:lvl w:ilvl="7" w:tplc="4CB2BAAC">
      <w:start w:val="1"/>
      <w:numFmt w:val="bullet"/>
      <w:lvlText w:val="o"/>
      <w:lvlJc w:val="left"/>
      <w:pPr>
        <w:ind w:left="5760" w:hanging="360"/>
      </w:pPr>
      <w:rPr>
        <w:rFonts w:hint="default" w:ascii="Courier New" w:hAnsi="Courier New"/>
      </w:rPr>
    </w:lvl>
    <w:lvl w:ilvl="8" w:tplc="D7CA0294">
      <w:start w:val="1"/>
      <w:numFmt w:val="bullet"/>
      <w:lvlText w:val=""/>
      <w:lvlJc w:val="left"/>
      <w:pPr>
        <w:ind w:left="6480" w:hanging="360"/>
      </w:pPr>
      <w:rPr>
        <w:rFonts w:hint="default" w:ascii="Wingdings" w:hAnsi="Wingdings"/>
      </w:rPr>
    </w:lvl>
  </w:abstractNum>
  <w:abstractNum w:abstractNumId="6" w15:restartNumberingAfterBreak="0">
    <w:nsid w:val="121E3D5A"/>
    <w:multiLevelType w:val="hybridMultilevel"/>
    <w:tmpl w:val="DD022E24"/>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7" w15:restartNumberingAfterBreak="0">
    <w:nsid w:val="164F13CF"/>
    <w:multiLevelType w:val="hybridMultilevel"/>
    <w:tmpl w:val="406AB72C"/>
    <w:lvl w:ilvl="0" w:tplc="9016373A">
      <w:start w:val="1"/>
      <w:numFmt w:val="bullet"/>
      <w:lvlText w:val=""/>
      <w:lvlJc w:val="left"/>
      <w:pPr>
        <w:ind w:left="720" w:hanging="360"/>
      </w:pPr>
      <w:rPr>
        <w:rFonts w:hint="default" w:ascii="Symbol" w:hAnsi="Symbol"/>
      </w:rPr>
    </w:lvl>
    <w:lvl w:ilvl="1" w:tplc="24B6BEC0">
      <w:start w:val="1"/>
      <w:numFmt w:val="bullet"/>
      <w:lvlText w:val="o"/>
      <w:lvlJc w:val="left"/>
      <w:pPr>
        <w:ind w:left="1440" w:hanging="360"/>
      </w:pPr>
      <w:rPr>
        <w:rFonts w:hint="default" w:ascii="Courier New" w:hAnsi="Courier New"/>
      </w:rPr>
    </w:lvl>
    <w:lvl w:ilvl="2" w:tplc="6C682976">
      <w:start w:val="1"/>
      <w:numFmt w:val="bullet"/>
      <w:lvlText w:val=""/>
      <w:lvlJc w:val="left"/>
      <w:pPr>
        <w:ind w:left="2160" w:hanging="360"/>
      </w:pPr>
      <w:rPr>
        <w:rFonts w:hint="default" w:ascii="Wingdings" w:hAnsi="Wingdings"/>
      </w:rPr>
    </w:lvl>
    <w:lvl w:ilvl="3" w:tplc="0DA8569C">
      <w:start w:val="1"/>
      <w:numFmt w:val="bullet"/>
      <w:lvlText w:val=""/>
      <w:lvlJc w:val="left"/>
      <w:pPr>
        <w:ind w:left="2880" w:hanging="360"/>
      </w:pPr>
      <w:rPr>
        <w:rFonts w:hint="default" w:ascii="Symbol" w:hAnsi="Symbol"/>
      </w:rPr>
    </w:lvl>
    <w:lvl w:ilvl="4" w:tplc="19BCAFE6">
      <w:start w:val="1"/>
      <w:numFmt w:val="bullet"/>
      <w:lvlText w:val="o"/>
      <w:lvlJc w:val="left"/>
      <w:pPr>
        <w:ind w:left="3600" w:hanging="360"/>
      </w:pPr>
      <w:rPr>
        <w:rFonts w:hint="default" w:ascii="Courier New" w:hAnsi="Courier New"/>
      </w:rPr>
    </w:lvl>
    <w:lvl w:ilvl="5" w:tplc="A8B0077A">
      <w:start w:val="1"/>
      <w:numFmt w:val="bullet"/>
      <w:lvlText w:val=""/>
      <w:lvlJc w:val="left"/>
      <w:pPr>
        <w:ind w:left="4320" w:hanging="360"/>
      </w:pPr>
      <w:rPr>
        <w:rFonts w:hint="default" w:ascii="Wingdings" w:hAnsi="Wingdings"/>
      </w:rPr>
    </w:lvl>
    <w:lvl w:ilvl="6" w:tplc="57142376">
      <w:start w:val="1"/>
      <w:numFmt w:val="bullet"/>
      <w:lvlText w:val=""/>
      <w:lvlJc w:val="left"/>
      <w:pPr>
        <w:ind w:left="5040" w:hanging="360"/>
      </w:pPr>
      <w:rPr>
        <w:rFonts w:hint="default" w:ascii="Symbol" w:hAnsi="Symbol"/>
      </w:rPr>
    </w:lvl>
    <w:lvl w:ilvl="7" w:tplc="AD3C82E6">
      <w:start w:val="1"/>
      <w:numFmt w:val="bullet"/>
      <w:lvlText w:val="o"/>
      <w:lvlJc w:val="left"/>
      <w:pPr>
        <w:ind w:left="5760" w:hanging="360"/>
      </w:pPr>
      <w:rPr>
        <w:rFonts w:hint="default" w:ascii="Courier New" w:hAnsi="Courier New"/>
      </w:rPr>
    </w:lvl>
    <w:lvl w:ilvl="8" w:tplc="3EA000E2">
      <w:start w:val="1"/>
      <w:numFmt w:val="bullet"/>
      <w:lvlText w:val=""/>
      <w:lvlJc w:val="left"/>
      <w:pPr>
        <w:ind w:left="6480" w:hanging="360"/>
      </w:pPr>
      <w:rPr>
        <w:rFonts w:hint="default" w:ascii="Wingdings" w:hAnsi="Wingdings"/>
      </w:rPr>
    </w:lvl>
  </w:abstractNum>
  <w:abstractNum w:abstractNumId="8" w15:restartNumberingAfterBreak="0">
    <w:nsid w:val="26552E76"/>
    <w:multiLevelType w:val="hybridMultilevel"/>
    <w:tmpl w:val="FFFFFFFF"/>
    <w:lvl w:ilvl="0" w:tplc="9E827062">
      <w:start w:val="1"/>
      <w:numFmt w:val="bullet"/>
      <w:lvlText w:val=""/>
      <w:lvlJc w:val="left"/>
      <w:pPr>
        <w:ind w:left="720" w:hanging="360"/>
      </w:pPr>
      <w:rPr>
        <w:rFonts w:hint="default" w:ascii="Symbol" w:hAnsi="Symbol"/>
      </w:rPr>
    </w:lvl>
    <w:lvl w:ilvl="1" w:tplc="C8CA8A82">
      <w:start w:val="1"/>
      <w:numFmt w:val="bullet"/>
      <w:lvlText w:val="o"/>
      <w:lvlJc w:val="left"/>
      <w:pPr>
        <w:ind w:left="1440" w:hanging="360"/>
      </w:pPr>
      <w:rPr>
        <w:rFonts w:hint="default" w:ascii="Courier New" w:hAnsi="Courier New"/>
      </w:rPr>
    </w:lvl>
    <w:lvl w:ilvl="2" w:tplc="2A8C8258">
      <w:start w:val="1"/>
      <w:numFmt w:val="bullet"/>
      <w:lvlText w:val=""/>
      <w:lvlJc w:val="left"/>
      <w:pPr>
        <w:ind w:left="2160" w:hanging="360"/>
      </w:pPr>
      <w:rPr>
        <w:rFonts w:hint="default" w:ascii="Wingdings" w:hAnsi="Wingdings"/>
      </w:rPr>
    </w:lvl>
    <w:lvl w:ilvl="3" w:tplc="F6C200F2">
      <w:start w:val="1"/>
      <w:numFmt w:val="bullet"/>
      <w:lvlText w:val=""/>
      <w:lvlJc w:val="left"/>
      <w:pPr>
        <w:ind w:left="2880" w:hanging="360"/>
      </w:pPr>
      <w:rPr>
        <w:rFonts w:hint="default" w:ascii="Symbol" w:hAnsi="Symbol"/>
      </w:rPr>
    </w:lvl>
    <w:lvl w:ilvl="4" w:tplc="A50C3164">
      <w:start w:val="1"/>
      <w:numFmt w:val="bullet"/>
      <w:lvlText w:val="o"/>
      <w:lvlJc w:val="left"/>
      <w:pPr>
        <w:ind w:left="3600" w:hanging="360"/>
      </w:pPr>
      <w:rPr>
        <w:rFonts w:hint="default" w:ascii="Courier New" w:hAnsi="Courier New"/>
      </w:rPr>
    </w:lvl>
    <w:lvl w:ilvl="5" w:tplc="342CCF54">
      <w:start w:val="1"/>
      <w:numFmt w:val="bullet"/>
      <w:lvlText w:val=""/>
      <w:lvlJc w:val="left"/>
      <w:pPr>
        <w:ind w:left="4320" w:hanging="360"/>
      </w:pPr>
      <w:rPr>
        <w:rFonts w:hint="default" w:ascii="Wingdings" w:hAnsi="Wingdings"/>
      </w:rPr>
    </w:lvl>
    <w:lvl w:ilvl="6" w:tplc="7D1655B8">
      <w:start w:val="1"/>
      <w:numFmt w:val="bullet"/>
      <w:lvlText w:val=""/>
      <w:lvlJc w:val="left"/>
      <w:pPr>
        <w:ind w:left="5040" w:hanging="360"/>
      </w:pPr>
      <w:rPr>
        <w:rFonts w:hint="default" w:ascii="Symbol" w:hAnsi="Symbol"/>
      </w:rPr>
    </w:lvl>
    <w:lvl w:ilvl="7" w:tplc="C5224854">
      <w:start w:val="1"/>
      <w:numFmt w:val="bullet"/>
      <w:lvlText w:val="o"/>
      <w:lvlJc w:val="left"/>
      <w:pPr>
        <w:ind w:left="5760" w:hanging="360"/>
      </w:pPr>
      <w:rPr>
        <w:rFonts w:hint="default" w:ascii="Courier New" w:hAnsi="Courier New"/>
      </w:rPr>
    </w:lvl>
    <w:lvl w:ilvl="8" w:tplc="4DFC0CD6">
      <w:start w:val="1"/>
      <w:numFmt w:val="bullet"/>
      <w:lvlText w:val=""/>
      <w:lvlJc w:val="left"/>
      <w:pPr>
        <w:ind w:left="6480" w:hanging="360"/>
      </w:pPr>
      <w:rPr>
        <w:rFonts w:hint="default" w:ascii="Wingdings" w:hAnsi="Wingdings"/>
      </w:rPr>
    </w:lvl>
  </w:abstractNum>
  <w:abstractNum w:abstractNumId="9" w15:restartNumberingAfterBreak="0">
    <w:nsid w:val="2C9399BF"/>
    <w:multiLevelType w:val="hybridMultilevel"/>
    <w:tmpl w:val="FFFFFFFF"/>
    <w:lvl w:ilvl="0" w:tplc="6A5A9ADA">
      <w:start w:val="1"/>
      <w:numFmt w:val="bullet"/>
      <w:lvlText w:val=""/>
      <w:lvlJc w:val="left"/>
      <w:pPr>
        <w:ind w:left="720" w:hanging="360"/>
      </w:pPr>
      <w:rPr>
        <w:rFonts w:hint="default" w:ascii="Symbol" w:hAnsi="Symbol"/>
      </w:rPr>
    </w:lvl>
    <w:lvl w:ilvl="1" w:tplc="0FFA5EE6">
      <w:start w:val="1"/>
      <w:numFmt w:val="bullet"/>
      <w:lvlText w:val="o"/>
      <w:lvlJc w:val="left"/>
      <w:pPr>
        <w:ind w:left="1440" w:hanging="360"/>
      </w:pPr>
      <w:rPr>
        <w:rFonts w:hint="default" w:ascii="Courier New" w:hAnsi="Courier New"/>
      </w:rPr>
    </w:lvl>
    <w:lvl w:ilvl="2" w:tplc="34BCA0FA">
      <w:start w:val="1"/>
      <w:numFmt w:val="bullet"/>
      <w:lvlText w:val=""/>
      <w:lvlJc w:val="left"/>
      <w:pPr>
        <w:ind w:left="2160" w:hanging="360"/>
      </w:pPr>
      <w:rPr>
        <w:rFonts w:hint="default" w:ascii="Wingdings" w:hAnsi="Wingdings"/>
      </w:rPr>
    </w:lvl>
    <w:lvl w:ilvl="3" w:tplc="184A29A2">
      <w:start w:val="1"/>
      <w:numFmt w:val="bullet"/>
      <w:lvlText w:val=""/>
      <w:lvlJc w:val="left"/>
      <w:pPr>
        <w:ind w:left="2880" w:hanging="360"/>
      </w:pPr>
      <w:rPr>
        <w:rFonts w:hint="default" w:ascii="Symbol" w:hAnsi="Symbol"/>
      </w:rPr>
    </w:lvl>
    <w:lvl w:ilvl="4" w:tplc="87483B84">
      <w:start w:val="1"/>
      <w:numFmt w:val="bullet"/>
      <w:lvlText w:val="o"/>
      <w:lvlJc w:val="left"/>
      <w:pPr>
        <w:ind w:left="3600" w:hanging="360"/>
      </w:pPr>
      <w:rPr>
        <w:rFonts w:hint="default" w:ascii="Courier New" w:hAnsi="Courier New"/>
      </w:rPr>
    </w:lvl>
    <w:lvl w:ilvl="5" w:tplc="AE00B358">
      <w:start w:val="1"/>
      <w:numFmt w:val="bullet"/>
      <w:lvlText w:val=""/>
      <w:lvlJc w:val="left"/>
      <w:pPr>
        <w:ind w:left="4320" w:hanging="360"/>
      </w:pPr>
      <w:rPr>
        <w:rFonts w:hint="default" w:ascii="Wingdings" w:hAnsi="Wingdings"/>
      </w:rPr>
    </w:lvl>
    <w:lvl w:ilvl="6" w:tplc="EE6AF650">
      <w:start w:val="1"/>
      <w:numFmt w:val="bullet"/>
      <w:lvlText w:val=""/>
      <w:lvlJc w:val="left"/>
      <w:pPr>
        <w:ind w:left="5040" w:hanging="360"/>
      </w:pPr>
      <w:rPr>
        <w:rFonts w:hint="default" w:ascii="Symbol" w:hAnsi="Symbol"/>
      </w:rPr>
    </w:lvl>
    <w:lvl w:ilvl="7" w:tplc="F6EC4ED4">
      <w:start w:val="1"/>
      <w:numFmt w:val="bullet"/>
      <w:lvlText w:val="o"/>
      <w:lvlJc w:val="left"/>
      <w:pPr>
        <w:ind w:left="5760" w:hanging="360"/>
      </w:pPr>
      <w:rPr>
        <w:rFonts w:hint="default" w:ascii="Courier New" w:hAnsi="Courier New"/>
      </w:rPr>
    </w:lvl>
    <w:lvl w:ilvl="8" w:tplc="85741C26">
      <w:start w:val="1"/>
      <w:numFmt w:val="bullet"/>
      <w:lvlText w:val=""/>
      <w:lvlJc w:val="left"/>
      <w:pPr>
        <w:ind w:left="6480" w:hanging="360"/>
      </w:pPr>
      <w:rPr>
        <w:rFonts w:hint="default" w:ascii="Wingdings" w:hAnsi="Wingdings"/>
      </w:rPr>
    </w:lvl>
  </w:abstractNum>
  <w:abstractNum w:abstractNumId="10" w15:restartNumberingAfterBreak="0">
    <w:nsid w:val="32245A0E"/>
    <w:multiLevelType w:val="multilevel"/>
    <w:tmpl w:val="3FE0E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6A9761"/>
    <w:multiLevelType w:val="hybridMultilevel"/>
    <w:tmpl w:val="F842B61E"/>
    <w:lvl w:ilvl="0" w:tplc="1DDA7E06">
      <w:start w:val="1"/>
      <w:numFmt w:val="bullet"/>
      <w:lvlText w:val=""/>
      <w:lvlJc w:val="left"/>
      <w:pPr>
        <w:ind w:left="720" w:hanging="360"/>
      </w:pPr>
      <w:rPr>
        <w:rFonts w:hint="default" w:ascii="Symbol" w:hAnsi="Symbol"/>
      </w:rPr>
    </w:lvl>
    <w:lvl w:ilvl="1" w:tplc="27EE5ACC">
      <w:start w:val="1"/>
      <w:numFmt w:val="bullet"/>
      <w:lvlText w:val="o"/>
      <w:lvlJc w:val="left"/>
      <w:pPr>
        <w:ind w:left="1440" w:hanging="360"/>
      </w:pPr>
      <w:rPr>
        <w:rFonts w:hint="default" w:ascii="Courier New" w:hAnsi="Courier New"/>
      </w:rPr>
    </w:lvl>
    <w:lvl w:ilvl="2" w:tplc="BA0CE1BA">
      <w:start w:val="1"/>
      <w:numFmt w:val="bullet"/>
      <w:lvlText w:val=""/>
      <w:lvlJc w:val="left"/>
      <w:pPr>
        <w:ind w:left="2160" w:hanging="360"/>
      </w:pPr>
      <w:rPr>
        <w:rFonts w:hint="default" w:ascii="Wingdings" w:hAnsi="Wingdings"/>
      </w:rPr>
    </w:lvl>
    <w:lvl w:ilvl="3" w:tplc="5A38A070">
      <w:start w:val="1"/>
      <w:numFmt w:val="bullet"/>
      <w:lvlText w:val=""/>
      <w:lvlJc w:val="left"/>
      <w:pPr>
        <w:ind w:left="2880" w:hanging="360"/>
      </w:pPr>
      <w:rPr>
        <w:rFonts w:hint="default" w:ascii="Symbol" w:hAnsi="Symbol"/>
      </w:rPr>
    </w:lvl>
    <w:lvl w:ilvl="4" w:tplc="8E666F68">
      <w:start w:val="1"/>
      <w:numFmt w:val="bullet"/>
      <w:lvlText w:val="o"/>
      <w:lvlJc w:val="left"/>
      <w:pPr>
        <w:ind w:left="3600" w:hanging="360"/>
      </w:pPr>
      <w:rPr>
        <w:rFonts w:hint="default" w:ascii="Courier New" w:hAnsi="Courier New"/>
      </w:rPr>
    </w:lvl>
    <w:lvl w:ilvl="5" w:tplc="630A16BC">
      <w:start w:val="1"/>
      <w:numFmt w:val="bullet"/>
      <w:lvlText w:val=""/>
      <w:lvlJc w:val="left"/>
      <w:pPr>
        <w:ind w:left="4320" w:hanging="360"/>
      </w:pPr>
      <w:rPr>
        <w:rFonts w:hint="default" w:ascii="Wingdings" w:hAnsi="Wingdings"/>
      </w:rPr>
    </w:lvl>
    <w:lvl w:ilvl="6" w:tplc="7520B026">
      <w:start w:val="1"/>
      <w:numFmt w:val="bullet"/>
      <w:lvlText w:val=""/>
      <w:lvlJc w:val="left"/>
      <w:pPr>
        <w:ind w:left="5040" w:hanging="360"/>
      </w:pPr>
      <w:rPr>
        <w:rFonts w:hint="default" w:ascii="Symbol" w:hAnsi="Symbol"/>
      </w:rPr>
    </w:lvl>
    <w:lvl w:ilvl="7" w:tplc="1CFC5560">
      <w:start w:val="1"/>
      <w:numFmt w:val="bullet"/>
      <w:lvlText w:val="o"/>
      <w:lvlJc w:val="left"/>
      <w:pPr>
        <w:ind w:left="5760" w:hanging="360"/>
      </w:pPr>
      <w:rPr>
        <w:rFonts w:hint="default" w:ascii="Courier New" w:hAnsi="Courier New"/>
      </w:rPr>
    </w:lvl>
    <w:lvl w:ilvl="8" w:tplc="99B41490">
      <w:start w:val="1"/>
      <w:numFmt w:val="bullet"/>
      <w:lvlText w:val=""/>
      <w:lvlJc w:val="left"/>
      <w:pPr>
        <w:ind w:left="6480" w:hanging="360"/>
      </w:pPr>
      <w:rPr>
        <w:rFonts w:hint="default" w:ascii="Wingdings" w:hAnsi="Wingdings"/>
      </w:rPr>
    </w:lvl>
  </w:abstractNum>
  <w:abstractNum w:abstractNumId="12" w15:restartNumberingAfterBreak="0">
    <w:nsid w:val="40B2B45F"/>
    <w:multiLevelType w:val="hybridMultilevel"/>
    <w:tmpl w:val="44A6E8AE"/>
    <w:lvl w:ilvl="0" w:tplc="FDA42176">
      <w:start w:val="1"/>
      <w:numFmt w:val="bullet"/>
      <w:lvlText w:val=""/>
      <w:lvlJc w:val="left"/>
      <w:pPr>
        <w:ind w:left="720" w:hanging="360"/>
      </w:pPr>
      <w:rPr>
        <w:rFonts w:hint="default" w:ascii="Symbol" w:hAnsi="Symbol"/>
      </w:rPr>
    </w:lvl>
    <w:lvl w:ilvl="1" w:tplc="0FA23A8A">
      <w:start w:val="1"/>
      <w:numFmt w:val="bullet"/>
      <w:lvlText w:val="o"/>
      <w:lvlJc w:val="left"/>
      <w:pPr>
        <w:ind w:left="1440" w:hanging="360"/>
      </w:pPr>
      <w:rPr>
        <w:rFonts w:hint="default" w:ascii="Courier New" w:hAnsi="Courier New"/>
      </w:rPr>
    </w:lvl>
    <w:lvl w:ilvl="2" w:tplc="425C4240">
      <w:start w:val="1"/>
      <w:numFmt w:val="bullet"/>
      <w:lvlText w:val=""/>
      <w:lvlJc w:val="left"/>
      <w:pPr>
        <w:ind w:left="2160" w:hanging="360"/>
      </w:pPr>
      <w:rPr>
        <w:rFonts w:hint="default" w:ascii="Wingdings" w:hAnsi="Wingdings"/>
      </w:rPr>
    </w:lvl>
    <w:lvl w:ilvl="3" w:tplc="1DEC3004">
      <w:start w:val="1"/>
      <w:numFmt w:val="bullet"/>
      <w:lvlText w:val=""/>
      <w:lvlJc w:val="left"/>
      <w:pPr>
        <w:ind w:left="2880" w:hanging="360"/>
      </w:pPr>
      <w:rPr>
        <w:rFonts w:hint="default" w:ascii="Symbol" w:hAnsi="Symbol"/>
      </w:rPr>
    </w:lvl>
    <w:lvl w:ilvl="4" w:tplc="6054074C">
      <w:start w:val="1"/>
      <w:numFmt w:val="bullet"/>
      <w:lvlText w:val="o"/>
      <w:lvlJc w:val="left"/>
      <w:pPr>
        <w:ind w:left="3600" w:hanging="360"/>
      </w:pPr>
      <w:rPr>
        <w:rFonts w:hint="default" w:ascii="Courier New" w:hAnsi="Courier New"/>
      </w:rPr>
    </w:lvl>
    <w:lvl w:ilvl="5" w:tplc="5FFA7EB4">
      <w:start w:val="1"/>
      <w:numFmt w:val="bullet"/>
      <w:lvlText w:val=""/>
      <w:lvlJc w:val="left"/>
      <w:pPr>
        <w:ind w:left="4320" w:hanging="360"/>
      </w:pPr>
      <w:rPr>
        <w:rFonts w:hint="default" w:ascii="Wingdings" w:hAnsi="Wingdings"/>
      </w:rPr>
    </w:lvl>
    <w:lvl w:ilvl="6" w:tplc="3D9C1A34">
      <w:start w:val="1"/>
      <w:numFmt w:val="bullet"/>
      <w:lvlText w:val=""/>
      <w:lvlJc w:val="left"/>
      <w:pPr>
        <w:ind w:left="5040" w:hanging="360"/>
      </w:pPr>
      <w:rPr>
        <w:rFonts w:hint="default" w:ascii="Symbol" w:hAnsi="Symbol"/>
      </w:rPr>
    </w:lvl>
    <w:lvl w:ilvl="7" w:tplc="7FB6DD0A">
      <w:start w:val="1"/>
      <w:numFmt w:val="bullet"/>
      <w:lvlText w:val="o"/>
      <w:lvlJc w:val="left"/>
      <w:pPr>
        <w:ind w:left="5760" w:hanging="360"/>
      </w:pPr>
      <w:rPr>
        <w:rFonts w:hint="default" w:ascii="Courier New" w:hAnsi="Courier New"/>
      </w:rPr>
    </w:lvl>
    <w:lvl w:ilvl="8" w:tplc="6298F2A4">
      <w:start w:val="1"/>
      <w:numFmt w:val="bullet"/>
      <w:lvlText w:val=""/>
      <w:lvlJc w:val="left"/>
      <w:pPr>
        <w:ind w:left="6480" w:hanging="360"/>
      </w:pPr>
      <w:rPr>
        <w:rFonts w:hint="default" w:ascii="Wingdings" w:hAnsi="Wingdings"/>
      </w:rPr>
    </w:lvl>
  </w:abstractNum>
  <w:abstractNum w:abstractNumId="13" w15:restartNumberingAfterBreak="0">
    <w:nsid w:val="46AF7000"/>
    <w:multiLevelType w:val="hybridMultilevel"/>
    <w:tmpl w:val="059816A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4" w15:restartNumberingAfterBreak="0">
    <w:nsid w:val="4B4900CC"/>
    <w:multiLevelType w:val="hybridMultilevel"/>
    <w:tmpl w:val="607CCE3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5" w15:restartNumberingAfterBreak="0">
    <w:nsid w:val="4BA005CA"/>
    <w:multiLevelType w:val="hybridMultilevel"/>
    <w:tmpl w:val="FFFFFFFF"/>
    <w:lvl w:ilvl="0" w:tplc="7EC01082">
      <w:start w:val="1"/>
      <w:numFmt w:val="bullet"/>
      <w:lvlText w:val=""/>
      <w:lvlJc w:val="left"/>
      <w:pPr>
        <w:ind w:left="720" w:hanging="360"/>
      </w:pPr>
      <w:rPr>
        <w:rFonts w:hint="default" w:ascii="Symbol" w:hAnsi="Symbol"/>
      </w:rPr>
    </w:lvl>
    <w:lvl w:ilvl="1" w:tplc="B106D9F8">
      <w:start w:val="1"/>
      <w:numFmt w:val="bullet"/>
      <w:lvlText w:val="o"/>
      <w:lvlJc w:val="left"/>
      <w:pPr>
        <w:ind w:left="1440" w:hanging="360"/>
      </w:pPr>
      <w:rPr>
        <w:rFonts w:hint="default" w:ascii="Courier New" w:hAnsi="Courier New"/>
      </w:rPr>
    </w:lvl>
    <w:lvl w:ilvl="2" w:tplc="BB8EACA8">
      <w:start w:val="1"/>
      <w:numFmt w:val="bullet"/>
      <w:lvlText w:val=""/>
      <w:lvlJc w:val="left"/>
      <w:pPr>
        <w:ind w:left="2160" w:hanging="360"/>
      </w:pPr>
      <w:rPr>
        <w:rFonts w:hint="default" w:ascii="Wingdings" w:hAnsi="Wingdings"/>
      </w:rPr>
    </w:lvl>
    <w:lvl w:ilvl="3" w:tplc="35F8D7A4">
      <w:start w:val="1"/>
      <w:numFmt w:val="bullet"/>
      <w:lvlText w:val=""/>
      <w:lvlJc w:val="left"/>
      <w:pPr>
        <w:ind w:left="2880" w:hanging="360"/>
      </w:pPr>
      <w:rPr>
        <w:rFonts w:hint="default" w:ascii="Symbol" w:hAnsi="Symbol"/>
      </w:rPr>
    </w:lvl>
    <w:lvl w:ilvl="4" w:tplc="37285986">
      <w:start w:val="1"/>
      <w:numFmt w:val="bullet"/>
      <w:lvlText w:val="o"/>
      <w:lvlJc w:val="left"/>
      <w:pPr>
        <w:ind w:left="3600" w:hanging="360"/>
      </w:pPr>
      <w:rPr>
        <w:rFonts w:hint="default" w:ascii="Courier New" w:hAnsi="Courier New"/>
      </w:rPr>
    </w:lvl>
    <w:lvl w:ilvl="5" w:tplc="FCD2BF54">
      <w:start w:val="1"/>
      <w:numFmt w:val="bullet"/>
      <w:lvlText w:val=""/>
      <w:lvlJc w:val="left"/>
      <w:pPr>
        <w:ind w:left="4320" w:hanging="360"/>
      </w:pPr>
      <w:rPr>
        <w:rFonts w:hint="default" w:ascii="Wingdings" w:hAnsi="Wingdings"/>
      </w:rPr>
    </w:lvl>
    <w:lvl w:ilvl="6" w:tplc="98A47202">
      <w:start w:val="1"/>
      <w:numFmt w:val="bullet"/>
      <w:lvlText w:val=""/>
      <w:lvlJc w:val="left"/>
      <w:pPr>
        <w:ind w:left="5040" w:hanging="360"/>
      </w:pPr>
      <w:rPr>
        <w:rFonts w:hint="default" w:ascii="Symbol" w:hAnsi="Symbol"/>
      </w:rPr>
    </w:lvl>
    <w:lvl w:ilvl="7" w:tplc="28BC2634">
      <w:start w:val="1"/>
      <w:numFmt w:val="bullet"/>
      <w:lvlText w:val="o"/>
      <w:lvlJc w:val="left"/>
      <w:pPr>
        <w:ind w:left="5760" w:hanging="360"/>
      </w:pPr>
      <w:rPr>
        <w:rFonts w:hint="default" w:ascii="Courier New" w:hAnsi="Courier New"/>
      </w:rPr>
    </w:lvl>
    <w:lvl w:ilvl="8" w:tplc="E8B86A50">
      <w:start w:val="1"/>
      <w:numFmt w:val="bullet"/>
      <w:lvlText w:val=""/>
      <w:lvlJc w:val="left"/>
      <w:pPr>
        <w:ind w:left="6480" w:hanging="360"/>
      </w:pPr>
      <w:rPr>
        <w:rFonts w:hint="default" w:ascii="Wingdings" w:hAnsi="Wingdings"/>
      </w:rPr>
    </w:lvl>
  </w:abstractNum>
  <w:abstractNum w:abstractNumId="16" w15:restartNumberingAfterBreak="0">
    <w:nsid w:val="4BC935DB"/>
    <w:multiLevelType w:val="hybridMultilevel"/>
    <w:tmpl w:val="9EF4964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7" w15:restartNumberingAfterBreak="0">
    <w:nsid w:val="4BFF1BA3"/>
    <w:multiLevelType w:val="hybridMultilevel"/>
    <w:tmpl w:val="FC68A4EE"/>
    <w:lvl w:ilvl="0" w:tplc="C5BC5E7E">
      <w:start w:val="1"/>
      <w:numFmt w:val="bullet"/>
      <w:lvlText w:val=""/>
      <w:lvlJc w:val="left"/>
      <w:pPr>
        <w:ind w:left="720" w:hanging="360"/>
      </w:pPr>
      <w:rPr>
        <w:rFonts w:hint="default" w:ascii="Symbol" w:hAnsi="Symbol"/>
      </w:rPr>
    </w:lvl>
    <w:lvl w:ilvl="1" w:tplc="6CDA55DA">
      <w:start w:val="1"/>
      <w:numFmt w:val="bullet"/>
      <w:lvlText w:val="o"/>
      <w:lvlJc w:val="left"/>
      <w:pPr>
        <w:ind w:left="1440" w:hanging="360"/>
      </w:pPr>
      <w:rPr>
        <w:rFonts w:hint="default" w:ascii="Courier New" w:hAnsi="Courier New"/>
      </w:rPr>
    </w:lvl>
    <w:lvl w:ilvl="2" w:tplc="1CE03DE6">
      <w:start w:val="1"/>
      <w:numFmt w:val="bullet"/>
      <w:lvlText w:val=""/>
      <w:lvlJc w:val="left"/>
      <w:pPr>
        <w:ind w:left="2160" w:hanging="360"/>
      </w:pPr>
      <w:rPr>
        <w:rFonts w:hint="default" w:ascii="Wingdings" w:hAnsi="Wingdings"/>
      </w:rPr>
    </w:lvl>
    <w:lvl w:ilvl="3" w:tplc="101E8DBA">
      <w:start w:val="1"/>
      <w:numFmt w:val="bullet"/>
      <w:lvlText w:val=""/>
      <w:lvlJc w:val="left"/>
      <w:pPr>
        <w:ind w:left="2880" w:hanging="360"/>
      </w:pPr>
      <w:rPr>
        <w:rFonts w:hint="default" w:ascii="Symbol" w:hAnsi="Symbol"/>
      </w:rPr>
    </w:lvl>
    <w:lvl w:ilvl="4" w:tplc="BF828860">
      <w:start w:val="1"/>
      <w:numFmt w:val="bullet"/>
      <w:lvlText w:val="o"/>
      <w:lvlJc w:val="left"/>
      <w:pPr>
        <w:ind w:left="3600" w:hanging="360"/>
      </w:pPr>
      <w:rPr>
        <w:rFonts w:hint="default" w:ascii="Courier New" w:hAnsi="Courier New"/>
      </w:rPr>
    </w:lvl>
    <w:lvl w:ilvl="5" w:tplc="4A007124">
      <w:start w:val="1"/>
      <w:numFmt w:val="bullet"/>
      <w:lvlText w:val=""/>
      <w:lvlJc w:val="left"/>
      <w:pPr>
        <w:ind w:left="4320" w:hanging="360"/>
      </w:pPr>
      <w:rPr>
        <w:rFonts w:hint="default" w:ascii="Wingdings" w:hAnsi="Wingdings"/>
      </w:rPr>
    </w:lvl>
    <w:lvl w:ilvl="6" w:tplc="F37A421C">
      <w:start w:val="1"/>
      <w:numFmt w:val="bullet"/>
      <w:lvlText w:val=""/>
      <w:lvlJc w:val="left"/>
      <w:pPr>
        <w:ind w:left="5040" w:hanging="360"/>
      </w:pPr>
      <w:rPr>
        <w:rFonts w:hint="default" w:ascii="Symbol" w:hAnsi="Symbol"/>
      </w:rPr>
    </w:lvl>
    <w:lvl w:ilvl="7" w:tplc="954ACA76">
      <w:start w:val="1"/>
      <w:numFmt w:val="bullet"/>
      <w:lvlText w:val="o"/>
      <w:lvlJc w:val="left"/>
      <w:pPr>
        <w:ind w:left="5760" w:hanging="360"/>
      </w:pPr>
      <w:rPr>
        <w:rFonts w:hint="default" w:ascii="Courier New" w:hAnsi="Courier New"/>
      </w:rPr>
    </w:lvl>
    <w:lvl w:ilvl="8" w:tplc="A9662A82">
      <w:start w:val="1"/>
      <w:numFmt w:val="bullet"/>
      <w:lvlText w:val=""/>
      <w:lvlJc w:val="left"/>
      <w:pPr>
        <w:ind w:left="6480" w:hanging="360"/>
      </w:pPr>
      <w:rPr>
        <w:rFonts w:hint="default" w:ascii="Wingdings" w:hAnsi="Wingdings"/>
      </w:rPr>
    </w:lvl>
  </w:abstractNum>
  <w:abstractNum w:abstractNumId="18" w15:restartNumberingAfterBreak="0">
    <w:nsid w:val="4C3C51FA"/>
    <w:multiLevelType w:val="hybridMultilevel"/>
    <w:tmpl w:val="436AC9A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9" w15:restartNumberingAfterBreak="0">
    <w:nsid w:val="4C4E4CC7"/>
    <w:multiLevelType w:val="hybridMultilevel"/>
    <w:tmpl w:val="FFFFFFFF"/>
    <w:lvl w:ilvl="0" w:tplc="E4D8D200">
      <w:start w:val="1"/>
      <w:numFmt w:val="bullet"/>
      <w:lvlText w:val=""/>
      <w:lvlJc w:val="left"/>
      <w:pPr>
        <w:ind w:left="720" w:hanging="360"/>
      </w:pPr>
      <w:rPr>
        <w:rFonts w:hint="default" w:ascii="Symbol" w:hAnsi="Symbol"/>
      </w:rPr>
    </w:lvl>
    <w:lvl w:ilvl="1" w:tplc="C6B237D6">
      <w:start w:val="1"/>
      <w:numFmt w:val="bullet"/>
      <w:lvlText w:val="o"/>
      <w:lvlJc w:val="left"/>
      <w:pPr>
        <w:ind w:left="1440" w:hanging="360"/>
      </w:pPr>
      <w:rPr>
        <w:rFonts w:hint="default" w:ascii="Courier New" w:hAnsi="Courier New"/>
      </w:rPr>
    </w:lvl>
    <w:lvl w:ilvl="2" w:tplc="78966CDA">
      <w:start w:val="1"/>
      <w:numFmt w:val="bullet"/>
      <w:lvlText w:val=""/>
      <w:lvlJc w:val="left"/>
      <w:pPr>
        <w:ind w:left="2160" w:hanging="360"/>
      </w:pPr>
      <w:rPr>
        <w:rFonts w:hint="default" w:ascii="Wingdings" w:hAnsi="Wingdings"/>
      </w:rPr>
    </w:lvl>
    <w:lvl w:ilvl="3" w:tplc="644ACAE8">
      <w:start w:val="1"/>
      <w:numFmt w:val="bullet"/>
      <w:lvlText w:val=""/>
      <w:lvlJc w:val="left"/>
      <w:pPr>
        <w:ind w:left="2880" w:hanging="360"/>
      </w:pPr>
      <w:rPr>
        <w:rFonts w:hint="default" w:ascii="Symbol" w:hAnsi="Symbol"/>
      </w:rPr>
    </w:lvl>
    <w:lvl w:ilvl="4" w:tplc="D3501D06">
      <w:start w:val="1"/>
      <w:numFmt w:val="bullet"/>
      <w:lvlText w:val="o"/>
      <w:lvlJc w:val="left"/>
      <w:pPr>
        <w:ind w:left="3600" w:hanging="360"/>
      </w:pPr>
      <w:rPr>
        <w:rFonts w:hint="default" w:ascii="Courier New" w:hAnsi="Courier New"/>
      </w:rPr>
    </w:lvl>
    <w:lvl w:ilvl="5" w:tplc="F474939C">
      <w:start w:val="1"/>
      <w:numFmt w:val="bullet"/>
      <w:lvlText w:val=""/>
      <w:lvlJc w:val="left"/>
      <w:pPr>
        <w:ind w:left="4320" w:hanging="360"/>
      </w:pPr>
      <w:rPr>
        <w:rFonts w:hint="default" w:ascii="Wingdings" w:hAnsi="Wingdings"/>
      </w:rPr>
    </w:lvl>
    <w:lvl w:ilvl="6" w:tplc="43A8D5CE">
      <w:start w:val="1"/>
      <w:numFmt w:val="bullet"/>
      <w:lvlText w:val=""/>
      <w:lvlJc w:val="left"/>
      <w:pPr>
        <w:ind w:left="5040" w:hanging="360"/>
      </w:pPr>
      <w:rPr>
        <w:rFonts w:hint="default" w:ascii="Symbol" w:hAnsi="Symbol"/>
      </w:rPr>
    </w:lvl>
    <w:lvl w:ilvl="7" w:tplc="BFC0B362">
      <w:start w:val="1"/>
      <w:numFmt w:val="bullet"/>
      <w:lvlText w:val="o"/>
      <w:lvlJc w:val="left"/>
      <w:pPr>
        <w:ind w:left="5760" w:hanging="360"/>
      </w:pPr>
      <w:rPr>
        <w:rFonts w:hint="default" w:ascii="Courier New" w:hAnsi="Courier New"/>
      </w:rPr>
    </w:lvl>
    <w:lvl w:ilvl="8" w:tplc="4D32CDB4">
      <w:start w:val="1"/>
      <w:numFmt w:val="bullet"/>
      <w:lvlText w:val=""/>
      <w:lvlJc w:val="left"/>
      <w:pPr>
        <w:ind w:left="6480" w:hanging="360"/>
      </w:pPr>
      <w:rPr>
        <w:rFonts w:hint="default" w:ascii="Wingdings" w:hAnsi="Wingdings"/>
      </w:rPr>
    </w:lvl>
  </w:abstractNum>
  <w:abstractNum w:abstractNumId="20" w15:restartNumberingAfterBreak="0">
    <w:nsid w:val="547B373E"/>
    <w:multiLevelType w:val="hybridMultilevel"/>
    <w:tmpl w:val="FFFFFFFF"/>
    <w:lvl w:ilvl="0" w:tplc="3E780452">
      <w:start w:val="1"/>
      <w:numFmt w:val="bullet"/>
      <w:lvlText w:val=""/>
      <w:lvlJc w:val="left"/>
      <w:pPr>
        <w:ind w:left="720" w:hanging="360"/>
      </w:pPr>
      <w:rPr>
        <w:rFonts w:hint="default" w:ascii="Symbol" w:hAnsi="Symbol"/>
      </w:rPr>
    </w:lvl>
    <w:lvl w:ilvl="1" w:tplc="FAC2AC0C">
      <w:start w:val="1"/>
      <w:numFmt w:val="bullet"/>
      <w:lvlText w:val="o"/>
      <w:lvlJc w:val="left"/>
      <w:pPr>
        <w:ind w:left="1440" w:hanging="360"/>
      </w:pPr>
      <w:rPr>
        <w:rFonts w:hint="default" w:ascii="Courier New" w:hAnsi="Courier New"/>
      </w:rPr>
    </w:lvl>
    <w:lvl w:ilvl="2" w:tplc="BD0612F6">
      <w:start w:val="1"/>
      <w:numFmt w:val="bullet"/>
      <w:lvlText w:val=""/>
      <w:lvlJc w:val="left"/>
      <w:pPr>
        <w:ind w:left="2160" w:hanging="360"/>
      </w:pPr>
      <w:rPr>
        <w:rFonts w:hint="default" w:ascii="Wingdings" w:hAnsi="Wingdings"/>
      </w:rPr>
    </w:lvl>
    <w:lvl w:ilvl="3" w:tplc="A4BEB668">
      <w:start w:val="1"/>
      <w:numFmt w:val="bullet"/>
      <w:lvlText w:val=""/>
      <w:lvlJc w:val="left"/>
      <w:pPr>
        <w:ind w:left="2880" w:hanging="360"/>
      </w:pPr>
      <w:rPr>
        <w:rFonts w:hint="default" w:ascii="Symbol" w:hAnsi="Symbol"/>
      </w:rPr>
    </w:lvl>
    <w:lvl w:ilvl="4" w:tplc="2C7616EA">
      <w:start w:val="1"/>
      <w:numFmt w:val="bullet"/>
      <w:lvlText w:val="o"/>
      <w:lvlJc w:val="left"/>
      <w:pPr>
        <w:ind w:left="3600" w:hanging="360"/>
      </w:pPr>
      <w:rPr>
        <w:rFonts w:hint="default" w:ascii="Courier New" w:hAnsi="Courier New"/>
      </w:rPr>
    </w:lvl>
    <w:lvl w:ilvl="5" w:tplc="8F4E2B9C">
      <w:start w:val="1"/>
      <w:numFmt w:val="bullet"/>
      <w:lvlText w:val=""/>
      <w:lvlJc w:val="left"/>
      <w:pPr>
        <w:ind w:left="4320" w:hanging="360"/>
      </w:pPr>
      <w:rPr>
        <w:rFonts w:hint="default" w:ascii="Wingdings" w:hAnsi="Wingdings"/>
      </w:rPr>
    </w:lvl>
    <w:lvl w:ilvl="6" w:tplc="47F049A4">
      <w:start w:val="1"/>
      <w:numFmt w:val="bullet"/>
      <w:lvlText w:val=""/>
      <w:lvlJc w:val="left"/>
      <w:pPr>
        <w:ind w:left="5040" w:hanging="360"/>
      </w:pPr>
      <w:rPr>
        <w:rFonts w:hint="default" w:ascii="Symbol" w:hAnsi="Symbol"/>
      </w:rPr>
    </w:lvl>
    <w:lvl w:ilvl="7" w:tplc="8F66BE4E">
      <w:start w:val="1"/>
      <w:numFmt w:val="bullet"/>
      <w:lvlText w:val="o"/>
      <w:lvlJc w:val="left"/>
      <w:pPr>
        <w:ind w:left="5760" w:hanging="360"/>
      </w:pPr>
      <w:rPr>
        <w:rFonts w:hint="default" w:ascii="Courier New" w:hAnsi="Courier New"/>
      </w:rPr>
    </w:lvl>
    <w:lvl w:ilvl="8" w:tplc="5FDC0690">
      <w:start w:val="1"/>
      <w:numFmt w:val="bullet"/>
      <w:lvlText w:val=""/>
      <w:lvlJc w:val="left"/>
      <w:pPr>
        <w:ind w:left="6480" w:hanging="360"/>
      </w:pPr>
      <w:rPr>
        <w:rFonts w:hint="default" w:ascii="Wingdings" w:hAnsi="Wingdings"/>
      </w:rPr>
    </w:lvl>
  </w:abstractNum>
  <w:abstractNum w:abstractNumId="21" w15:restartNumberingAfterBreak="0">
    <w:nsid w:val="55E29F49"/>
    <w:multiLevelType w:val="hybridMultilevel"/>
    <w:tmpl w:val="D84EC670"/>
    <w:lvl w:ilvl="0" w:tplc="6E38E6DE">
      <w:start w:val="1"/>
      <w:numFmt w:val="bullet"/>
      <w:lvlText w:val=""/>
      <w:lvlJc w:val="left"/>
      <w:pPr>
        <w:ind w:left="720" w:hanging="360"/>
      </w:pPr>
      <w:rPr>
        <w:rFonts w:hint="default" w:ascii="Symbol" w:hAnsi="Symbol"/>
      </w:rPr>
    </w:lvl>
    <w:lvl w:ilvl="1" w:tplc="5D781738">
      <w:start w:val="1"/>
      <w:numFmt w:val="bullet"/>
      <w:lvlText w:val="o"/>
      <w:lvlJc w:val="left"/>
      <w:pPr>
        <w:ind w:left="1440" w:hanging="360"/>
      </w:pPr>
      <w:rPr>
        <w:rFonts w:hint="default" w:ascii="Courier New" w:hAnsi="Courier New"/>
      </w:rPr>
    </w:lvl>
    <w:lvl w:ilvl="2" w:tplc="4454A564">
      <w:start w:val="1"/>
      <w:numFmt w:val="bullet"/>
      <w:lvlText w:val=""/>
      <w:lvlJc w:val="left"/>
      <w:pPr>
        <w:ind w:left="2160" w:hanging="360"/>
      </w:pPr>
      <w:rPr>
        <w:rFonts w:hint="default" w:ascii="Wingdings" w:hAnsi="Wingdings"/>
      </w:rPr>
    </w:lvl>
    <w:lvl w:ilvl="3" w:tplc="8612ED9E">
      <w:start w:val="1"/>
      <w:numFmt w:val="bullet"/>
      <w:lvlText w:val=""/>
      <w:lvlJc w:val="left"/>
      <w:pPr>
        <w:ind w:left="2880" w:hanging="360"/>
      </w:pPr>
      <w:rPr>
        <w:rFonts w:hint="default" w:ascii="Symbol" w:hAnsi="Symbol"/>
      </w:rPr>
    </w:lvl>
    <w:lvl w:ilvl="4" w:tplc="8B86FAD8">
      <w:start w:val="1"/>
      <w:numFmt w:val="bullet"/>
      <w:lvlText w:val="o"/>
      <w:lvlJc w:val="left"/>
      <w:pPr>
        <w:ind w:left="3600" w:hanging="360"/>
      </w:pPr>
      <w:rPr>
        <w:rFonts w:hint="default" w:ascii="Courier New" w:hAnsi="Courier New"/>
      </w:rPr>
    </w:lvl>
    <w:lvl w:ilvl="5" w:tplc="BA06F9D4">
      <w:start w:val="1"/>
      <w:numFmt w:val="bullet"/>
      <w:lvlText w:val=""/>
      <w:lvlJc w:val="left"/>
      <w:pPr>
        <w:ind w:left="4320" w:hanging="360"/>
      </w:pPr>
      <w:rPr>
        <w:rFonts w:hint="default" w:ascii="Wingdings" w:hAnsi="Wingdings"/>
      </w:rPr>
    </w:lvl>
    <w:lvl w:ilvl="6" w:tplc="063EF0AC">
      <w:start w:val="1"/>
      <w:numFmt w:val="bullet"/>
      <w:lvlText w:val=""/>
      <w:lvlJc w:val="left"/>
      <w:pPr>
        <w:ind w:left="5040" w:hanging="360"/>
      </w:pPr>
      <w:rPr>
        <w:rFonts w:hint="default" w:ascii="Symbol" w:hAnsi="Symbol"/>
      </w:rPr>
    </w:lvl>
    <w:lvl w:ilvl="7" w:tplc="7B5850A8">
      <w:start w:val="1"/>
      <w:numFmt w:val="bullet"/>
      <w:lvlText w:val="o"/>
      <w:lvlJc w:val="left"/>
      <w:pPr>
        <w:ind w:left="5760" w:hanging="360"/>
      </w:pPr>
      <w:rPr>
        <w:rFonts w:hint="default" w:ascii="Courier New" w:hAnsi="Courier New"/>
      </w:rPr>
    </w:lvl>
    <w:lvl w:ilvl="8" w:tplc="AB0A1CC4">
      <w:start w:val="1"/>
      <w:numFmt w:val="bullet"/>
      <w:lvlText w:val=""/>
      <w:lvlJc w:val="left"/>
      <w:pPr>
        <w:ind w:left="6480" w:hanging="360"/>
      </w:pPr>
      <w:rPr>
        <w:rFonts w:hint="default" w:ascii="Wingdings" w:hAnsi="Wingdings"/>
      </w:rPr>
    </w:lvl>
  </w:abstractNum>
  <w:abstractNum w:abstractNumId="22" w15:restartNumberingAfterBreak="0">
    <w:nsid w:val="55F96D07"/>
    <w:multiLevelType w:val="hybridMultilevel"/>
    <w:tmpl w:val="0226CC2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3" w15:restartNumberingAfterBreak="0">
    <w:nsid w:val="5A4E50A1"/>
    <w:multiLevelType w:val="hybridMultilevel"/>
    <w:tmpl w:val="FFFFFFFF"/>
    <w:lvl w:ilvl="0" w:tplc="3426255C">
      <w:start w:val="1"/>
      <w:numFmt w:val="bullet"/>
      <w:lvlText w:val=""/>
      <w:lvlJc w:val="left"/>
      <w:pPr>
        <w:ind w:left="720" w:hanging="360"/>
      </w:pPr>
      <w:rPr>
        <w:rFonts w:hint="default" w:ascii="Symbol" w:hAnsi="Symbol"/>
      </w:rPr>
    </w:lvl>
    <w:lvl w:ilvl="1" w:tplc="8BFE366A">
      <w:start w:val="1"/>
      <w:numFmt w:val="bullet"/>
      <w:lvlText w:val="o"/>
      <w:lvlJc w:val="left"/>
      <w:pPr>
        <w:ind w:left="1440" w:hanging="360"/>
      </w:pPr>
      <w:rPr>
        <w:rFonts w:hint="default" w:ascii="Courier New" w:hAnsi="Courier New"/>
      </w:rPr>
    </w:lvl>
    <w:lvl w:ilvl="2" w:tplc="EDDE1F42">
      <w:start w:val="1"/>
      <w:numFmt w:val="bullet"/>
      <w:lvlText w:val=""/>
      <w:lvlJc w:val="left"/>
      <w:pPr>
        <w:ind w:left="2160" w:hanging="360"/>
      </w:pPr>
      <w:rPr>
        <w:rFonts w:hint="default" w:ascii="Wingdings" w:hAnsi="Wingdings"/>
      </w:rPr>
    </w:lvl>
    <w:lvl w:ilvl="3" w:tplc="842C22CA">
      <w:start w:val="1"/>
      <w:numFmt w:val="bullet"/>
      <w:lvlText w:val=""/>
      <w:lvlJc w:val="left"/>
      <w:pPr>
        <w:ind w:left="2880" w:hanging="360"/>
      </w:pPr>
      <w:rPr>
        <w:rFonts w:hint="default" w:ascii="Symbol" w:hAnsi="Symbol"/>
      </w:rPr>
    </w:lvl>
    <w:lvl w:ilvl="4" w:tplc="2690C222">
      <w:start w:val="1"/>
      <w:numFmt w:val="bullet"/>
      <w:lvlText w:val="o"/>
      <w:lvlJc w:val="left"/>
      <w:pPr>
        <w:ind w:left="3600" w:hanging="360"/>
      </w:pPr>
      <w:rPr>
        <w:rFonts w:hint="default" w:ascii="Courier New" w:hAnsi="Courier New"/>
      </w:rPr>
    </w:lvl>
    <w:lvl w:ilvl="5" w:tplc="3EF8336E">
      <w:start w:val="1"/>
      <w:numFmt w:val="bullet"/>
      <w:lvlText w:val=""/>
      <w:lvlJc w:val="left"/>
      <w:pPr>
        <w:ind w:left="4320" w:hanging="360"/>
      </w:pPr>
      <w:rPr>
        <w:rFonts w:hint="default" w:ascii="Wingdings" w:hAnsi="Wingdings"/>
      </w:rPr>
    </w:lvl>
    <w:lvl w:ilvl="6" w:tplc="6172DFF0">
      <w:start w:val="1"/>
      <w:numFmt w:val="bullet"/>
      <w:lvlText w:val=""/>
      <w:lvlJc w:val="left"/>
      <w:pPr>
        <w:ind w:left="5040" w:hanging="360"/>
      </w:pPr>
      <w:rPr>
        <w:rFonts w:hint="default" w:ascii="Symbol" w:hAnsi="Symbol"/>
      </w:rPr>
    </w:lvl>
    <w:lvl w:ilvl="7" w:tplc="B4BACFAA">
      <w:start w:val="1"/>
      <w:numFmt w:val="bullet"/>
      <w:lvlText w:val="o"/>
      <w:lvlJc w:val="left"/>
      <w:pPr>
        <w:ind w:left="5760" w:hanging="360"/>
      </w:pPr>
      <w:rPr>
        <w:rFonts w:hint="default" w:ascii="Courier New" w:hAnsi="Courier New"/>
      </w:rPr>
    </w:lvl>
    <w:lvl w:ilvl="8" w:tplc="37B6AAE4">
      <w:start w:val="1"/>
      <w:numFmt w:val="bullet"/>
      <w:lvlText w:val=""/>
      <w:lvlJc w:val="left"/>
      <w:pPr>
        <w:ind w:left="6480" w:hanging="360"/>
      </w:pPr>
      <w:rPr>
        <w:rFonts w:hint="default" w:ascii="Wingdings" w:hAnsi="Wingdings"/>
      </w:rPr>
    </w:lvl>
  </w:abstractNum>
  <w:abstractNum w:abstractNumId="24" w15:restartNumberingAfterBreak="0">
    <w:nsid w:val="5B95106F"/>
    <w:multiLevelType w:val="hybridMultilevel"/>
    <w:tmpl w:val="FFFFFFFF"/>
    <w:lvl w:ilvl="0" w:tplc="ADDEB578">
      <w:start w:val="1"/>
      <w:numFmt w:val="bullet"/>
      <w:lvlText w:val=""/>
      <w:lvlJc w:val="left"/>
      <w:pPr>
        <w:ind w:left="720" w:hanging="360"/>
      </w:pPr>
      <w:rPr>
        <w:rFonts w:hint="default" w:ascii="Symbol" w:hAnsi="Symbol"/>
      </w:rPr>
    </w:lvl>
    <w:lvl w:ilvl="1" w:tplc="36B4F0AA">
      <w:start w:val="1"/>
      <w:numFmt w:val="bullet"/>
      <w:lvlText w:val="o"/>
      <w:lvlJc w:val="left"/>
      <w:pPr>
        <w:ind w:left="1440" w:hanging="360"/>
      </w:pPr>
      <w:rPr>
        <w:rFonts w:hint="default" w:ascii="Courier New" w:hAnsi="Courier New"/>
      </w:rPr>
    </w:lvl>
    <w:lvl w:ilvl="2" w:tplc="423C6EA2">
      <w:start w:val="1"/>
      <w:numFmt w:val="bullet"/>
      <w:lvlText w:val=""/>
      <w:lvlJc w:val="left"/>
      <w:pPr>
        <w:ind w:left="2160" w:hanging="360"/>
      </w:pPr>
      <w:rPr>
        <w:rFonts w:hint="default" w:ascii="Wingdings" w:hAnsi="Wingdings"/>
      </w:rPr>
    </w:lvl>
    <w:lvl w:ilvl="3" w:tplc="E02ECC02">
      <w:start w:val="1"/>
      <w:numFmt w:val="bullet"/>
      <w:lvlText w:val=""/>
      <w:lvlJc w:val="left"/>
      <w:pPr>
        <w:ind w:left="2880" w:hanging="360"/>
      </w:pPr>
      <w:rPr>
        <w:rFonts w:hint="default" w:ascii="Symbol" w:hAnsi="Symbol"/>
      </w:rPr>
    </w:lvl>
    <w:lvl w:ilvl="4" w:tplc="26ACF3D8">
      <w:start w:val="1"/>
      <w:numFmt w:val="bullet"/>
      <w:lvlText w:val="o"/>
      <w:lvlJc w:val="left"/>
      <w:pPr>
        <w:ind w:left="3600" w:hanging="360"/>
      </w:pPr>
      <w:rPr>
        <w:rFonts w:hint="default" w:ascii="Courier New" w:hAnsi="Courier New"/>
      </w:rPr>
    </w:lvl>
    <w:lvl w:ilvl="5" w:tplc="67D00E02">
      <w:start w:val="1"/>
      <w:numFmt w:val="bullet"/>
      <w:lvlText w:val=""/>
      <w:lvlJc w:val="left"/>
      <w:pPr>
        <w:ind w:left="4320" w:hanging="360"/>
      </w:pPr>
      <w:rPr>
        <w:rFonts w:hint="default" w:ascii="Wingdings" w:hAnsi="Wingdings"/>
      </w:rPr>
    </w:lvl>
    <w:lvl w:ilvl="6" w:tplc="AFF002E4">
      <w:start w:val="1"/>
      <w:numFmt w:val="bullet"/>
      <w:lvlText w:val=""/>
      <w:lvlJc w:val="left"/>
      <w:pPr>
        <w:ind w:left="5040" w:hanging="360"/>
      </w:pPr>
      <w:rPr>
        <w:rFonts w:hint="default" w:ascii="Symbol" w:hAnsi="Symbol"/>
      </w:rPr>
    </w:lvl>
    <w:lvl w:ilvl="7" w:tplc="2DC2E130">
      <w:start w:val="1"/>
      <w:numFmt w:val="bullet"/>
      <w:lvlText w:val="o"/>
      <w:lvlJc w:val="left"/>
      <w:pPr>
        <w:ind w:left="5760" w:hanging="360"/>
      </w:pPr>
      <w:rPr>
        <w:rFonts w:hint="default" w:ascii="Courier New" w:hAnsi="Courier New"/>
      </w:rPr>
    </w:lvl>
    <w:lvl w:ilvl="8" w:tplc="6A36F8E0">
      <w:start w:val="1"/>
      <w:numFmt w:val="bullet"/>
      <w:lvlText w:val=""/>
      <w:lvlJc w:val="left"/>
      <w:pPr>
        <w:ind w:left="6480" w:hanging="360"/>
      </w:pPr>
      <w:rPr>
        <w:rFonts w:hint="default" w:ascii="Wingdings" w:hAnsi="Wingdings"/>
      </w:rPr>
    </w:lvl>
  </w:abstractNum>
  <w:abstractNum w:abstractNumId="25" w15:restartNumberingAfterBreak="0">
    <w:nsid w:val="5C191A82"/>
    <w:multiLevelType w:val="hybridMultilevel"/>
    <w:tmpl w:val="FFFFFFFF"/>
    <w:lvl w:ilvl="0" w:tplc="A07E93C6">
      <w:start w:val="1"/>
      <w:numFmt w:val="bullet"/>
      <w:lvlText w:val=""/>
      <w:lvlJc w:val="left"/>
      <w:pPr>
        <w:ind w:left="720" w:hanging="360"/>
      </w:pPr>
      <w:rPr>
        <w:rFonts w:hint="default" w:ascii="Symbol" w:hAnsi="Symbol"/>
      </w:rPr>
    </w:lvl>
    <w:lvl w:ilvl="1" w:tplc="8FE4B4A8">
      <w:start w:val="1"/>
      <w:numFmt w:val="bullet"/>
      <w:lvlText w:val="o"/>
      <w:lvlJc w:val="left"/>
      <w:pPr>
        <w:ind w:left="1440" w:hanging="360"/>
      </w:pPr>
      <w:rPr>
        <w:rFonts w:hint="default" w:ascii="Courier New" w:hAnsi="Courier New"/>
      </w:rPr>
    </w:lvl>
    <w:lvl w:ilvl="2" w:tplc="0CE62612">
      <w:start w:val="1"/>
      <w:numFmt w:val="bullet"/>
      <w:lvlText w:val=""/>
      <w:lvlJc w:val="left"/>
      <w:pPr>
        <w:ind w:left="2160" w:hanging="360"/>
      </w:pPr>
      <w:rPr>
        <w:rFonts w:hint="default" w:ascii="Wingdings" w:hAnsi="Wingdings"/>
      </w:rPr>
    </w:lvl>
    <w:lvl w:ilvl="3" w:tplc="F6BADB52">
      <w:start w:val="1"/>
      <w:numFmt w:val="bullet"/>
      <w:lvlText w:val=""/>
      <w:lvlJc w:val="left"/>
      <w:pPr>
        <w:ind w:left="2880" w:hanging="360"/>
      </w:pPr>
      <w:rPr>
        <w:rFonts w:hint="default" w:ascii="Symbol" w:hAnsi="Symbol"/>
      </w:rPr>
    </w:lvl>
    <w:lvl w:ilvl="4" w:tplc="90A81602">
      <w:start w:val="1"/>
      <w:numFmt w:val="bullet"/>
      <w:lvlText w:val="o"/>
      <w:lvlJc w:val="left"/>
      <w:pPr>
        <w:ind w:left="3600" w:hanging="360"/>
      </w:pPr>
      <w:rPr>
        <w:rFonts w:hint="default" w:ascii="Courier New" w:hAnsi="Courier New"/>
      </w:rPr>
    </w:lvl>
    <w:lvl w:ilvl="5" w:tplc="8902A658">
      <w:start w:val="1"/>
      <w:numFmt w:val="bullet"/>
      <w:lvlText w:val=""/>
      <w:lvlJc w:val="left"/>
      <w:pPr>
        <w:ind w:left="4320" w:hanging="360"/>
      </w:pPr>
      <w:rPr>
        <w:rFonts w:hint="default" w:ascii="Wingdings" w:hAnsi="Wingdings"/>
      </w:rPr>
    </w:lvl>
    <w:lvl w:ilvl="6" w:tplc="005E76D6">
      <w:start w:val="1"/>
      <w:numFmt w:val="bullet"/>
      <w:lvlText w:val=""/>
      <w:lvlJc w:val="left"/>
      <w:pPr>
        <w:ind w:left="5040" w:hanging="360"/>
      </w:pPr>
      <w:rPr>
        <w:rFonts w:hint="default" w:ascii="Symbol" w:hAnsi="Symbol"/>
      </w:rPr>
    </w:lvl>
    <w:lvl w:ilvl="7" w:tplc="6F743C4A">
      <w:start w:val="1"/>
      <w:numFmt w:val="bullet"/>
      <w:lvlText w:val="o"/>
      <w:lvlJc w:val="left"/>
      <w:pPr>
        <w:ind w:left="5760" w:hanging="360"/>
      </w:pPr>
      <w:rPr>
        <w:rFonts w:hint="default" w:ascii="Courier New" w:hAnsi="Courier New"/>
      </w:rPr>
    </w:lvl>
    <w:lvl w:ilvl="8" w:tplc="4A4E2A78">
      <w:start w:val="1"/>
      <w:numFmt w:val="bullet"/>
      <w:lvlText w:val=""/>
      <w:lvlJc w:val="left"/>
      <w:pPr>
        <w:ind w:left="6480" w:hanging="360"/>
      </w:pPr>
      <w:rPr>
        <w:rFonts w:hint="default" w:ascii="Wingdings" w:hAnsi="Wingdings"/>
      </w:rPr>
    </w:lvl>
  </w:abstractNum>
  <w:abstractNum w:abstractNumId="26" w15:restartNumberingAfterBreak="0">
    <w:nsid w:val="5D7BB676"/>
    <w:multiLevelType w:val="hybridMultilevel"/>
    <w:tmpl w:val="FFFFFFFF"/>
    <w:lvl w:ilvl="0" w:tplc="1DE2CC02">
      <w:start w:val="1"/>
      <w:numFmt w:val="bullet"/>
      <w:lvlText w:val=""/>
      <w:lvlJc w:val="left"/>
      <w:pPr>
        <w:ind w:left="720" w:hanging="360"/>
      </w:pPr>
      <w:rPr>
        <w:rFonts w:hint="default" w:ascii="Symbol" w:hAnsi="Symbol"/>
      </w:rPr>
    </w:lvl>
    <w:lvl w:ilvl="1" w:tplc="EEEC6996">
      <w:start w:val="1"/>
      <w:numFmt w:val="bullet"/>
      <w:lvlText w:val="o"/>
      <w:lvlJc w:val="left"/>
      <w:pPr>
        <w:ind w:left="1440" w:hanging="360"/>
      </w:pPr>
      <w:rPr>
        <w:rFonts w:hint="default" w:ascii="Courier New" w:hAnsi="Courier New"/>
      </w:rPr>
    </w:lvl>
    <w:lvl w:ilvl="2" w:tplc="002AA658">
      <w:start w:val="1"/>
      <w:numFmt w:val="bullet"/>
      <w:lvlText w:val=""/>
      <w:lvlJc w:val="left"/>
      <w:pPr>
        <w:ind w:left="2160" w:hanging="360"/>
      </w:pPr>
      <w:rPr>
        <w:rFonts w:hint="default" w:ascii="Wingdings" w:hAnsi="Wingdings"/>
      </w:rPr>
    </w:lvl>
    <w:lvl w:ilvl="3" w:tplc="1A489E80">
      <w:start w:val="1"/>
      <w:numFmt w:val="bullet"/>
      <w:lvlText w:val=""/>
      <w:lvlJc w:val="left"/>
      <w:pPr>
        <w:ind w:left="2880" w:hanging="360"/>
      </w:pPr>
      <w:rPr>
        <w:rFonts w:hint="default" w:ascii="Symbol" w:hAnsi="Symbol"/>
      </w:rPr>
    </w:lvl>
    <w:lvl w:ilvl="4" w:tplc="0228FC2E">
      <w:start w:val="1"/>
      <w:numFmt w:val="bullet"/>
      <w:lvlText w:val="o"/>
      <w:lvlJc w:val="left"/>
      <w:pPr>
        <w:ind w:left="3600" w:hanging="360"/>
      </w:pPr>
      <w:rPr>
        <w:rFonts w:hint="default" w:ascii="Courier New" w:hAnsi="Courier New"/>
      </w:rPr>
    </w:lvl>
    <w:lvl w:ilvl="5" w:tplc="F3EEB790">
      <w:start w:val="1"/>
      <w:numFmt w:val="bullet"/>
      <w:lvlText w:val=""/>
      <w:lvlJc w:val="left"/>
      <w:pPr>
        <w:ind w:left="4320" w:hanging="360"/>
      </w:pPr>
      <w:rPr>
        <w:rFonts w:hint="default" w:ascii="Wingdings" w:hAnsi="Wingdings"/>
      </w:rPr>
    </w:lvl>
    <w:lvl w:ilvl="6" w:tplc="9B42D36C">
      <w:start w:val="1"/>
      <w:numFmt w:val="bullet"/>
      <w:lvlText w:val=""/>
      <w:lvlJc w:val="left"/>
      <w:pPr>
        <w:ind w:left="5040" w:hanging="360"/>
      </w:pPr>
      <w:rPr>
        <w:rFonts w:hint="default" w:ascii="Symbol" w:hAnsi="Symbol"/>
      </w:rPr>
    </w:lvl>
    <w:lvl w:ilvl="7" w:tplc="915CE5D6">
      <w:start w:val="1"/>
      <w:numFmt w:val="bullet"/>
      <w:lvlText w:val="o"/>
      <w:lvlJc w:val="left"/>
      <w:pPr>
        <w:ind w:left="5760" w:hanging="360"/>
      </w:pPr>
      <w:rPr>
        <w:rFonts w:hint="default" w:ascii="Courier New" w:hAnsi="Courier New"/>
      </w:rPr>
    </w:lvl>
    <w:lvl w:ilvl="8" w:tplc="DCAA15E2">
      <w:start w:val="1"/>
      <w:numFmt w:val="bullet"/>
      <w:lvlText w:val=""/>
      <w:lvlJc w:val="left"/>
      <w:pPr>
        <w:ind w:left="6480" w:hanging="360"/>
      </w:pPr>
      <w:rPr>
        <w:rFonts w:hint="default" w:ascii="Wingdings" w:hAnsi="Wingdings"/>
      </w:rPr>
    </w:lvl>
  </w:abstractNum>
  <w:abstractNum w:abstractNumId="27" w15:restartNumberingAfterBreak="0">
    <w:nsid w:val="628F449C"/>
    <w:multiLevelType w:val="hybridMultilevel"/>
    <w:tmpl w:val="D074A872"/>
    <w:lvl w:ilvl="0" w:tplc="AC30461C">
      <w:start w:val="1"/>
      <w:numFmt w:val="decimal"/>
      <w:lvlText w:val="%1."/>
      <w:lvlJc w:val="left"/>
      <w:pPr>
        <w:ind w:left="720" w:hanging="360"/>
      </w:pPr>
    </w:lvl>
    <w:lvl w:ilvl="1" w:tplc="3424AE9C">
      <w:start w:val="1"/>
      <w:numFmt w:val="lowerLetter"/>
      <w:lvlText w:val="%2."/>
      <w:lvlJc w:val="left"/>
      <w:pPr>
        <w:ind w:left="1440" w:hanging="360"/>
      </w:pPr>
    </w:lvl>
    <w:lvl w:ilvl="2" w:tplc="335A630C">
      <w:start w:val="1"/>
      <w:numFmt w:val="lowerRoman"/>
      <w:lvlText w:val="%3."/>
      <w:lvlJc w:val="right"/>
      <w:pPr>
        <w:ind w:left="2160" w:hanging="180"/>
      </w:pPr>
    </w:lvl>
    <w:lvl w:ilvl="3" w:tplc="32566FB2">
      <w:start w:val="1"/>
      <w:numFmt w:val="decimal"/>
      <w:lvlText w:val="%4."/>
      <w:lvlJc w:val="left"/>
      <w:pPr>
        <w:ind w:left="2880" w:hanging="360"/>
      </w:pPr>
    </w:lvl>
    <w:lvl w:ilvl="4" w:tplc="5BAE8150">
      <w:start w:val="1"/>
      <w:numFmt w:val="lowerLetter"/>
      <w:lvlText w:val="%5."/>
      <w:lvlJc w:val="left"/>
      <w:pPr>
        <w:ind w:left="3600" w:hanging="360"/>
      </w:pPr>
    </w:lvl>
    <w:lvl w:ilvl="5" w:tplc="74AC867E">
      <w:start w:val="1"/>
      <w:numFmt w:val="lowerRoman"/>
      <w:lvlText w:val="%6."/>
      <w:lvlJc w:val="right"/>
      <w:pPr>
        <w:ind w:left="4320" w:hanging="180"/>
      </w:pPr>
    </w:lvl>
    <w:lvl w:ilvl="6" w:tplc="13CA9A44">
      <w:start w:val="1"/>
      <w:numFmt w:val="decimal"/>
      <w:lvlText w:val="%7."/>
      <w:lvlJc w:val="left"/>
      <w:pPr>
        <w:ind w:left="5040" w:hanging="360"/>
      </w:pPr>
    </w:lvl>
    <w:lvl w:ilvl="7" w:tplc="C2CC9846">
      <w:start w:val="1"/>
      <w:numFmt w:val="lowerLetter"/>
      <w:lvlText w:val="%8."/>
      <w:lvlJc w:val="left"/>
      <w:pPr>
        <w:ind w:left="5760" w:hanging="360"/>
      </w:pPr>
    </w:lvl>
    <w:lvl w:ilvl="8" w:tplc="49607910">
      <w:start w:val="1"/>
      <w:numFmt w:val="lowerRoman"/>
      <w:lvlText w:val="%9."/>
      <w:lvlJc w:val="right"/>
      <w:pPr>
        <w:ind w:left="6480" w:hanging="180"/>
      </w:pPr>
    </w:lvl>
  </w:abstractNum>
  <w:abstractNum w:abstractNumId="28" w15:restartNumberingAfterBreak="0">
    <w:nsid w:val="62FE989D"/>
    <w:multiLevelType w:val="hybridMultilevel"/>
    <w:tmpl w:val="FFFFFFFF"/>
    <w:lvl w:ilvl="0" w:tplc="7A6058D0">
      <w:start w:val="1"/>
      <w:numFmt w:val="bullet"/>
      <w:lvlText w:val=""/>
      <w:lvlJc w:val="left"/>
      <w:pPr>
        <w:ind w:left="720" w:hanging="360"/>
      </w:pPr>
      <w:rPr>
        <w:rFonts w:hint="default" w:ascii="Symbol" w:hAnsi="Symbol"/>
      </w:rPr>
    </w:lvl>
    <w:lvl w:ilvl="1" w:tplc="88161DE8">
      <w:start w:val="1"/>
      <w:numFmt w:val="bullet"/>
      <w:lvlText w:val="o"/>
      <w:lvlJc w:val="left"/>
      <w:pPr>
        <w:ind w:left="1440" w:hanging="360"/>
      </w:pPr>
      <w:rPr>
        <w:rFonts w:hint="default" w:ascii="Courier New" w:hAnsi="Courier New"/>
      </w:rPr>
    </w:lvl>
    <w:lvl w:ilvl="2" w:tplc="B01CC606">
      <w:start w:val="1"/>
      <w:numFmt w:val="bullet"/>
      <w:lvlText w:val=""/>
      <w:lvlJc w:val="left"/>
      <w:pPr>
        <w:ind w:left="2160" w:hanging="360"/>
      </w:pPr>
      <w:rPr>
        <w:rFonts w:hint="default" w:ascii="Wingdings" w:hAnsi="Wingdings"/>
      </w:rPr>
    </w:lvl>
    <w:lvl w:ilvl="3" w:tplc="82C68EB8">
      <w:start w:val="1"/>
      <w:numFmt w:val="bullet"/>
      <w:lvlText w:val=""/>
      <w:lvlJc w:val="left"/>
      <w:pPr>
        <w:ind w:left="2880" w:hanging="360"/>
      </w:pPr>
      <w:rPr>
        <w:rFonts w:hint="default" w:ascii="Symbol" w:hAnsi="Symbol"/>
      </w:rPr>
    </w:lvl>
    <w:lvl w:ilvl="4" w:tplc="D28E3CBE">
      <w:start w:val="1"/>
      <w:numFmt w:val="bullet"/>
      <w:lvlText w:val="o"/>
      <w:lvlJc w:val="left"/>
      <w:pPr>
        <w:ind w:left="3600" w:hanging="360"/>
      </w:pPr>
      <w:rPr>
        <w:rFonts w:hint="default" w:ascii="Courier New" w:hAnsi="Courier New"/>
      </w:rPr>
    </w:lvl>
    <w:lvl w:ilvl="5" w:tplc="C4127D3A">
      <w:start w:val="1"/>
      <w:numFmt w:val="bullet"/>
      <w:lvlText w:val=""/>
      <w:lvlJc w:val="left"/>
      <w:pPr>
        <w:ind w:left="4320" w:hanging="360"/>
      </w:pPr>
      <w:rPr>
        <w:rFonts w:hint="default" w:ascii="Wingdings" w:hAnsi="Wingdings"/>
      </w:rPr>
    </w:lvl>
    <w:lvl w:ilvl="6" w:tplc="8F36A77C">
      <w:start w:val="1"/>
      <w:numFmt w:val="bullet"/>
      <w:lvlText w:val=""/>
      <w:lvlJc w:val="left"/>
      <w:pPr>
        <w:ind w:left="5040" w:hanging="360"/>
      </w:pPr>
      <w:rPr>
        <w:rFonts w:hint="default" w:ascii="Symbol" w:hAnsi="Symbol"/>
      </w:rPr>
    </w:lvl>
    <w:lvl w:ilvl="7" w:tplc="C276D43E">
      <w:start w:val="1"/>
      <w:numFmt w:val="bullet"/>
      <w:lvlText w:val="o"/>
      <w:lvlJc w:val="left"/>
      <w:pPr>
        <w:ind w:left="5760" w:hanging="360"/>
      </w:pPr>
      <w:rPr>
        <w:rFonts w:hint="default" w:ascii="Courier New" w:hAnsi="Courier New"/>
      </w:rPr>
    </w:lvl>
    <w:lvl w:ilvl="8" w:tplc="CDB06972">
      <w:start w:val="1"/>
      <w:numFmt w:val="bullet"/>
      <w:lvlText w:val=""/>
      <w:lvlJc w:val="left"/>
      <w:pPr>
        <w:ind w:left="6480" w:hanging="360"/>
      </w:pPr>
      <w:rPr>
        <w:rFonts w:hint="default" w:ascii="Wingdings" w:hAnsi="Wingdings"/>
      </w:rPr>
    </w:lvl>
  </w:abstractNum>
  <w:abstractNum w:abstractNumId="29" w15:restartNumberingAfterBreak="0">
    <w:nsid w:val="6442D15D"/>
    <w:multiLevelType w:val="hybridMultilevel"/>
    <w:tmpl w:val="DA8471EE"/>
    <w:lvl w:ilvl="0" w:tplc="4A46B6E6">
      <w:start w:val="1"/>
      <w:numFmt w:val="upperRoman"/>
      <w:lvlText w:val="%1."/>
      <w:lvlJc w:val="right"/>
      <w:pPr>
        <w:ind w:left="720" w:hanging="360"/>
      </w:pPr>
    </w:lvl>
    <w:lvl w:ilvl="1" w:tplc="3CDE90C8">
      <w:start w:val="1"/>
      <w:numFmt w:val="lowerLetter"/>
      <w:lvlText w:val="%2."/>
      <w:lvlJc w:val="left"/>
      <w:pPr>
        <w:ind w:left="1440" w:hanging="360"/>
      </w:pPr>
    </w:lvl>
    <w:lvl w:ilvl="2" w:tplc="E26E2932">
      <w:start w:val="1"/>
      <w:numFmt w:val="lowerRoman"/>
      <w:lvlText w:val="%3."/>
      <w:lvlJc w:val="right"/>
      <w:pPr>
        <w:ind w:left="2160" w:hanging="180"/>
      </w:pPr>
    </w:lvl>
    <w:lvl w:ilvl="3" w:tplc="D44ADCA2">
      <w:start w:val="1"/>
      <w:numFmt w:val="decimal"/>
      <w:lvlText w:val="%4."/>
      <w:lvlJc w:val="left"/>
      <w:pPr>
        <w:ind w:left="2880" w:hanging="360"/>
      </w:pPr>
    </w:lvl>
    <w:lvl w:ilvl="4" w:tplc="E1E81F00">
      <w:start w:val="1"/>
      <w:numFmt w:val="lowerLetter"/>
      <w:lvlText w:val="%5."/>
      <w:lvlJc w:val="left"/>
      <w:pPr>
        <w:ind w:left="3600" w:hanging="360"/>
      </w:pPr>
    </w:lvl>
    <w:lvl w:ilvl="5" w:tplc="865A95AA">
      <w:start w:val="1"/>
      <w:numFmt w:val="lowerRoman"/>
      <w:lvlText w:val="%6."/>
      <w:lvlJc w:val="right"/>
      <w:pPr>
        <w:ind w:left="4320" w:hanging="180"/>
      </w:pPr>
    </w:lvl>
    <w:lvl w:ilvl="6" w:tplc="14CAF14C">
      <w:start w:val="1"/>
      <w:numFmt w:val="decimal"/>
      <w:lvlText w:val="%7."/>
      <w:lvlJc w:val="left"/>
      <w:pPr>
        <w:ind w:left="5040" w:hanging="360"/>
      </w:pPr>
    </w:lvl>
    <w:lvl w:ilvl="7" w:tplc="96F00C7E">
      <w:start w:val="1"/>
      <w:numFmt w:val="lowerLetter"/>
      <w:lvlText w:val="%8."/>
      <w:lvlJc w:val="left"/>
      <w:pPr>
        <w:ind w:left="5760" w:hanging="360"/>
      </w:pPr>
    </w:lvl>
    <w:lvl w:ilvl="8" w:tplc="ADB21A00">
      <w:start w:val="1"/>
      <w:numFmt w:val="lowerRoman"/>
      <w:lvlText w:val="%9."/>
      <w:lvlJc w:val="right"/>
      <w:pPr>
        <w:ind w:left="6480" w:hanging="180"/>
      </w:pPr>
    </w:lvl>
  </w:abstractNum>
  <w:abstractNum w:abstractNumId="30" w15:restartNumberingAfterBreak="0">
    <w:nsid w:val="648059B5"/>
    <w:multiLevelType w:val="hybridMultilevel"/>
    <w:tmpl w:val="2764808C"/>
    <w:lvl w:ilvl="0" w:tplc="E9FE5CFC">
      <w:start w:val="1"/>
      <w:numFmt w:val="bullet"/>
      <w:lvlText w:val=""/>
      <w:lvlJc w:val="left"/>
      <w:pPr>
        <w:ind w:left="720" w:hanging="360"/>
      </w:pPr>
      <w:rPr>
        <w:rFonts w:hint="default" w:ascii="Symbol" w:hAnsi="Symbol"/>
      </w:rPr>
    </w:lvl>
    <w:lvl w:ilvl="1" w:tplc="859638E4">
      <w:start w:val="1"/>
      <w:numFmt w:val="bullet"/>
      <w:lvlText w:val="o"/>
      <w:lvlJc w:val="left"/>
      <w:pPr>
        <w:ind w:left="1440" w:hanging="360"/>
      </w:pPr>
      <w:rPr>
        <w:rFonts w:hint="default" w:ascii="Courier New" w:hAnsi="Courier New"/>
      </w:rPr>
    </w:lvl>
    <w:lvl w:ilvl="2" w:tplc="CC1CCE08">
      <w:start w:val="1"/>
      <w:numFmt w:val="bullet"/>
      <w:lvlText w:val=""/>
      <w:lvlJc w:val="left"/>
      <w:pPr>
        <w:ind w:left="2160" w:hanging="360"/>
      </w:pPr>
      <w:rPr>
        <w:rFonts w:hint="default" w:ascii="Wingdings" w:hAnsi="Wingdings"/>
      </w:rPr>
    </w:lvl>
    <w:lvl w:ilvl="3" w:tplc="96163282">
      <w:start w:val="1"/>
      <w:numFmt w:val="bullet"/>
      <w:lvlText w:val=""/>
      <w:lvlJc w:val="left"/>
      <w:pPr>
        <w:ind w:left="2880" w:hanging="360"/>
      </w:pPr>
      <w:rPr>
        <w:rFonts w:hint="default" w:ascii="Symbol" w:hAnsi="Symbol"/>
      </w:rPr>
    </w:lvl>
    <w:lvl w:ilvl="4" w:tplc="178CA1DA">
      <w:start w:val="1"/>
      <w:numFmt w:val="bullet"/>
      <w:lvlText w:val="o"/>
      <w:lvlJc w:val="left"/>
      <w:pPr>
        <w:ind w:left="3600" w:hanging="360"/>
      </w:pPr>
      <w:rPr>
        <w:rFonts w:hint="default" w:ascii="Courier New" w:hAnsi="Courier New"/>
      </w:rPr>
    </w:lvl>
    <w:lvl w:ilvl="5" w:tplc="B666EB2C">
      <w:start w:val="1"/>
      <w:numFmt w:val="bullet"/>
      <w:lvlText w:val=""/>
      <w:lvlJc w:val="left"/>
      <w:pPr>
        <w:ind w:left="4320" w:hanging="360"/>
      </w:pPr>
      <w:rPr>
        <w:rFonts w:hint="default" w:ascii="Wingdings" w:hAnsi="Wingdings"/>
      </w:rPr>
    </w:lvl>
    <w:lvl w:ilvl="6" w:tplc="A4A61E2A">
      <w:start w:val="1"/>
      <w:numFmt w:val="bullet"/>
      <w:lvlText w:val=""/>
      <w:lvlJc w:val="left"/>
      <w:pPr>
        <w:ind w:left="5040" w:hanging="360"/>
      </w:pPr>
      <w:rPr>
        <w:rFonts w:hint="default" w:ascii="Symbol" w:hAnsi="Symbol"/>
      </w:rPr>
    </w:lvl>
    <w:lvl w:ilvl="7" w:tplc="AA9EF44C">
      <w:start w:val="1"/>
      <w:numFmt w:val="bullet"/>
      <w:lvlText w:val="o"/>
      <w:lvlJc w:val="left"/>
      <w:pPr>
        <w:ind w:left="5760" w:hanging="360"/>
      </w:pPr>
      <w:rPr>
        <w:rFonts w:hint="default" w:ascii="Courier New" w:hAnsi="Courier New"/>
      </w:rPr>
    </w:lvl>
    <w:lvl w:ilvl="8" w:tplc="A6EC5D22">
      <w:start w:val="1"/>
      <w:numFmt w:val="bullet"/>
      <w:lvlText w:val=""/>
      <w:lvlJc w:val="left"/>
      <w:pPr>
        <w:ind w:left="6480" w:hanging="360"/>
      </w:pPr>
      <w:rPr>
        <w:rFonts w:hint="default" w:ascii="Wingdings" w:hAnsi="Wingdings"/>
      </w:rPr>
    </w:lvl>
  </w:abstractNum>
  <w:abstractNum w:abstractNumId="31" w15:restartNumberingAfterBreak="0">
    <w:nsid w:val="65405979"/>
    <w:multiLevelType w:val="hybridMultilevel"/>
    <w:tmpl w:val="FFFFFFFF"/>
    <w:lvl w:ilvl="0" w:tplc="B17C5754">
      <w:start w:val="1"/>
      <w:numFmt w:val="bullet"/>
      <w:lvlText w:val=""/>
      <w:lvlJc w:val="left"/>
      <w:pPr>
        <w:ind w:left="720" w:hanging="360"/>
      </w:pPr>
      <w:rPr>
        <w:rFonts w:hint="default" w:ascii="Symbol" w:hAnsi="Symbol"/>
      </w:rPr>
    </w:lvl>
    <w:lvl w:ilvl="1" w:tplc="97700CA6">
      <w:start w:val="1"/>
      <w:numFmt w:val="bullet"/>
      <w:lvlText w:val="o"/>
      <w:lvlJc w:val="left"/>
      <w:pPr>
        <w:ind w:left="1440" w:hanging="360"/>
      </w:pPr>
      <w:rPr>
        <w:rFonts w:hint="default" w:ascii="Courier New" w:hAnsi="Courier New"/>
      </w:rPr>
    </w:lvl>
    <w:lvl w:ilvl="2" w:tplc="9AC891EA">
      <w:start w:val="1"/>
      <w:numFmt w:val="bullet"/>
      <w:lvlText w:val=""/>
      <w:lvlJc w:val="left"/>
      <w:pPr>
        <w:ind w:left="2160" w:hanging="360"/>
      </w:pPr>
      <w:rPr>
        <w:rFonts w:hint="default" w:ascii="Wingdings" w:hAnsi="Wingdings"/>
      </w:rPr>
    </w:lvl>
    <w:lvl w:ilvl="3" w:tplc="2D882A6C">
      <w:start w:val="1"/>
      <w:numFmt w:val="bullet"/>
      <w:lvlText w:val=""/>
      <w:lvlJc w:val="left"/>
      <w:pPr>
        <w:ind w:left="2880" w:hanging="360"/>
      </w:pPr>
      <w:rPr>
        <w:rFonts w:hint="default" w:ascii="Symbol" w:hAnsi="Symbol"/>
      </w:rPr>
    </w:lvl>
    <w:lvl w:ilvl="4" w:tplc="D6DAFE78">
      <w:start w:val="1"/>
      <w:numFmt w:val="bullet"/>
      <w:lvlText w:val="o"/>
      <w:lvlJc w:val="left"/>
      <w:pPr>
        <w:ind w:left="3600" w:hanging="360"/>
      </w:pPr>
      <w:rPr>
        <w:rFonts w:hint="default" w:ascii="Courier New" w:hAnsi="Courier New"/>
      </w:rPr>
    </w:lvl>
    <w:lvl w:ilvl="5" w:tplc="CB921B4A">
      <w:start w:val="1"/>
      <w:numFmt w:val="bullet"/>
      <w:lvlText w:val=""/>
      <w:lvlJc w:val="left"/>
      <w:pPr>
        <w:ind w:left="4320" w:hanging="360"/>
      </w:pPr>
      <w:rPr>
        <w:rFonts w:hint="default" w:ascii="Wingdings" w:hAnsi="Wingdings"/>
      </w:rPr>
    </w:lvl>
    <w:lvl w:ilvl="6" w:tplc="4404DDE6">
      <w:start w:val="1"/>
      <w:numFmt w:val="bullet"/>
      <w:lvlText w:val=""/>
      <w:lvlJc w:val="left"/>
      <w:pPr>
        <w:ind w:left="5040" w:hanging="360"/>
      </w:pPr>
      <w:rPr>
        <w:rFonts w:hint="default" w:ascii="Symbol" w:hAnsi="Symbol"/>
      </w:rPr>
    </w:lvl>
    <w:lvl w:ilvl="7" w:tplc="66507630">
      <w:start w:val="1"/>
      <w:numFmt w:val="bullet"/>
      <w:lvlText w:val="o"/>
      <w:lvlJc w:val="left"/>
      <w:pPr>
        <w:ind w:left="5760" w:hanging="360"/>
      </w:pPr>
      <w:rPr>
        <w:rFonts w:hint="default" w:ascii="Courier New" w:hAnsi="Courier New"/>
      </w:rPr>
    </w:lvl>
    <w:lvl w:ilvl="8" w:tplc="9B80F4B8">
      <w:start w:val="1"/>
      <w:numFmt w:val="bullet"/>
      <w:lvlText w:val=""/>
      <w:lvlJc w:val="left"/>
      <w:pPr>
        <w:ind w:left="6480" w:hanging="360"/>
      </w:pPr>
      <w:rPr>
        <w:rFonts w:hint="default" w:ascii="Wingdings" w:hAnsi="Wingdings"/>
      </w:rPr>
    </w:lvl>
  </w:abstractNum>
  <w:abstractNum w:abstractNumId="32" w15:restartNumberingAfterBreak="0">
    <w:nsid w:val="677BF870"/>
    <w:multiLevelType w:val="hybridMultilevel"/>
    <w:tmpl w:val="FFFFFFFF"/>
    <w:lvl w:ilvl="0" w:tplc="ECD8E28A">
      <w:start w:val="1"/>
      <w:numFmt w:val="bullet"/>
      <w:lvlText w:val=""/>
      <w:lvlJc w:val="left"/>
      <w:pPr>
        <w:ind w:left="720" w:hanging="360"/>
      </w:pPr>
      <w:rPr>
        <w:rFonts w:hint="default" w:ascii="Symbol" w:hAnsi="Symbol"/>
      </w:rPr>
    </w:lvl>
    <w:lvl w:ilvl="1" w:tplc="82124AF6">
      <w:start w:val="1"/>
      <w:numFmt w:val="bullet"/>
      <w:lvlText w:val="o"/>
      <w:lvlJc w:val="left"/>
      <w:pPr>
        <w:ind w:left="1440" w:hanging="360"/>
      </w:pPr>
      <w:rPr>
        <w:rFonts w:hint="default" w:ascii="Courier New" w:hAnsi="Courier New"/>
      </w:rPr>
    </w:lvl>
    <w:lvl w:ilvl="2" w:tplc="44E0C57A">
      <w:start w:val="1"/>
      <w:numFmt w:val="bullet"/>
      <w:lvlText w:val=""/>
      <w:lvlJc w:val="left"/>
      <w:pPr>
        <w:ind w:left="2160" w:hanging="360"/>
      </w:pPr>
      <w:rPr>
        <w:rFonts w:hint="default" w:ascii="Wingdings" w:hAnsi="Wingdings"/>
      </w:rPr>
    </w:lvl>
    <w:lvl w:ilvl="3" w:tplc="86D89306">
      <w:start w:val="1"/>
      <w:numFmt w:val="bullet"/>
      <w:lvlText w:val=""/>
      <w:lvlJc w:val="left"/>
      <w:pPr>
        <w:ind w:left="2880" w:hanging="360"/>
      </w:pPr>
      <w:rPr>
        <w:rFonts w:hint="default" w:ascii="Symbol" w:hAnsi="Symbol"/>
      </w:rPr>
    </w:lvl>
    <w:lvl w:ilvl="4" w:tplc="B25A96A6">
      <w:start w:val="1"/>
      <w:numFmt w:val="bullet"/>
      <w:lvlText w:val="o"/>
      <w:lvlJc w:val="left"/>
      <w:pPr>
        <w:ind w:left="3600" w:hanging="360"/>
      </w:pPr>
      <w:rPr>
        <w:rFonts w:hint="default" w:ascii="Courier New" w:hAnsi="Courier New"/>
      </w:rPr>
    </w:lvl>
    <w:lvl w:ilvl="5" w:tplc="F940BD02">
      <w:start w:val="1"/>
      <w:numFmt w:val="bullet"/>
      <w:lvlText w:val=""/>
      <w:lvlJc w:val="left"/>
      <w:pPr>
        <w:ind w:left="4320" w:hanging="360"/>
      </w:pPr>
      <w:rPr>
        <w:rFonts w:hint="default" w:ascii="Wingdings" w:hAnsi="Wingdings"/>
      </w:rPr>
    </w:lvl>
    <w:lvl w:ilvl="6" w:tplc="A51EE028">
      <w:start w:val="1"/>
      <w:numFmt w:val="bullet"/>
      <w:lvlText w:val=""/>
      <w:lvlJc w:val="left"/>
      <w:pPr>
        <w:ind w:left="5040" w:hanging="360"/>
      </w:pPr>
      <w:rPr>
        <w:rFonts w:hint="default" w:ascii="Symbol" w:hAnsi="Symbol"/>
      </w:rPr>
    </w:lvl>
    <w:lvl w:ilvl="7" w:tplc="1924D288">
      <w:start w:val="1"/>
      <w:numFmt w:val="bullet"/>
      <w:lvlText w:val="o"/>
      <w:lvlJc w:val="left"/>
      <w:pPr>
        <w:ind w:left="5760" w:hanging="360"/>
      </w:pPr>
      <w:rPr>
        <w:rFonts w:hint="default" w:ascii="Courier New" w:hAnsi="Courier New"/>
      </w:rPr>
    </w:lvl>
    <w:lvl w:ilvl="8" w:tplc="53566E6E">
      <w:start w:val="1"/>
      <w:numFmt w:val="bullet"/>
      <w:lvlText w:val=""/>
      <w:lvlJc w:val="left"/>
      <w:pPr>
        <w:ind w:left="6480" w:hanging="360"/>
      </w:pPr>
      <w:rPr>
        <w:rFonts w:hint="default" w:ascii="Wingdings" w:hAnsi="Wingdings"/>
      </w:rPr>
    </w:lvl>
  </w:abstractNum>
  <w:abstractNum w:abstractNumId="33" w15:restartNumberingAfterBreak="0">
    <w:nsid w:val="67EA790B"/>
    <w:multiLevelType w:val="hybridMultilevel"/>
    <w:tmpl w:val="FFFFFFFF"/>
    <w:lvl w:ilvl="0" w:tplc="EC6A4CC4">
      <w:start w:val="1"/>
      <w:numFmt w:val="bullet"/>
      <w:lvlText w:val=""/>
      <w:lvlJc w:val="left"/>
      <w:pPr>
        <w:ind w:left="720" w:hanging="360"/>
      </w:pPr>
      <w:rPr>
        <w:rFonts w:hint="default" w:ascii="Symbol" w:hAnsi="Symbol"/>
      </w:rPr>
    </w:lvl>
    <w:lvl w:ilvl="1" w:tplc="6870054E">
      <w:start w:val="1"/>
      <w:numFmt w:val="bullet"/>
      <w:lvlText w:val="o"/>
      <w:lvlJc w:val="left"/>
      <w:pPr>
        <w:ind w:left="1440" w:hanging="360"/>
      </w:pPr>
      <w:rPr>
        <w:rFonts w:hint="default" w:ascii="Courier New" w:hAnsi="Courier New"/>
      </w:rPr>
    </w:lvl>
    <w:lvl w:ilvl="2" w:tplc="E60AB8B8">
      <w:start w:val="1"/>
      <w:numFmt w:val="bullet"/>
      <w:lvlText w:val=""/>
      <w:lvlJc w:val="left"/>
      <w:pPr>
        <w:ind w:left="2160" w:hanging="360"/>
      </w:pPr>
      <w:rPr>
        <w:rFonts w:hint="default" w:ascii="Wingdings" w:hAnsi="Wingdings"/>
      </w:rPr>
    </w:lvl>
    <w:lvl w:ilvl="3" w:tplc="E774DE60">
      <w:start w:val="1"/>
      <w:numFmt w:val="bullet"/>
      <w:lvlText w:val=""/>
      <w:lvlJc w:val="left"/>
      <w:pPr>
        <w:ind w:left="2880" w:hanging="360"/>
      </w:pPr>
      <w:rPr>
        <w:rFonts w:hint="default" w:ascii="Symbol" w:hAnsi="Symbol"/>
      </w:rPr>
    </w:lvl>
    <w:lvl w:ilvl="4" w:tplc="9B6AC198">
      <w:start w:val="1"/>
      <w:numFmt w:val="bullet"/>
      <w:lvlText w:val="o"/>
      <w:lvlJc w:val="left"/>
      <w:pPr>
        <w:ind w:left="3600" w:hanging="360"/>
      </w:pPr>
      <w:rPr>
        <w:rFonts w:hint="default" w:ascii="Courier New" w:hAnsi="Courier New"/>
      </w:rPr>
    </w:lvl>
    <w:lvl w:ilvl="5" w:tplc="6FA69D84">
      <w:start w:val="1"/>
      <w:numFmt w:val="bullet"/>
      <w:lvlText w:val=""/>
      <w:lvlJc w:val="left"/>
      <w:pPr>
        <w:ind w:left="4320" w:hanging="360"/>
      </w:pPr>
      <w:rPr>
        <w:rFonts w:hint="default" w:ascii="Wingdings" w:hAnsi="Wingdings"/>
      </w:rPr>
    </w:lvl>
    <w:lvl w:ilvl="6" w:tplc="4030DC60">
      <w:start w:val="1"/>
      <w:numFmt w:val="bullet"/>
      <w:lvlText w:val=""/>
      <w:lvlJc w:val="left"/>
      <w:pPr>
        <w:ind w:left="5040" w:hanging="360"/>
      </w:pPr>
      <w:rPr>
        <w:rFonts w:hint="default" w:ascii="Symbol" w:hAnsi="Symbol"/>
      </w:rPr>
    </w:lvl>
    <w:lvl w:ilvl="7" w:tplc="FF5E5EBC">
      <w:start w:val="1"/>
      <w:numFmt w:val="bullet"/>
      <w:lvlText w:val="o"/>
      <w:lvlJc w:val="left"/>
      <w:pPr>
        <w:ind w:left="5760" w:hanging="360"/>
      </w:pPr>
      <w:rPr>
        <w:rFonts w:hint="default" w:ascii="Courier New" w:hAnsi="Courier New"/>
      </w:rPr>
    </w:lvl>
    <w:lvl w:ilvl="8" w:tplc="C4D6DF98">
      <w:start w:val="1"/>
      <w:numFmt w:val="bullet"/>
      <w:lvlText w:val=""/>
      <w:lvlJc w:val="left"/>
      <w:pPr>
        <w:ind w:left="6480" w:hanging="360"/>
      </w:pPr>
      <w:rPr>
        <w:rFonts w:hint="default" w:ascii="Wingdings" w:hAnsi="Wingdings"/>
      </w:rPr>
    </w:lvl>
  </w:abstractNum>
  <w:abstractNum w:abstractNumId="34" w15:restartNumberingAfterBreak="0">
    <w:nsid w:val="69F90735"/>
    <w:multiLevelType w:val="hybridMultilevel"/>
    <w:tmpl w:val="FFFFFFFF"/>
    <w:lvl w:ilvl="0" w:tplc="00122F2C">
      <w:start w:val="1"/>
      <w:numFmt w:val="bullet"/>
      <w:lvlText w:val=""/>
      <w:lvlJc w:val="left"/>
      <w:pPr>
        <w:ind w:left="720" w:hanging="360"/>
      </w:pPr>
      <w:rPr>
        <w:rFonts w:hint="default" w:ascii="Symbol" w:hAnsi="Symbol"/>
      </w:rPr>
    </w:lvl>
    <w:lvl w:ilvl="1" w:tplc="35F0B4BC">
      <w:start w:val="1"/>
      <w:numFmt w:val="bullet"/>
      <w:lvlText w:val="o"/>
      <w:lvlJc w:val="left"/>
      <w:pPr>
        <w:ind w:left="1440" w:hanging="360"/>
      </w:pPr>
      <w:rPr>
        <w:rFonts w:hint="default" w:ascii="Courier New" w:hAnsi="Courier New"/>
      </w:rPr>
    </w:lvl>
    <w:lvl w:ilvl="2" w:tplc="2042E138">
      <w:start w:val="1"/>
      <w:numFmt w:val="bullet"/>
      <w:lvlText w:val=""/>
      <w:lvlJc w:val="left"/>
      <w:pPr>
        <w:ind w:left="2160" w:hanging="360"/>
      </w:pPr>
      <w:rPr>
        <w:rFonts w:hint="default" w:ascii="Wingdings" w:hAnsi="Wingdings"/>
      </w:rPr>
    </w:lvl>
    <w:lvl w:ilvl="3" w:tplc="D0F8649C">
      <w:start w:val="1"/>
      <w:numFmt w:val="bullet"/>
      <w:lvlText w:val=""/>
      <w:lvlJc w:val="left"/>
      <w:pPr>
        <w:ind w:left="2880" w:hanging="360"/>
      </w:pPr>
      <w:rPr>
        <w:rFonts w:hint="default" w:ascii="Symbol" w:hAnsi="Symbol"/>
      </w:rPr>
    </w:lvl>
    <w:lvl w:ilvl="4" w:tplc="4202D0C4">
      <w:start w:val="1"/>
      <w:numFmt w:val="bullet"/>
      <w:lvlText w:val="o"/>
      <w:lvlJc w:val="left"/>
      <w:pPr>
        <w:ind w:left="3600" w:hanging="360"/>
      </w:pPr>
      <w:rPr>
        <w:rFonts w:hint="default" w:ascii="Courier New" w:hAnsi="Courier New"/>
      </w:rPr>
    </w:lvl>
    <w:lvl w:ilvl="5" w:tplc="8F9E402E">
      <w:start w:val="1"/>
      <w:numFmt w:val="bullet"/>
      <w:lvlText w:val=""/>
      <w:lvlJc w:val="left"/>
      <w:pPr>
        <w:ind w:left="4320" w:hanging="360"/>
      </w:pPr>
      <w:rPr>
        <w:rFonts w:hint="default" w:ascii="Wingdings" w:hAnsi="Wingdings"/>
      </w:rPr>
    </w:lvl>
    <w:lvl w:ilvl="6" w:tplc="95985800">
      <w:start w:val="1"/>
      <w:numFmt w:val="bullet"/>
      <w:lvlText w:val=""/>
      <w:lvlJc w:val="left"/>
      <w:pPr>
        <w:ind w:left="5040" w:hanging="360"/>
      </w:pPr>
      <w:rPr>
        <w:rFonts w:hint="default" w:ascii="Symbol" w:hAnsi="Symbol"/>
      </w:rPr>
    </w:lvl>
    <w:lvl w:ilvl="7" w:tplc="586A2E58">
      <w:start w:val="1"/>
      <w:numFmt w:val="bullet"/>
      <w:lvlText w:val="o"/>
      <w:lvlJc w:val="left"/>
      <w:pPr>
        <w:ind w:left="5760" w:hanging="360"/>
      </w:pPr>
      <w:rPr>
        <w:rFonts w:hint="default" w:ascii="Courier New" w:hAnsi="Courier New"/>
      </w:rPr>
    </w:lvl>
    <w:lvl w:ilvl="8" w:tplc="35427A60">
      <w:start w:val="1"/>
      <w:numFmt w:val="bullet"/>
      <w:lvlText w:val=""/>
      <w:lvlJc w:val="left"/>
      <w:pPr>
        <w:ind w:left="6480" w:hanging="360"/>
      </w:pPr>
      <w:rPr>
        <w:rFonts w:hint="default" w:ascii="Wingdings" w:hAnsi="Wingdings"/>
      </w:rPr>
    </w:lvl>
  </w:abstractNum>
  <w:abstractNum w:abstractNumId="35" w15:restartNumberingAfterBreak="0">
    <w:nsid w:val="6AA42F6D"/>
    <w:multiLevelType w:val="hybridMultilevel"/>
    <w:tmpl w:val="FE1E89FE"/>
    <w:lvl w:ilvl="0" w:tplc="409AD88E">
      <w:start w:val="1"/>
      <w:numFmt w:val="bullet"/>
      <w:lvlText w:val=""/>
      <w:lvlJc w:val="left"/>
      <w:pPr>
        <w:ind w:left="720" w:hanging="360"/>
      </w:pPr>
      <w:rPr>
        <w:rFonts w:hint="default" w:ascii="Symbol" w:hAnsi="Symbol"/>
      </w:rPr>
    </w:lvl>
    <w:lvl w:ilvl="1" w:tplc="738C3B70">
      <w:start w:val="1"/>
      <w:numFmt w:val="bullet"/>
      <w:lvlText w:val="o"/>
      <w:lvlJc w:val="left"/>
      <w:pPr>
        <w:ind w:left="1440" w:hanging="360"/>
      </w:pPr>
      <w:rPr>
        <w:rFonts w:hint="default" w:ascii="Courier New" w:hAnsi="Courier New"/>
      </w:rPr>
    </w:lvl>
    <w:lvl w:ilvl="2" w:tplc="BF26C67E">
      <w:start w:val="1"/>
      <w:numFmt w:val="bullet"/>
      <w:lvlText w:val=""/>
      <w:lvlJc w:val="left"/>
      <w:pPr>
        <w:ind w:left="2160" w:hanging="360"/>
      </w:pPr>
      <w:rPr>
        <w:rFonts w:hint="default" w:ascii="Wingdings" w:hAnsi="Wingdings"/>
      </w:rPr>
    </w:lvl>
    <w:lvl w:ilvl="3" w:tplc="615A3F34">
      <w:start w:val="1"/>
      <w:numFmt w:val="bullet"/>
      <w:lvlText w:val=""/>
      <w:lvlJc w:val="left"/>
      <w:pPr>
        <w:ind w:left="2880" w:hanging="360"/>
      </w:pPr>
      <w:rPr>
        <w:rFonts w:hint="default" w:ascii="Symbol" w:hAnsi="Symbol"/>
      </w:rPr>
    </w:lvl>
    <w:lvl w:ilvl="4" w:tplc="1F3E1162">
      <w:start w:val="1"/>
      <w:numFmt w:val="bullet"/>
      <w:lvlText w:val="o"/>
      <w:lvlJc w:val="left"/>
      <w:pPr>
        <w:ind w:left="3600" w:hanging="360"/>
      </w:pPr>
      <w:rPr>
        <w:rFonts w:hint="default" w:ascii="Courier New" w:hAnsi="Courier New"/>
      </w:rPr>
    </w:lvl>
    <w:lvl w:ilvl="5" w:tplc="28F6D75C">
      <w:start w:val="1"/>
      <w:numFmt w:val="bullet"/>
      <w:lvlText w:val=""/>
      <w:lvlJc w:val="left"/>
      <w:pPr>
        <w:ind w:left="4320" w:hanging="360"/>
      </w:pPr>
      <w:rPr>
        <w:rFonts w:hint="default" w:ascii="Wingdings" w:hAnsi="Wingdings"/>
      </w:rPr>
    </w:lvl>
    <w:lvl w:ilvl="6" w:tplc="6988EAF2">
      <w:start w:val="1"/>
      <w:numFmt w:val="bullet"/>
      <w:lvlText w:val=""/>
      <w:lvlJc w:val="left"/>
      <w:pPr>
        <w:ind w:left="5040" w:hanging="360"/>
      </w:pPr>
      <w:rPr>
        <w:rFonts w:hint="default" w:ascii="Symbol" w:hAnsi="Symbol"/>
      </w:rPr>
    </w:lvl>
    <w:lvl w:ilvl="7" w:tplc="EB70E71E">
      <w:start w:val="1"/>
      <w:numFmt w:val="bullet"/>
      <w:lvlText w:val="o"/>
      <w:lvlJc w:val="left"/>
      <w:pPr>
        <w:ind w:left="5760" w:hanging="360"/>
      </w:pPr>
      <w:rPr>
        <w:rFonts w:hint="default" w:ascii="Courier New" w:hAnsi="Courier New"/>
      </w:rPr>
    </w:lvl>
    <w:lvl w:ilvl="8" w:tplc="ED02289C">
      <w:start w:val="1"/>
      <w:numFmt w:val="bullet"/>
      <w:lvlText w:val=""/>
      <w:lvlJc w:val="left"/>
      <w:pPr>
        <w:ind w:left="6480" w:hanging="360"/>
      </w:pPr>
      <w:rPr>
        <w:rFonts w:hint="default" w:ascii="Wingdings" w:hAnsi="Wingdings"/>
      </w:rPr>
    </w:lvl>
  </w:abstractNum>
  <w:abstractNum w:abstractNumId="36" w15:restartNumberingAfterBreak="0">
    <w:nsid w:val="6E328CCC"/>
    <w:multiLevelType w:val="hybridMultilevel"/>
    <w:tmpl w:val="4D308F7E"/>
    <w:lvl w:ilvl="0" w:tplc="3862591C">
      <w:start w:val="1"/>
      <w:numFmt w:val="decimal"/>
      <w:lvlText w:val="%1."/>
      <w:lvlJc w:val="left"/>
      <w:pPr>
        <w:ind w:left="720" w:hanging="360"/>
      </w:pPr>
    </w:lvl>
    <w:lvl w:ilvl="1" w:tplc="F2DC80CC">
      <w:start w:val="1"/>
      <w:numFmt w:val="lowerLetter"/>
      <w:lvlText w:val="%2."/>
      <w:lvlJc w:val="left"/>
      <w:pPr>
        <w:ind w:left="1440" w:hanging="360"/>
      </w:pPr>
    </w:lvl>
    <w:lvl w:ilvl="2" w:tplc="972610B6">
      <w:start w:val="1"/>
      <w:numFmt w:val="lowerRoman"/>
      <w:lvlText w:val="%3."/>
      <w:lvlJc w:val="right"/>
      <w:pPr>
        <w:ind w:left="2160" w:hanging="180"/>
      </w:pPr>
    </w:lvl>
    <w:lvl w:ilvl="3" w:tplc="6B5AF95C">
      <w:start w:val="1"/>
      <w:numFmt w:val="decimal"/>
      <w:lvlText w:val="%4."/>
      <w:lvlJc w:val="left"/>
      <w:pPr>
        <w:ind w:left="2880" w:hanging="360"/>
      </w:pPr>
    </w:lvl>
    <w:lvl w:ilvl="4" w:tplc="097C50D0">
      <w:start w:val="1"/>
      <w:numFmt w:val="lowerLetter"/>
      <w:lvlText w:val="%5."/>
      <w:lvlJc w:val="left"/>
      <w:pPr>
        <w:ind w:left="3600" w:hanging="360"/>
      </w:pPr>
    </w:lvl>
    <w:lvl w:ilvl="5" w:tplc="C67C3714">
      <w:start w:val="1"/>
      <w:numFmt w:val="lowerRoman"/>
      <w:lvlText w:val="%6."/>
      <w:lvlJc w:val="right"/>
      <w:pPr>
        <w:ind w:left="4320" w:hanging="180"/>
      </w:pPr>
    </w:lvl>
    <w:lvl w:ilvl="6" w:tplc="4560D5D4">
      <w:start w:val="1"/>
      <w:numFmt w:val="decimal"/>
      <w:lvlText w:val="%7."/>
      <w:lvlJc w:val="left"/>
      <w:pPr>
        <w:ind w:left="5040" w:hanging="360"/>
      </w:pPr>
    </w:lvl>
    <w:lvl w:ilvl="7" w:tplc="E6328E98">
      <w:start w:val="1"/>
      <w:numFmt w:val="lowerLetter"/>
      <w:lvlText w:val="%8."/>
      <w:lvlJc w:val="left"/>
      <w:pPr>
        <w:ind w:left="5760" w:hanging="360"/>
      </w:pPr>
    </w:lvl>
    <w:lvl w:ilvl="8" w:tplc="CF2A1786">
      <w:start w:val="1"/>
      <w:numFmt w:val="lowerRoman"/>
      <w:lvlText w:val="%9."/>
      <w:lvlJc w:val="right"/>
      <w:pPr>
        <w:ind w:left="6480" w:hanging="180"/>
      </w:pPr>
    </w:lvl>
  </w:abstractNum>
  <w:abstractNum w:abstractNumId="37" w15:restartNumberingAfterBreak="0">
    <w:nsid w:val="6F59723B"/>
    <w:multiLevelType w:val="hybridMultilevel"/>
    <w:tmpl w:val="0018FF4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8" w15:restartNumberingAfterBreak="0">
    <w:nsid w:val="786E6F4D"/>
    <w:multiLevelType w:val="hybridMultilevel"/>
    <w:tmpl w:val="3A9A95F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9" w15:restartNumberingAfterBreak="0">
    <w:nsid w:val="7B5B8ABC"/>
    <w:multiLevelType w:val="hybridMultilevel"/>
    <w:tmpl w:val="FFFFFFFF"/>
    <w:lvl w:ilvl="0" w:tplc="9DD0B862">
      <w:start w:val="1"/>
      <w:numFmt w:val="bullet"/>
      <w:lvlText w:val=""/>
      <w:lvlJc w:val="left"/>
      <w:pPr>
        <w:ind w:left="720" w:hanging="360"/>
      </w:pPr>
      <w:rPr>
        <w:rFonts w:hint="default" w:ascii="Symbol" w:hAnsi="Symbol"/>
      </w:rPr>
    </w:lvl>
    <w:lvl w:ilvl="1" w:tplc="23642C78">
      <w:start w:val="1"/>
      <w:numFmt w:val="bullet"/>
      <w:lvlText w:val="o"/>
      <w:lvlJc w:val="left"/>
      <w:pPr>
        <w:ind w:left="1440" w:hanging="360"/>
      </w:pPr>
      <w:rPr>
        <w:rFonts w:hint="default" w:ascii="Courier New" w:hAnsi="Courier New"/>
      </w:rPr>
    </w:lvl>
    <w:lvl w:ilvl="2" w:tplc="74A2DA94">
      <w:start w:val="1"/>
      <w:numFmt w:val="bullet"/>
      <w:lvlText w:val=""/>
      <w:lvlJc w:val="left"/>
      <w:pPr>
        <w:ind w:left="2160" w:hanging="360"/>
      </w:pPr>
      <w:rPr>
        <w:rFonts w:hint="default" w:ascii="Wingdings" w:hAnsi="Wingdings"/>
      </w:rPr>
    </w:lvl>
    <w:lvl w:ilvl="3" w:tplc="0194E718">
      <w:start w:val="1"/>
      <w:numFmt w:val="bullet"/>
      <w:lvlText w:val=""/>
      <w:lvlJc w:val="left"/>
      <w:pPr>
        <w:ind w:left="2880" w:hanging="360"/>
      </w:pPr>
      <w:rPr>
        <w:rFonts w:hint="default" w:ascii="Symbol" w:hAnsi="Symbol"/>
      </w:rPr>
    </w:lvl>
    <w:lvl w:ilvl="4" w:tplc="1FE2A596">
      <w:start w:val="1"/>
      <w:numFmt w:val="bullet"/>
      <w:lvlText w:val="o"/>
      <w:lvlJc w:val="left"/>
      <w:pPr>
        <w:ind w:left="3600" w:hanging="360"/>
      </w:pPr>
      <w:rPr>
        <w:rFonts w:hint="default" w:ascii="Courier New" w:hAnsi="Courier New"/>
      </w:rPr>
    </w:lvl>
    <w:lvl w:ilvl="5" w:tplc="F7448394">
      <w:start w:val="1"/>
      <w:numFmt w:val="bullet"/>
      <w:lvlText w:val=""/>
      <w:lvlJc w:val="left"/>
      <w:pPr>
        <w:ind w:left="4320" w:hanging="360"/>
      </w:pPr>
      <w:rPr>
        <w:rFonts w:hint="default" w:ascii="Wingdings" w:hAnsi="Wingdings"/>
      </w:rPr>
    </w:lvl>
    <w:lvl w:ilvl="6" w:tplc="5C940FD2">
      <w:start w:val="1"/>
      <w:numFmt w:val="bullet"/>
      <w:lvlText w:val=""/>
      <w:lvlJc w:val="left"/>
      <w:pPr>
        <w:ind w:left="5040" w:hanging="360"/>
      </w:pPr>
      <w:rPr>
        <w:rFonts w:hint="default" w:ascii="Symbol" w:hAnsi="Symbol"/>
      </w:rPr>
    </w:lvl>
    <w:lvl w:ilvl="7" w:tplc="667E474C">
      <w:start w:val="1"/>
      <w:numFmt w:val="bullet"/>
      <w:lvlText w:val="o"/>
      <w:lvlJc w:val="left"/>
      <w:pPr>
        <w:ind w:left="5760" w:hanging="360"/>
      </w:pPr>
      <w:rPr>
        <w:rFonts w:hint="default" w:ascii="Courier New" w:hAnsi="Courier New"/>
      </w:rPr>
    </w:lvl>
    <w:lvl w:ilvl="8" w:tplc="AC3C153C">
      <w:start w:val="1"/>
      <w:numFmt w:val="bullet"/>
      <w:lvlText w:val=""/>
      <w:lvlJc w:val="left"/>
      <w:pPr>
        <w:ind w:left="6480" w:hanging="360"/>
      </w:pPr>
      <w:rPr>
        <w:rFonts w:hint="default" w:ascii="Wingdings" w:hAnsi="Wingdings"/>
      </w:rPr>
    </w:lvl>
  </w:abstract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1" w16cid:durableId="363557722">
    <w:abstractNumId w:val="3"/>
  </w:num>
  <w:num w:numId="2" w16cid:durableId="971407036">
    <w:abstractNumId w:val="31"/>
  </w:num>
  <w:num w:numId="3" w16cid:durableId="240605267">
    <w:abstractNumId w:val="39"/>
  </w:num>
  <w:num w:numId="4" w16cid:durableId="333190167">
    <w:abstractNumId w:val="24"/>
  </w:num>
  <w:num w:numId="5" w16cid:durableId="1200052803">
    <w:abstractNumId w:val="15"/>
  </w:num>
  <w:num w:numId="6" w16cid:durableId="945234819">
    <w:abstractNumId w:val="12"/>
  </w:num>
  <w:num w:numId="7" w16cid:durableId="420299413">
    <w:abstractNumId w:val="7"/>
  </w:num>
  <w:num w:numId="8" w16cid:durableId="147791045">
    <w:abstractNumId w:val="30"/>
  </w:num>
  <w:num w:numId="9" w16cid:durableId="1642954172">
    <w:abstractNumId w:val="2"/>
  </w:num>
  <w:num w:numId="10" w16cid:durableId="1967731717">
    <w:abstractNumId w:val="29"/>
  </w:num>
  <w:num w:numId="11" w16cid:durableId="1841693568">
    <w:abstractNumId w:val="27"/>
  </w:num>
  <w:num w:numId="12" w16cid:durableId="124279077">
    <w:abstractNumId w:val="35"/>
  </w:num>
  <w:num w:numId="13" w16cid:durableId="772938330">
    <w:abstractNumId w:val="17"/>
  </w:num>
  <w:num w:numId="14" w16cid:durableId="582689004">
    <w:abstractNumId w:val="11"/>
  </w:num>
  <w:num w:numId="15" w16cid:durableId="698968812">
    <w:abstractNumId w:val="5"/>
  </w:num>
  <w:num w:numId="16" w16cid:durableId="560410249">
    <w:abstractNumId w:val="21"/>
  </w:num>
  <w:num w:numId="17" w16cid:durableId="92870446">
    <w:abstractNumId w:val="36"/>
  </w:num>
  <w:num w:numId="18" w16cid:durableId="133720038">
    <w:abstractNumId w:val="10"/>
  </w:num>
  <w:num w:numId="19" w16cid:durableId="587465861">
    <w:abstractNumId w:val="16"/>
  </w:num>
  <w:num w:numId="20" w16cid:durableId="441875262">
    <w:abstractNumId w:val="37"/>
  </w:num>
  <w:num w:numId="21" w16cid:durableId="997654972">
    <w:abstractNumId w:val="1"/>
  </w:num>
  <w:num w:numId="22" w16cid:durableId="1046755017">
    <w:abstractNumId w:val="18"/>
  </w:num>
  <w:num w:numId="23" w16cid:durableId="220753171">
    <w:abstractNumId w:val="0"/>
  </w:num>
  <w:num w:numId="24" w16cid:durableId="1275598841">
    <w:abstractNumId w:val="14"/>
  </w:num>
  <w:num w:numId="25" w16cid:durableId="1453479444">
    <w:abstractNumId w:val="38"/>
  </w:num>
  <w:num w:numId="26" w16cid:durableId="390733367">
    <w:abstractNumId w:val="6"/>
  </w:num>
  <w:num w:numId="27" w16cid:durableId="1823153605">
    <w:abstractNumId w:val="22"/>
  </w:num>
  <w:num w:numId="28" w16cid:durableId="1308246334">
    <w:abstractNumId w:val="13"/>
  </w:num>
  <w:num w:numId="29" w16cid:durableId="752508252">
    <w:abstractNumId w:val="23"/>
  </w:num>
  <w:num w:numId="30" w16cid:durableId="1532303476">
    <w:abstractNumId w:val="4"/>
  </w:num>
  <w:num w:numId="31" w16cid:durableId="1020931594">
    <w:abstractNumId w:val="20"/>
  </w:num>
  <w:num w:numId="32" w16cid:durableId="1633972806">
    <w:abstractNumId w:val="33"/>
  </w:num>
  <w:num w:numId="33" w16cid:durableId="1126505384">
    <w:abstractNumId w:val="32"/>
  </w:num>
  <w:num w:numId="34" w16cid:durableId="631518609">
    <w:abstractNumId w:val="19"/>
  </w:num>
  <w:num w:numId="35" w16cid:durableId="1164006631">
    <w:abstractNumId w:val="28"/>
  </w:num>
  <w:num w:numId="36" w16cid:durableId="1507745336">
    <w:abstractNumId w:val="25"/>
  </w:num>
  <w:num w:numId="37" w16cid:durableId="1725519535">
    <w:abstractNumId w:val="9"/>
  </w:num>
  <w:num w:numId="38" w16cid:durableId="1357929789">
    <w:abstractNumId w:val="26"/>
  </w:num>
  <w:num w:numId="39" w16cid:durableId="946078468">
    <w:abstractNumId w:val="8"/>
  </w:num>
  <w:num w:numId="40" w16cid:durableId="154221032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9E4"/>
    <w:rsid w:val="00030132"/>
    <w:rsid w:val="00063A8D"/>
    <w:rsid w:val="00065A7E"/>
    <w:rsid w:val="0007579C"/>
    <w:rsid w:val="00075EFB"/>
    <w:rsid w:val="000B37B5"/>
    <w:rsid w:val="000D6FEC"/>
    <w:rsid w:val="0011081A"/>
    <w:rsid w:val="001141AB"/>
    <w:rsid w:val="001225BD"/>
    <w:rsid w:val="0013604C"/>
    <w:rsid w:val="0014197D"/>
    <w:rsid w:val="001835CB"/>
    <w:rsid w:val="00187164"/>
    <w:rsid w:val="0019785D"/>
    <w:rsid w:val="001A7228"/>
    <w:rsid w:val="001D440A"/>
    <w:rsid w:val="001E2130"/>
    <w:rsid w:val="001E4AFC"/>
    <w:rsid w:val="001F31DC"/>
    <w:rsid w:val="00205D78"/>
    <w:rsid w:val="002236F6"/>
    <w:rsid w:val="002256DA"/>
    <w:rsid w:val="002330F3"/>
    <w:rsid w:val="00243B38"/>
    <w:rsid w:val="00270783"/>
    <w:rsid w:val="002B6CE4"/>
    <w:rsid w:val="002C1576"/>
    <w:rsid w:val="002F12BD"/>
    <w:rsid w:val="00333F70"/>
    <w:rsid w:val="003379FA"/>
    <w:rsid w:val="00344524"/>
    <w:rsid w:val="003502F1"/>
    <w:rsid w:val="00354C39"/>
    <w:rsid w:val="00386ED0"/>
    <w:rsid w:val="003A3676"/>
    <w:rsid w:val="003B6076"/>
    <w:rsid w:val="003C3423"/>
    <w:rsid w:val="003D015E"/>
    <w:rsid w:val="003D2464"/>
    <w:rsid w:val="00446E5C"/>
    <w:rsid w:val="00454C95"/>
    <w:rsid w:val="004908F0"/>
    <w:rsid w:val="004948CB"/>
    <w:rsid w:val="004C5E17"/>
    <w:rsid w:val="004C6015"/>
    <w:rsid w:val="004D20D7"/>
    <w:rsid w:val="004D2D74"/>
    <w:rsid w:val="004D699A"/>
    <w:rsid w:val="005141B5"/>
    <w:rsid w:val="005522A3"/>
    <w:rsid w:val="005638D4"/>
    <w:rsid w:val="00571373"/>
    <w:rsid w:val="00571448"/>
    <w:rsid w:val="00571F22"/>
    <w:rsid w:val="0058666D"/>
    <w:rsid w:val="005D510F"/>
    <w:rsid w:val="005E30EA"/>
    <w:rsid w:val="00617EDC"/>
    <w:rsid w:val="006511EA"/>
    <w:rsid w:val="00670F11"/>
    <w:rsid w:val="006828AE"/>
    <w:rsid w:val="006A2102"/>
    <w:rsid w:val="006C2F07"/>
    <w:rsid w:val="006D1B4A"/>
    <w:rsid w:val="006F4E56"/>
    <w:rsid w:val="006F62E1"/>
    <w:rsid w:val="00717230"/>
    <w:rsid w:val="00720ADF"/>
    <w:rsid w:val="00723586"/>
    <w:rsid w:val="00724CD9"/>
    <w:rsid w:val="007313FC"/>
    <w:rsid w:val="00732787"/>
    <w:rsid w:val="007353F2"/>
    <w:rsid w:val="00771DCA"/>
    <w:rsid w:val="007B29F4"/>
    <w:rsid w:val="007D0ED1"/>
    <w:rsid w:val="007F617E"/>
    <w:rsid w:val="00834D96"/>
    <w:rsid w:val="00837F81"/>
    <w:rsid w:val="008571A1"/>
    <w:rsid w:val="008732E6"/>
    <w:rsid w:val="00886760"/>
    <w:rsid w:val="00891B6E"/>
    <w:rsid w:val="00892CAC"/>
    <w:rsid w:val="008B23CD"/>
    <w:rsid w:val="008C0F26"/>
    <w:rsid w:val="008F169B"/>
    <w:rsid w:val="008F65F4"/>
    <w:rsid w:val="00904681"/>
    <w:rsid w:val="0091770E"/>
    <w:rsid w:val="009333EA"/>
    <w:rsid w:val="0093350C"/>
    <w:rsid w:val="0093484D"/>
    <w:rsid w:val="00972ECE"/>
    <w:rsid w:val="00991661"/>
    <w:rsid w:val="009949E1"/>
    <w:rsid w:val="009B6B78"/>
    <w:rsid w:val="009C6469"/>
    <w:rsid w:val="009D1CA3"/>
    <w:rsid w:val="009E17BD"/>
    <w:rsid w:val="009F1BE6"/>
    <w:rsid w:val="009F3B2D"/>
    <w:rsid w:val="009F3EED"/>
    <w:rsid w:val="009F4A3F"/>
    <w:rsid w:val="00A02588"/>
    <w:rsid w:val="00A050C2"/>
    <w:rsid w:val="00A21AE3"/>
    <w:rsid w:val="00A40005"/>
    <w:rsid w:val="00A52759"/>
    <w:rsid w:val="00A60B1D"/>
    <w:rsid w:val="00A62F61"/>
    <w:rsid w:val="00A65D56"/>
    <w:rsid w:val="00A7475F"/>
    <w:rsid w:val="00AC051A"/>
    <w:rsid w:val="00AD0CE2"/>
    <w:rsid w:val="00AD506E"/>
    <w:rsid w:val="00AE13B7"/>
    <w:rsid w:val="00AE1734"/>
    <w:rsid w:val="00AE17C0"/>
    <w:rsid w:val="00AE494A"/>
    <w:rsid w:val="00AE7719"/>
    <w:rsid w:val="00AF459D"/>
    <w:rsid w:val="00AF779E"/>
    <w:rsid w:val="00B172ED"/>
    <w:rsid w:val="00B17D7B"/>
    <w:rsid w:val="00B2094C"/>
    <w:rsid w:val="00B247D0"/>
    <w:rsid w:val="00B31208"/>
    <w:rsid w:val="00B43372"/>
    <w:rsid w:val="00B931D0"/>
    <w:rsid w:val="00BE133C"/>
    <w:rsid w:val="00BE3551"/>
    <w:rsid w:val="00BF66FA"/>
    <w:rsid w:val="00C06E3F"/>
    <w:rsid w:val="00C32D2B"/>
    <w:rsid w:val="00C65D47"/>
    <w:rsid w:val="00C81CD3"/>
    <w:rsid w:val="00CA52CA"/>
    <w:rsid w:val="00CB7AD0"/>
    <w:rsid w:val="00CC2756"/>
    <w:rsid w:val="00D223D8"/>
    <w:rsid w:val="00D33C97"/>
    <w:rsid w:val="00D56D5C"/>
    <w:rsid w:val="00D6170A"/>
    <w:rsid w:val="00DA39B7"/>
    <w:rsid w:val="00DB0ADD"/>
    <w:rsid w:val="00DB2E48"/>
    <w:rsid w:val="00DC39C4"/>
    <w:rsid w:val="00DC3CEA"/>
    <w:rsid w:val="00DC56C8"/>
    <w:rsid w:val="00DC6C7F"/>
    <w:rsid w:val="00DD220A"/>
    <w:rsid w:val="00DE4342"/>
    <w:rsid w:val="00DF6011"/>
    <w:rsid w:val="00E343BF"/>
    <w:rsid w:val="00E47F6C"/>
    <w:rsid w:val="00E552E0"/>
    <w:rsid w:val="00E83FC9"/>
    <w:rsid w:val="00E905DB"/>
    <w:rsid w:val="00EA6892"/>
    <w:rsid w:val="00ED3292"/>
    <w:rsid w:val="00EF7395"/>
    <w:rsid w:val="00F00E20"/>
    <w:rsid w:val="00F149E4"/>
    <w:rsid w:val="00F20AC6"/>
    <w:rsid w:val="00F20D9E"/>
    <w:rsid w:val="00F251C6"/>
    <w:rsid w:val="00F3683C"/>
    <w:rsid w:val="00F4139C"/>
    <w:rsid w:val="00F47609"/>
    <w:rsid w:val="00F5065B"/>
    <w:rsid w:val="00F60C9A"/>
    <w:rsid w:val="00F85D3C"/>
    <w:rsid w:val="00F869A4"/>
    <w:rsid w:val="00FA1AB5"/>
    <w:rsid w:val="00FB0ECE"/>
    <w:rsid w:val="00FB6806"/>
    <w:rsid w:val="00FD5543"/>
    <w:rsid w:val="00FE3EDA"/>
    <w:rsid w:val="00FE729E"/>
    <w:rsid w:val="0104114B"/>
    <w:rsid w:val="0121942F"/>
    <w:rsid w:val="0135A1A7"/>
    <w:rsid w:val="016406C8"/>
    <w:rsid w:val="01A09FA1"/>
    <w:rsid w:val="01DD4DD3"/>
    <w:rsid w:val="01E2C5C3"/>
    <w:rsid w:val="021F57FA"/>
    <w:rsid w:val="0228CC5B"/>
    <w:rsid w:val="024A854F"/>
    <w:rsid w:val="02969962"/>
    <w:rsid w:val="02AF15E1"/>
    <w:rsid w:val="02BD6176"/>
    <w:rsid w:val="02C2A078"/>
    <w:rsid w:val="02EA399C"/>
    <w:rsid w:val="02EC857A"/>
    <w:rsid w:val="0300D7CD"/>
    <w:rsid w:val="037CFBE2"/>
    <w:rsid w:val="03C52178"/>
    <w:rsid w:val="03DB95DD"/>
    <w:rsid w:val="03DEF570"/>
    <w:rsid w:val="043F9ED0"/>
    <w:rsid w:val="04429CF0"/>
    <w:rsid w:val="044BF887"/>
    <w:rsid w:val="04EFC722"/>
    <w:rsid w:val="054B441A"/>
    <w:rsid w:val="05610029"/>
    <w:rsid w:val="05BE5F48"/>
    <w:rsid w:val="05CB3CC3"/>
    <w:rsid w:val="0600CD98"/>
    <w:rsid w:val="062DB6F5"/>
    <w:rsid w:val="063541FD"/>
    <w:rsid w:val="065D5F5C"/>
    <w:rsid w:val="0660F2C4"/>
    <w:rsid w:val="0685B1E3"/>
    <w:rsid w:val="0699C7BB"/>
    <w:rsid w:val="06BCAB8D"/>
    <w:rsid w:val="06C7F286"/>
    <w:rsid w:val="0704C17A"/>
    <w:rsid w:val="07164B51"/>
    <w:rsid w:val="0720627B"/>
    <w:rsid w:val="072F0C17"/>
    <w:rsid w:val="075E942D"/>
    <w:rsid w:val="0787622D"/>
    <w:rsid w:val="07CAC317"/>
    <w:rsid w:val="07E02E0A"/>
    <w:rsid w:val="07F0EB80"/>
    <w:rsid w:val="0832F3F7"/>
    <w:rsid w:val="086B6373"/>
    <w:rsid w:val="087A5A71"/>
    <w:rsid w:val="0886855A"/>
    <w:rsid w:val="088A0892"/>
    <w:rsid w:val="08ACC3ED"/>
    <w:rsid w:val="08B16A26"/>
    <w:rsid w:val="08BACBC6"/>
    <w:rsid w:val="08CBADD9"/>
    <w:rsid w:val="08D3505D"/>
    <w:rsid w:val="08DB6426"/>
    <w:rsid w:val="09760C76"/>
    <w:rsid w:val="09BB340F"/>
    <w:rsid w:val="09C1297B"/>
    <w:rsid w:val="09CC6B70"/>
    <w:rsid w:val="09EEFE68"/>
    <w:rsid w:val="0A3668CB"/>
    <w:rsid w:val="0A53D66E"/>
    <w:rsid w:val="0A5BB7F2"/>
    <w:rsid w:val="0A73470E"/>
    <w:rsid w:val="0A77B517"/>
    <w:rsid w:val="0A7C51D0"/>
    <w:rsid w:val="0A86ACDF"/>
    <w:rsid w:val="0ACA10BC"/>
    <w:rsid w:val="0AFE12D2"/>
    <w:rsid w:val="0B14BEDC"/>
    <w:rsid w:val="0B443DDD"/>
    <w:rsid w:val="0B5C3172"/>
    <w:rsid w:val="0B7EF282"/>
    <w:rsid w:val="0BD4BB37"/>
    <w:rsid w:val="0BE8D453"/>
    <w:rsid w:val="0BFA6869"/>
    <w:rsid w:val="0C06508D"/>
    <w:rsid w:val="0C375540"/>
    <w:rsid w:val="0C74F043"/>
    <w:rsid w:val="0C8344D6"/>
    <w:rsid w:val="0C841315"/>
    <w:rsid w:val="0CCBF21A"/>
    <w:rsid w:val="0D308D8C"/>
    <w:rsid w:val="0D4D10E1"/>
    <w:rsid w:val="0D9BCBA9"/>
    <w:rsid w:val="0DA93884"/>
    <w:rsid w:val="0DC37530"/>
    <w:rsid w:val="0E0A6763"/>
    <w:rsid w:val="0E122B2F"/>
    <w:rsid w:val="0E631E4B"/>
    <w:rsid w:val="0EBBC30E"/>
    <w:rsid w:val="0EC13CAD"/>
    <w:rsid w:val="0ECD4103"/>
    <w:rsid w:val="0EE124D8"/>
    <w:rsid w:val="0F2B0B0A"/>
    <w:rsid w:val="0F40D5BC"/>
    <w:rsid w:val="0F456FAF"/>
    <w:rsid w:val="0F55288B"/>
    <w:rsid w:val="0F60D8EA"/>
    <w:rsid w:val="0F6DAFAC"/>
    <w:rsid w:val="0F757590"/>
    <w:rsid w:val="0F875636"/>
    <w:rsid w:val="0F92663F"/>
    <w:rsid w:val="0FB7A827"/>
    <w:rsid w:val="0FFBE8FA"/>
    <w:rsid w:val="1044F58D"/>
    <w:rsid w:val="1045BB6A"/>
    <w:rsid w:val="105F40A5"/>
    <w:rsid w:val="10BFCEAB"/>
    <w:rsid w:val="112DBEA8"/>
    <w:rsid w:val="1131AC3F"/>
    <w:rsid w:val="114E0E20"/>
    <w:rsid w:val="116E4595"/>
    <w:rsid w:val="11A86DB6"/>
    <w:rsid w:val="11C18202"/>
    <w:rsid w:val="120A151B"/>
    <w:rsid w:val="12578794"/>
    <w:rsid w:val="12A322B1"/>
    <w:rsid w:val="12B9AA60"/>
    <w:rsid w:val="12E921D1"/>
    <w:rsid w:val="12F714D6"/>
    <w:rsid w:val="13333E1D"/>
    <w:rsid w:val="13EB661A"/>
    <w:rsid w:val="13ECD6A3"/>
    <w:rsid w:val="1426B3BF"/>
    <w:rsid w:val="144D5165"/>
    <w:rsid w:val="147DC808"/>
    <w:rsid w:val="14BED9A9"/>
    <w:rsid w:val="1535872E"/>
    <w:rsid w:val="153A2FC2"/>
    <w:rsid w:val="15A779EE"/>
    <w:rsid w:val="15ED1EA1"/>
    <w:rsid w:val="15F9019D"/>
    <w:rsid w:val="16A08D12"/>
    <w:rsid w:val="16A7265E"/>
    <w:rsid w:val="16B0A5EB"/>
    <w:rsid w:val="16DA7432"/>
    <w:rsid w:val="16FA1098"/>
    <w:rsid w:val="1709AA52"/>
    <w:rsid w:val="172A8772"/>
    <w:rsid w:val="1772DF56"/>
    <w:rsid w:val="177C307B"/>
    <w:rsid w:val="17916FF0"/>
    <w:rsid w:val="17B8D68D"/>
    <w:rsid w:val="17BD0DB0"/>
    <w:rsid w:val="17EDAA24"/>
    <w:rsid w:val="18D0AFD2"/>
    <w:rsid w:val="18F0F6D6"/>
    <w:rsid w:val="1901C99F"/>
    <w:rsid w:val="195227E7"/>
    <w:rsid w:val="1959A86B"/>
    <w:rsid w:val="197918B0"/>
    <w:rsid w:val="19B2443D"/>
    <w:rsid w:val="19B51FE9"/>
    <w:rsid w:val="19DB0F1E"/>
    <w:rsid w:val="19EFA67E"/>
    <w:rsid w:val="1A426EAF"/>
    <w:rsid w:val="1A605243"/>
    <w:rsid w:val="1A7D7E45"/>
    <w:rsid w:val="1AA6C23C"/>
    <w:rsid w:val="1BB31B03"/>
    <w:rsid w:val="1BCCA55E"/>
    <w:rsid w:val="1BCD720C"/>
    <w:rsid w:val="1BF8A521"/>
    <w:rsid w:val="1BF91261"/>
    <w:rsid w:val="1C11A29D"/>
    <w:rsid w:val="1C5D0656"/>
    <w:rsid w:val="1C6900DC"/>
    <w:rsid w:val="1C9079C1"/>
    <w:rsid w:val="1CB3851C"/>
    <w:rsid w:val="1CF2E7F5"/>
    <w:rsid w:val="1D4AE431"/>
    <w:rsid w:val="1D5D3948"/>
    <w:rsid w:val="1DAE2C85"/>
    <w:rsid w:val="1DC51F13"/>
    <w:rsid w:val="1DD4F13E"/>
    <w:rsid w:val="1E18C209"/>
    <w:rsid w:val="1E661A8D"/>
    <w:rsid w:val="1E786A4E"/>
    <w:rsid w:val="1E7A9213"/>
    <w:rsid w:val="1E8C53CC"/>
    <w:rsid w:val="1EA6215C"/>
    <w:rsid w:val="1EBF78D5"/>
    <w:rsid w:val="1EC554B4"/>
    <w:rsid w:val="1ED863D4"/>
    <w:rsid w:val="1EFEBB4C"/>
    <w:rsid w:val="1F4F568A"/>
    <w:rsid w:val="1F60B3FC"/>
    <w:rsid w:val="1F8944C4"/>
    <w:rsid w:val="1F979899"/>
    <w:rsid w:val="1FC759B9"/>
    <w:rsid w:val="1FE11DD0"/>
    <w:rsid w:val="1FE2D4D6"/>
    <w:rsid w:val="200092BB"/>
    <w:rsid w:val="20286079"/>
    <w:rsid w:val="203CE209"/>
    <w:rsid w:val="204693C5"/>
    <w:rsid w:val="20636589"/>
    <w:rsid w:val="209FFE31"/>
    <w:rsid w:val="20A25D61"/>
    <w:rsid w:val="20A25FD6"/>
    <w:rsid w:val="20D77926"/>
    <w:rsid w:val="20D84B05"/>
    <w:rsid w:val="20F3F108"/>
    <w:rsid w:val="2119CCA4"/>
    <w:rsid w:val="2129C15D"/>
    <w:rsid w:val="213FEE82"/>
    <w:rsid w:val="2193E118"/>
    <w:rsid w:val="21AE1813"/>
    <w:rsid w:val="21B84915"/>
    <w:rsid w:val="21D44E63"/>
    <w:rsid w:val="21EB07BF"/>
    <w:rsid w:val="221B6AE1"/>
    <w:rsid w:val="22342672"/>
    <w:rsid w:val="224D004B"/>
    <w:rsid w:val="2253327A"/>
    <w:rsid w:val="226D8D7F"/>
    <w:rsid w:val="226F390E"/>
    <w:rsid w:val="22BAB4E6"/>
    <w:rsid w:val="22F0B02B"/>
    <w:rsid w:val="22F0E0E6"/>
    <w:rsid w:val="2325DB22"/>
    <w:rsid w:val="232755A7"/>
    <w:rsid w:val="237A2CA5"/>
    <w:rsid w:val="23A04ED4"/>
    <w:rsid w:val="23B04784"/>
    <w:rsid w:val="23CBC55A"/>
    <w:rsid w:val="24148CBF"/>
    <w:rsid w:val="243FB123"/>
    <w:rsid w:val="244E89FA"/>
    <w:rsid w:val="246F4FC0"/>
    <w:rsid w:val="24AED5EC"/>
    <w:rsid w:val="2569374D"/>
    <w:rsid w:val="258194C9"/>
    <w:rsid w:val="25820855"/>
    <w:rsid w:val="25EA45A8"/>
    <w:rsid w:val="25EDF9BD"/>
    <w:rsid w:val="262EF715"/>
    <w:rsid w:val="26449006"/>
    <w:rsid w:val="2664DB14"/>
    <w:rsid w:val="267D7EC2"/>
    <w:rsid w:val="268C8F2B"/>
    <w:rsid w:val="26933991"/>
    <w:rsid w:val="269CD6C1"/>
    <w:rsid w:val="269F2BA7"/>
    <w:rsid w:val="26BA7290"/>
    <w:rsid w:val="26CE4E88"/>
    <w:rsid w:val="26E7F7A3"/>
    <w:rsid w:val="271405D9"/>
    <w:rsid w:val="273E046F"/>
    <w:rsid w:val="279D300E"/>
    <w:rsid w:val="27AAD699"/>
    <w:rsid w:val="27CE39BD"/>
    <w:rsid w:val="27DDEA61"/>
    <w:rsid w:val="2805EFF5"/>
    <w:rsid w:val="280F351B"/>
    <w:rsid w:val="284043CC"/>
    <w:rsid w:val="28E9D7A6"/>
    <w:rsid w:val="28F356B4"/>
    <w:rsid w:val="28F5D6F2"/>
    <w:rsid w:val="28FFA574"/>
    <w:rsid w:val="2909C1C5"/>
    <w:rsid w:val="2917A8B5"/>
    <w:rsid w:val="295C8B59"/>
    <w:rsid w:val="2987ADEF"/>
    <w:rsid w:val="299C4D99"/>
    <w:rsid w:val="29AFB652"/>
    <w:rsid w:val="29B8D8CA"/>
    <w:rsid w:val="29C52120"/>
    <w:rsid w:val="29D1AB20"/>
    <w:rsid w:val="2A0C31B4"/>
    <w:rsid w:val="2A3A5158"/>
    <w:rsid w:val="2A9B7874"/>
    <w:rsid w:val="2AC3154B"/>
    <w:rsid w:val="2B112CC2"/>
    <w:rsid w:val="2B23E47D"/>
    <w:rsid w:val="2B275960"/>
    <w:rsid w:val="2B2DF252"/>
    <w:rsid w:val="2B34123F"/>
    <w:rsid w:val="2B6A81C3"/>
    <w:rsid w:val="2BBBB215"/>
    <w:rsid w:val="2BCE99BA"/>
    <w:rsid w:val="2BCF1353"/>
    <w:rsid w:val="2BD1A94B"/>
    <w:rsid w:val="2C2281E9"/>
    <w:rsid w:val="2C377E20"/>
    <w:rsid w:val="2C47DD9C"/>
    <w:rsid w:val="2C75D4EE"/>
    <w:rsid w:val="2CAA3CDD"/>
    <w:rsid w:val="2CCF5354"/>
    <w:rsid w:val="2CEC312B"/>
    <w:rsid w:val="2D5422F6"/>
    <w:rsid w:val="2E10E965"/>
    <w:rsid w:val="2F51901B"/>
    <w:rsid w:val="2F57A8AA"/>
    <w:rsid w:val="2F6F5241"/>
    <w:rsid w:val="2F7EB546"/>
    <w:rsid w:val="2FB8BBF2"/>
    <w:rsid w:val="2FEAC170"/>
    <w:rsid w:val="301E76FF"/>
    <w:rsid w:val="3043D462"/>
    <w:rsid w:val="30ADD21D"/>
    <w:rsid w:val="30F6084E"/>
    <w:rsid w:val="31183180"/>
    <w:rsid w:val="314C6950"/>
    <w:rsid w:val="317772C7"/>
    <w:rsid w:val="319F4A8C"/>
    <w:rsid w:val="31AA4706"/>
    <w:rsid w:val="31B0050D"/>
    <w:rsid w:val="31B95A92"/>
    <w:rsid w:val="31C1D31A"/>
    <w:rsid w:val="31D06BF9"/>
    <w:rsid w:val="32486816"/>
    <w:rsid w:val="32635F0F"/>
    <w:rsid w:val="3266DA9C"/>
    <w:rsid w:val="32700844"/>
    <w:rsid w:val="3294C42D"/>
    <w:rsid w:val="32A4513C"/>
    <w:rsid w:val="32FDB43A"/>
    <w:rsid w:val="33250720"/>
    <w:rsid w:val="334A385C"/>
    <w:rsid w:val="33876B08"/>
    <w:rsid w:val="33E41728"/>
    <w:rsid w:val="33FA75E7"/>
    <w:rsid w:val="33FDBB75"/>
    <w:rsid w:val="3450AA1A"/>
    <w:rsid w:val="345CDE06"/>
    <w:rsid w:val="34931370"/>
    <w:rsid w:val="349D6CB2"/>
    <w:rsid w:val="34BD51A3"/>
    <w:rsid w:val="34E0C893"/>
    <w:rsid w:val="34FDD470"/>
    <w:rsid w:val="35252B8B"/>
    <w:rsid w:val="3533396A"/>
    <w:rsid w:val="3537DCA6"/>
    <w:rsid w:val="354DE931"/>
    <w:rsid w:val="356ED578"/>
    <w:rsid w:val="35B635C3"/>
    <w:rsid w:val="35D3C038"/>
    <w:rsid w:val="35D5AB65"/>
    <w:rsid w:val="35EF27CD"/>
    <w:rsid w:val="3604B539"/>
    <w:rsid w:val="364ACC64"/>
    <w:rsid w:val="364E0F41"/>
    <w:rsid w:val="3669049F"/>
    <w:rsid w:val="36955791"/>
    <w:rsid w:val="36C82EBE"/>
    <w:rsid w:val="36FD4167"/>
    <w:rsid w:val="37BB62FB"/>
    <w:rsid w:val="37D67992"/>
    <w:rsid w:val="37DF42D9"/>
    <w:rsid w:val="38728C79"/>
    <w:rsid w:val="38AE8AFF"/>
    <w:rsid w:val="390F7061"/>
    <w:rsid w:val="398CCDEE"/>
    <w:rsid w:val="39A42D26"/>
    <w:rsid w:val="39C113B0"/>
    <w:rsid w:val="39DB6317"/>
    <w:rsid w:val="39E0AF6D"/>
    <w:rsid w:val="39E6C771"/>
    <w:rsid w:val="39F8C863"/>
    <w:rsid w:val="3A06382D"/>
    <w:rsid w:val="3AE6463B"/>
    <w:rsid w:val="3B02D02B"/>
    <w:rsid w:val="3B69FC54"/>
    <w:rsid w:val="3B6FAEED"/>
    <w:rsid w:val="3BAED276"/>
    <w:rsid w:val="3BE589DB"/>
    <w:rsid w:val="3BFBC1D6"/>
    <w:rsid w:val="3C2CD4A6"/>
    <w:rsid w:val="3C525A78"/>
    <w:rsid w:val="3C57DE7E"/>
    <w:rsid w:val="3C7EB10A"/>
    <w:rsid w:val="3C87A647"/>
    <w:rsid w:val="3CB01D25"/>
    <w:rsid w:val="3CC5080D"/>
    <w:rsid w:val="3CD652A1"/>
    <w:rsid w:val="3D28D5FC"/>
    <w:rsid w:val="3D41A26D"/>
    <w:rsid w:val="3D7AB8A7"/>
    <w:rsid w:val="3DE4C13D"/>
    <w:rsid w:val="3E018B43"/>
    <w:rsid w:val="3E6BE90E"/>
    <w:rsid w:val="3E82B78E"/>
    <w:rsid w:val="3EC75DD1"/>
    <w:rsid w:val="3ED6A0B2"/>
    <w:rsid w:val="3F081A38"/>
    <w:rsid w:val="3F1A99D2"/>
    <w:rsid w:val="3F48C440"/>
    <w:rsid w:val="3F6D16D6"/>
    <w:rsid w:val="3F8F4A38"/>
    <w:rsid w:val="3FA7397C"/>
    <w:rsid w:val="3FEF444F"/>
    <w:rsid w:val="40572939"/>
    <w:rsid w:val="406E787A"/>
    <w:rsid w:val="408B74E2"/>
    <w:rsid w:val="4095661B"/>
    <w:rsid w:val="409F4267"/>
    <w:rsid w:val="40C16327"/>
    <w:rsid w:val="40F8C521"/>
    <w:rsid w:val="413485B8"/>
    <w:rsid w:val="415E4D46"/>
    <w:rsid w:val="417189A0"/>
    <w:rsid w:val="41BC5E80"/>
    <w:rsid w:val="420227D4"/>
    <w:rsid w:val="421C169B"/>
    <w:rsid w:val="4286AE54"/>
    <w:rsid w:val="42D8E68D"/>
    <w:rsid w:val="4300403A"/>
    <w:rsid w:val="43363BCA"/>
    <w:rsid w:val="434075EE"/>
    <w:rsid w:val="4367EA7C"/>
    <w:rsid w:val="43B09083"/>
    <w:rsid w:val="43DB2658"/>
    <w:rsid w:val="43FA934F"/>
    <w:rsid w:val="4427A7F9"/>
    <w:rsid w:val="442A4CB8"/>
    <w:rsid w:val="442ACCEA"/>
    <w:rsid w:val="445282CA"/>
    <w:rsid w:val="445FB0F3"/>
    <w:rsid w:val="44693EB0"/>
    <w:rsid w:val="448A864D"/>
    <w:rsid w:val="44D0E41C"/>
    <w:rsid w:val="44E1B170"/>
    <w:rsid w:val="44F9DB73"/>
    <w:rsid w:val="4540E309"/>
    <w:rsid w:val="4544A535"/>
    <w:rsid w:val="459AE068"/>
    <w:rsid w:val="45BEF7E3"/>
    <w:rsid w:val="45C76DDC"/>
    <w:rsid w:val="45CB71C1"/>
    <w:rsid w:val="45F82473"/>
    <w:rsid w:val="45F936CC"/>
    <w:rsid w:val="464518D7"/>
    <w:rsid w:val="46B7EECD"/>
    <w:rsid w:val="470CE3D7"/>
    <w:rsid w:val="47445EAC"/>
    <w:rsid w:val="47684202"/>
    <w:rsid w:val="4786AF06"/>
    <w:rsid w:val="4789C09C"/>
    <w:rsid w:val="47FDC2A0"/>
    <w:rsid w:val="4803A654"/>
    <w:rsid w:val="483F6CBC"/>
    <w:rsid w:val="484B1334"/>
    <w:rsid w:val="485CF252"/>
    <w:rsid w:val="487256A4"/>
    <w:rsid w:val="4879CFE0"/>
    <w:rsid w:val="487AFB3B"/>
    <w:rsid w:val="488FE918"/>
    <w:rsid w:val="48B748B8"/>
    <w:rsid w:val="48B86149"/>
    <w:rsid w:val="48D2BA7D"/>
    <w:rsid w:val="48F620E8"/>
    <w:rsid w:val="498DFEEC"/>
    <w:rsid w:val="49CDCC89"/>
    <w:rsid w:val="49CF346D"/>
    <w:rsid w:val="49F78329"/>
    <w:rsid w:val="4A10E13C"/>
    <w:rsid w:val="4A215BAB"/>
    <w:rsid w:val="4A27C4EF"/>
    <w:rsid w:val="4A3C97AA"/>
    <w:rsid w:val="4A3E985C"/>
    <w:rsid w:val="4A480E44"/>
    <w:rsid w:val="4A73789F"/>
    <w:rsid w:val="4AA7F196"/>
    <w:rsid w:val="4AF4BEE4"/>
    <w:rsid w:val="4AF51A3F"/>
    <w:rsid w:val="4B173BA7"/>
    <w:rsid w:val="4BD5A4DC"/>
    <w:rsid w:val="4C2D16A7"/>
    <w:rsid w:val="4C43C7FC"/>
    <w:rsid w:val="4C6A2D6C"/>
    <w:rsid w:val="4C6F2499"/>
    <w:rsid w:val="4C8DAEEA"/>
    <w:rsid w:val="4C973871"/>
    <w:rsid w:val="4C998004"/>
    <w:rsid w:val="4CE0EDD9"/>
    <w:rsid w:val="4D641847"/>
    <w:rsid w:val="4D7717D4"/>
    <w:rsid w:val="4D9FC373"/>
    <w:rsid w:val="4DA4F3F7"/>
    <w:rsid w:val="4DB7F9CA"/>
    <w:rsid w:val="4DCD07D5"/>
    <w:rsid w:val="4DF57AA1"/>
    <w:rsid w:val="4E2C70C4"/>
    <w:rsid w:val="4E44B29E"/>
    <w:rsid w:val="4E5AD65F"/>
    <w:rsid w:val="4E5ED812"/>
    <w:rsid w:val="4E6DBEF4"/>
    <w:rsid w:val="4E928306"/>
    <w:rsid w:val="4EB500D0"/>
    <w:rsid w:val="4ECB40B9"/>
    <w:rsid w:val="4EF46656"/>
    <w:rsid w:val="4F9C6E59"/>
    <w:rsid w:val="4FA24092"/>
    <w:rsid w:val="4FA53FD8"/>
    <w:rsid w:val="4FCFB939"/>
    <w:rsid w:val="4FF59D4C"/>
    <w:rsid w:val="5045B15E"/>
    <w:rsid w:val="5053C0FF"/>
    <w:rsid w:val="505CE857"/>
    <w:rsid w:val="508891C9"/>
    <w:rsid w:val="50988BD0"/>
    <w:rsid w:val="50FA7814"/>
    <w:rsid w:val="510CA3AF"/>
    <w:rsid w:val="51107549"/>
    <w:rsid w:val="51463571"/>
    <w:rsid w:val="51EF5714"/>
    <w:rsid w:val="524F489B"/>
    <w:rsid w:val="525F1805"/>
    <w:rsid w:val="52767F90"/>
    <w:rsid w:val="52A1266B"/>
    <w:rsid w:val="52AC72A2"/>
    <w:rsid w:val="52B7A80D"/>
    <w:rsid w:val="52E41DAB"/>
    <w:rsid w:val="5310849E"/>
    <w:rsid w:val="538A4727"/>
    <w:rsid w:val="53A41B7A"/>
    <w:rsid w:val="53D7E18F"/>
    <w:rsid w:val="54279D81"/>
    <w:rsid w:val="543B952E"/>
    <w:rsid w:val="54524CB6"/>
    <w:rsid w:val="5456267A"/>
    <w:rsid w:val="55117A46"/>
    <w:rsid w:val="5521E64C"/>
    <w:rsid w:val="5541A58F"/>
    <w:rsid w:val="555A72AB"/>
    <w:rsid w:val="5592D76B"/>
    <w:rsid w:val="561E6E3F"/>
    <w:rsid w:val="5627C464"/>
    <w:rsid w:val="56B7944C"/>
    <w:rsid w:val="56CCDD0A"/>
    <w:rsid w:val="56D7FB24"/>
    <w:rsid w:val="5714ADA6"/>
    <w:rsid w:val="5745B0B1"/>
    <w:rsid w:val="575FB3CC"/>
    <w:rsid w:val="577572A5"/>
    <w:rsid w:val="57815E9D"/>
    <w:rsid w:val="57C8D46E"/>
    <w:rsid w:val="5809DB9C"/>
    <w:rsid w:val="583DBB2C"/>
    <w:rsid w:val="583E3741"/>
    <w:rsid w:val="58838440"/>
    <w:rsid w:val="58CF9BDA"/>
    <w:rsid w:val="58E0577C"/>
    <w:rsid w:val="58FD80CC"/>
    <w:rsid w:val="5957F8E1"/>
    <w:rsid w:val="595DF285"/>
    <w:rsid w:val="598C0DB3"/>
    <w:rsid w:val="59B3B875"/>
    <w:rsid w:val="59CBCB1C"/>
    <w:rsid w:val="59EA48EC"/>
    <w:rsid w:val="59FEBC7D"/>
    <w:rsid w:val="5A050BD7"/>
    <w:rsid w:val="5A0B281F"/>
    <w:rsid w:val="5AB1AE0C"/>
    <w:rsid w:val="5AE4E85B"/>
    <w:rsid w:val="5B0EEACE"/>
    <w:rsid w:val="5B10E39E"/>
    <w:rsid w:val="5B46452A"/>
    <w:rsid w:val="5B6E3B56"/>
    <w:rsid w:val="5B72E7B8"/>
    <w:rsid w:val="5B85F659"/>
    <w:rsid w:val="5B8A4051"/>
    <w:rsid w:val="5BC865AC"/>
    <w:rsid w:val="5BFDE741"/>
    <w:rsid w:val="5C203337"/>
    <w:rsid w:val="5C38013C"/>
    <w:rsid w:val="5C726D39"/>
    <w:rsid w:val="5C78918D"/>
    <w:rsid w:val="5C7E32B8"/>
    <w:rsid w:val="5CEF75F2"/>
    <w:rsid w:val="5CEFB27C"/>
    <w:rsid w:val="5D267E08"/>
    <w:rsid w:val="5D26CD81"/>
    <w:rsid w:val="5D79A3D4"/>
    <w:rsid w:val="5DAEC0B8"/>
    <w:rsid w:val="5E013EDD"/>
    <w:rsid w:val="5E113D31"/>
    <w:rsid w:val="5E46A2D4"/>
    <w:rsid w:val="5E777201"/>
    <w:rsid w:val="5E967ECE"/>
    <w:rsid w:val="5EC8627C"/>
    <w:rsid w:val="5ECEA9C0"/>
    <w:rsid w:val="5F03A542"/>
    <w:rsid w:val="5F25C447"/>
    <w:rsid w:val="5F4970A7"/>
    <w:rsid w:val="5F5C9346"/>
    <w:rsid w:val="5F934846"/>
    <w:rsid w:val="5FA9C4EB"/>
    <w:rsid w:val="5FB266ED"/>
    <w:rsid w:val="601540EA"/>
    <w:rsid w:val="60162B07"/>
    <w:rsid w:val="602EDF1F"/>
    <w:rsid w:val="60425FA6"/>
    <w:rsid w:val="605036D6"/>
    <w:rsid w:val="607BB151"/>
    <w:rsid w:val="60ADE4E4"/>
    <w:rsid w:val="60C3F3DF"/>
    <w:rsid w:val="60CF9771"/>
    <w:rsid w:val="60FC0C65"/>
    <w:rsid w:val="611A75C4"/>
    <w:rsid w:val="614A99D5"/>
    <w:rsid w:val="6165F9B4"/>
    <w:rsid w:val="61743C22"/>
    <w:rsid w:val="619CF5C7"/>
    <w:rsid w:val="61AF615D"/>
    <w:rsid w:val="61C0F78B"/>
    <w:rsid w:val="6256550B"/>
    <w:rsid w:val="62B821AF"/>
    <w:rsid w:val="62CC01F1"/>
    <w:rsid w:val="63108EA1"/>
    <w:rsid w:val="631420DC"/>
    <w:rsid w:val="637E7058"/>
    <w:rsid w:val="638307ED"/>
    <w:rsid w:val="63B49BA0"/>
    <w:rsid w:val="63C57568"/>
    <w:rsid w:val="642DDBC6"/>
    <w:rsid w:val="643896F8"/>
    <w:rsid w:val="643E617E"/>
    <w:rsid w:val="64580CDA"/>
    <w:rsid w:val="645B4B55"/>
    <w:rsid w:val="648FA1FC"/>
    <w:rsid w:val="64D5D335"/>
    <w:rsid w:val="64DA5F52"/>
    <w:rsid w:val="64E65BDC"/>
    <w:rsid w:val="6546ADD3"/>
    <w:rsid w:val="65863219"/>
    <w:rsid w:val="659073CF"/>
    <w:rsid w:val="659500D9"/>
    <w:rsid w:val="65B43387"/>
    <w:rsid w:val="665583E3"/>
    <w:rsid w:val="665C1E42"/>
    <w:rsid w:val="66E34D34"/>
    <w:rsid w:val="6717B8F1"/>
    <w:rsid w:val="673F4936"/>
    <w:rsid w:val="676692A4"/>
    <w:rsid w:val="6776D7C1"/>
    <w:rsid w:val="678435B5"/>
    <w:rsid w:val="67BF0D84"/>
    <w:rsid w:val="67C6B84E"/>
    <w:rsid w:val="67EE56B1"/>
    <w:rsid w:val="67F3BB15"/>
    <w:rsid w:val="683D93DA"/>
    <w:rsid w:val="68489D31"/>
    <w:rsid w:val="68646E52"/>
    <w:rsid w:val="6864D61D"/>
    <w:rsid w:val="6875C899"/>
    <w:rsid w:val="6886871B"/>
    <w:rsid w:val="689D4CAB"/>
    <w:rsid w:val="68A39207"/>
    <w:rsid w:val="68B39078"/>
    <w:rsid w:val="69019476"/>
    <w:rsid w:val="691062C6"/>
    <w:rsid w:val="6928E115"/>
    <w:rsid w:val="695AF8A2"/>
    <w:rsid w:val="697FC1CD"/>
    <w:rsid w:val="69A8BC80"/>
    <w:rsid w:val="69B0AF45"/>
    <w:rsid w:val="69C50DB1"/>
    <w:rsid w:val="69C6BD06"/>
    <w:rsid w:val="6A48C7E5"/>
    <w:rsid w:val="6A5CE8FA"/>
    <w:rsid w:val="6AC89965"/>
    <w:rsid w:val="6AD66480"/>
    <w:rsid w:val="6AFF027A"/>
    <w:rsid w:val="6B20734A"/>
    <w:rsid w:val="6B7DBD11"/>
    <w:rsid w:val="6BD2B528"/>
    <w:rsid w:val="6BFAA562"/>
    <w:rsid w:val="6C476FCD"/>
    <w:rsid w:val="6C60D46A"/>
    <w:rsid w:val="6C7E4216"/>
    <w:rsid w:val="6C8B8DDE"/>
    <w:rsid w:val="6CE775A5"/>
    <w:rsid w:val="6D107B14"/>
    <w:rsid w:val="6D3FBFDC"/>
    <w:rsid w:val="6D5CDA14"/>
    <w:rsid w:val="6D62DA60"/>
    <w:rsid w:val="6D9A96AB"/>
    <w:rsid w:val="6DBA798B"/>
    <w:rsid w:val="6DBF0F46"/>
    <w:rsid w:val="6DFC89F1"/>
    <w:rsid w:val="6E2D728E"/>
    <w:rsid w:val="6E34F96A"/>
    <w:rsid w:val="6E52467B"/>
    <w:rsid w:val="6E627DEE"/>
    <w:rsid w:val="6E93350D"/>
    <w:rsid w:val="6ECC6AED"/>
    <w:rsid w:val="6EDFF254"/>
    <w:rsid w:val="6EFC535B"/>
    <w:rsid w:val="6F2D54B7"/>
    <w:rsid w:val="6F2E2E2A"/>
    <w:rsid w:val="6F703D07"/>
    <w:rsid w:val="6F9CA62C"/>
    <w:rsid w:val="6F9E1C9B"/>
    <w:rsid w:val="6FD45F74"/>
    <w:rsid w:val="7006C4F5"/>
    <w:rsid w:val="70489598"/>
    <w:rsid w:val="70762028"/>
    <w:rsid w:val="708AE352"/>
    <w:rsid w:val="70F4254F"/>
    <w:rsid w:val="710448BE"/>
    <w:rsid w:val="714C0B68"/>
    <w:rsid w:val="715F260F"/>
    <w:rsid w:val="718C139C"/>
    <w:rsid w:val="71F340BE"/>
    <w:rsid w:val="724BDDCE"/>
    <w:rsid w:val="727A3C2A"/>
    <w:rsid w:val="733F94B7"/>
    <w:rsid w:val="7347071F"/>
    <w:rsid w:val="7350CBC5"/>
    <w:rsid w:val="73BE36BC"/>
    <w:rsid w:val="73CDEBB9"/>
    <w:rsid w:val="73D2D3CC"/>
    <w:rsid w:val="73E11466"/>
    <w:rsid w:val="740BCAE5"/>
    <w:rsid w:val="7434FF3D"/>
    <w:rsid w:val="7489EB75"/>
    <w:rsid w:val="74AF32D9"/>
    <w:rsid w:val="74BEADB3"/>
    <w:rsid w:val="74C07896"/>
    <w:rsid w:val="74CCE53D"/>
    <w:rsid w:val="750726D9"/>
    <w:rsid w:val="7532DB2E"/>
    <w:rsid w:val="753D0398"/>
    <w:rsid w:val="7589EE13"/>
    <w:rsid w:val="75C6EB21"/>
    <w:rsid w:val="75DA6697"/>
    <w:rsid w:val="760087E4"/>
    <w:rsid w:val="76B4ECE1"/>
    <w:rsid w:val="76C0014C"/>
    <w:rsid w:val="76CFA1D5"/>
    <w:rsid w:val="76D67EE7"/>
    <w:rsid w:val="76DA5213"/>
    <w:rsid w:val="76E1C737"/>
    <w:rsid w:val="771F8121"/>
    <w:rsid w:val="7740BE10"/>
    <w:rsid w:val="777B5989"/>
    <w:rsid w:val="77881CA3"/>
    <w:rsid w:val="77888F72"/>
    <w:rsid w:val="77909C8F"/>
    <w:rsid w:val="77993921"/>
    <w:rsid w:val="77CF6820"/>
    <w:rsid w:val="77EE2619"/>
    <w:rsid w:val="7808032C"/>
    <w:rsid w:val="780AB137"/>
    <w:rsid w:val="780F2730"/>
    <w:rsid w:val="78248443"/>
    <w:rsid w:val="782BAE06"/>
    <w:rsid w:val="787ED0ED"/>
    <w:rsid w:val="78A137D8"/>
    <w:rsid w:val="7934CB75"/>
    <w:rsid w:val="7955366D"/>
    <w:rsid w:val="79820F8F"/>
    <w:rsid w:val="798320DF"/>
    <w:rsid w:val="799E1756"/>
    <w:rsid w:val="79C13418"/>
    <w:rsid w:val="79EC61ED"/>
    <w:rsid w:val="7A0454BB"/>
    <w:rsid w:val="7A12D85D"/>
    <w:rsid w:val="7A365471"/>
    <w:rsid w:val="7A579404"/>
    <w:rsid w:val="7A771904"/>
    <w:rsid w:val="7AA1EBBF"/>
    <w:rsid w:val="7AD3F49D"/>
    <w:rsid w:val="7AF4A665"/>
    <w:rsid w:val="7B178EDE"/>
    <w:rsid w:val="7B6FFBEF"/>
    <w:rsid w:val="7B992711"/>
    <w:rsid w:val="7BB3F96E"/>
    <w:rsid w:val="7C0FB2FF"/>
    <w:rsid w:val="7C1C86ED"/>
    <w:rsid w:val="7C3AF97C"/>
    <w:rsid w:val="7C4E722D"/>
    <w:rsid w:val="7CB2A569"/>
    <w:rsid w:val="7CB4867D"/>
    <w:rsid w:val="7CF056AA"/>
    <w:rsid w:val="7CFAC1A7"/>
    <w:rsid w:val="7D2F32FB"/>
    <w:rsid w:val="7D34C55D"/>
    <w:rsid w:val="7D416D6C"/>
    <w:rsid w:val="7D71622A"/>
    <w:rsid w:val="7D7B047A"/>
    <w:rsid w:val="7DC6F1C1"/>
    <w:rsid w:val="7DE458B8"/>
    <w:rsid w:val="7DE840F6"/>
    <w:rsid w:val="7DED42ED"/>
    <w:rsid w:val="7E29A5FD"/>
    <w:rsid w:val="7E642CF1"/>
    <w:rsid w:val="7E98EF14"/>
    <w:rsid w:val="7EB25BFA"/>
    <w:rsid w:val="7ECF292B"/>
    <w:rsid w:val="7EDED365"/>
    <w:rsid w:val="7F0FA3E6"/>
    <w:rsid w:val="7F4C018F"/>
    <w:rsid w:val="7F538E1C"/>
    <w:rsid w:val="7F60630C"/>
    <w:rsid w:val="7F7CDEB9"/>
    <w:rsid w:val="7FC1C8A0"/>
    <w:rsid w:val="7FCCEF14"/>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E9107"/>
  <w15:chartTrackingRefBased/>
  <w15:docId w15:val="{C7D0EC2A-A9F4-074E-977B-D70559512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hAnsi="Aptos" w:eastAsia="Aptos" w:cs="Times New Roman"/>
        <w:lang w:val="pt-B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78" w:lineRule="auto"/>
    </w:pPr>
    <w:rPr>
      <w:kern w:val="2"/>
      <w:sz w:val="24"/>
      <w:szCs w:val="24"/>
      <w:lang w:eastAsia="en-US"/>
    </w:rPr>
  </w:style>
  <w:style w:type="paragraph" w:styleId="Ttulo1">
    <w:name w:val="heading 1"/>
    <w:basedOn w:val="Normal"/>
    <w:next w:val="Normal"/>
    <w:link w:val="Ttulo1Char"/>
    <w:uiPriority w:val="9"/>
    <w:qFormat/>
    <w:rsid w:val="00F149E4"/>
    <w:pPr>
      <w:keepNext/>
      <w:keepLines/>
      <w:spacing w:before="360" w:after="80"/>
      <w:outlineLvl w:val="0"/>
    </w:pPr>
    <w:rPr>
      <w:rFonts w:ascii="Aptos Display" w:hAnsi="Aptos Display" w:eastAsia="Times New Roman"/>
      <w:color w:val="0F4761"/>
      <w:sz w:val="40"/>
      <w:szCs w:val="40"/>
    </w:rPr>
  </w:style>
  <w:style w:type="paragraph" w:styleId="Ttulo2">
    <w:name w:val="heading 2"/>
    <w:basedOn w:val="Normal"/>
    <w:next w:val="Normal"/>
    <w:link w:val="Ttulo2Char"/>
    <w:uiPriority w:val="9"/>
    <w:semiHidden/>
    <w:unhideWhenUsed/>
    <w:qFormat/>
    <w:rsid w:val="00F149E4"/>
    <w:pPr>
      <w:keepNext/>
      <w:keepLines/>
      <w:spacing w:before="160" w:after="80"/>
      <w:outlineLvl w:val="1"/>
    </w:pPr>
    <w:rPr>
      <w:rFonts w:ascii="Aptos Display" w:hAnsi="Aptos Display" w:eastAsia="Times New Roman"/>
      <w:color w:val="0F4761"/>
      <w:sz w:val="32"/>
      <w:szCs w:val="32"/>
    </w:rPr>
  </w:style>
  <w:style w:type="paragraph" w:styleId="Ttulo3">
    <w:name w:val="heading 3"/>
    <w:basedOn w:val="Normal"/>
    <w:next w:val="Normal"/>
    <w:link w:val="Ttulo3Char"/>
    <w:uiPriority w:val="9"/>
    <w:semiHidden/>
    <w:unhideWhenUsed/>
    <w:qFormat/>
    <w:rsid w:val="00F149E4"/>
    <w:pPr>
      <w:keepNext/>
      <w:keepLines/>
      <w:spacing w:before="160" w:after="80"/>
      <w:outlineLvl w:val="2"/>
    </w:pPr>
    <w:rPr>
      <w:rFonts w:eastAsia="Times New Roman"/>
      <w:color w:val="0F4761"/>
      <w:sz w:val="28"/>
      <w:szCs w:val="28"/>
    </w:rPr>
  </w:style>
  <w:style w:type="paragraph" w:styleId="Ttulo4">
    <w:name w:val="heading 4"/>
    <w:basedOn w:val="Normal"/>
    <w:next w:val="Normal"/>
    <w:link w:val="Ttulo4Char"/>
    <w:uiPriority w:val="9"/>
    <w:semiHidden/>
    <w:unhideWhenUsed/>
    <w:qFormat/>
    <w:rsid w:val="00F149E4"/>
    <w:pPr>
      <w:keepNext/>
      <w:keepLines/>
      <w:spacing w:before="80" w:after="40"/>
      <w:outlineLvl w:val="3"/>
    </w:pPr>
    <w:rPr>
      <w:rFonts w:eastAsia="Times New Roman"/>
      <w:i/>
      <w:iCs/>
      <w:color w:val="0F4761"/>
    </w:rPr>
  </w:style>
  <w:style w:type="paragraph" w:styleId="Ttulo5">
    <w:name w:val="heading 5"/>
    <w:basedOn w:val="Normal"/>
    <w:next w:val="Normal"/>
    <w:link w:val="Ttulo5Char"/>
    <w:uiPriority w:val="9"/>
    <w:semiHidden/>
    <w:unhideWhenUsed/>
    <w:qFormat/>
    <w:rsid w:val="00F149E4"/>
    <w:pPr>
      <w:keepNext/>
      <w:keepLines/>
      <w:spacing w:before="80" w:after="40"/>
      <w:outlineLvl w:val="4"/>
    </w:pPr>
    <w:rPr>
      <w:rFonts w:eastAsia="Times New Roman"/>
      <w:color w:val="0F4761"/>
    </w:rPr>
  </w:style>
  <w:style w:type="paragraph" w:styleId="Ttulo6">
    <w:name w:val="heading 6"/>
    <w:basedOn w:val="Normal"/>
    <w:next w:val="Normal"/>
    <w:link w:val="Ttulo6Char"/>
    <w:uiPriority w:val="9"/>
    <w:semiHidden/>
    <w:unhideWhenUsed/>
    <w:qFormat/>
    <w:rsid w:val="00F149E4"/>
    <w:pPr>
      <w:keepNext/>
      <w:keepLines/>
      <w:spacing w:before="40" w:after="0"/>
      <w:outlineLvl w:val="5"/>
    </w:pPr>
    <w:rPr>
      <w:rFonts w:eastAsia="Times New Roman"/>
      <w:i/>
      <w:iCs/>
      <w:color w:val="595959"/>
    </w:rPr>
  </w:style>
  <w:style w:type="paragraph" w:styleId="Ttulo7">
    <w:name w:val="heading 7"/>
    <w:basedOn w:val="Normal"/>
    <w:next w:val="Normal"/>
    <w:link w:val="Ttulo7Char"/>
    <w:uiPriority w:val="9"/>
    <w:semiHidden/>
    <w:unhideWhenUsed/>
    <w:qFormat/>
    <w:rsid w:val="00F149E4"/>
    <w:pPr>
      <w:keepNext/>
      <w:keepLines/>
      <w:spacing w:before="40" w:after="0"/>
      <w:outlineLvl w:val="6"/>
    </w:pPr>
    <w:rPr>
      <w:rFonts w:eastAsia="Times New Roman"/>
      <w:color w:val="595959"/>
    </w:rPr>
  </w:style>
  <w:style w:type="paragraph" w:styleId="Ttulo8">
    <w:name w:val="heading 8"/>
    <w:basedOn w:val="Normal"/>
    <w:next w:val="Normal"/>
    <w:link w:val="Ttulo8Char"/>
    <w:uiPriority w:val="9"/>
    <w:semiHidden/>
    <w:unhideWhenUsed/>
    <w:qFormat/>
    <w:rsid w:val="00F149E4"/>
    <w:pPr>
      <w:keepNext/>
      <w:keepLines/>
      <w:spacing w:after="0"/>
      <w:outlineLvl w:val="7"/>
    </w:pPr>
    <w:rPr>
      <w:rFonts w:eastAsia="Times New Roman"/>
      <w:i/>
      <w:iCs/>
      <w:color w:val="272727"/>
    </w:rPr>
  </w:style>
  <w:style w:type="paragraph" w:styleId="Ttulo9">
    <w:name w:val="heading 9"/>
    <w:basedOn w:val="Normal"/>
    <w:next w:val="Normal"/>
    <w:link w:val="Ttulo9Char"/>
    <w:uiPriority w:val="9"/>
    <w:semiHidden/>
    <w:unhideWhenUsed/>
    <w:qFormat/>
    <w:rsid w:val="00F149E4"/>
    <w:pPr>
      <w:keepNext/>
      <w:keepLines/>
      <w:spacing w:after="0"/>
      <w:outlineLvl w:val="8"/>
    </w:pPr>
    <w:rPr>
      <w:rFonts w:eastAsia="Times New Roman"/>
      <w:color w:val="272727"/>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link w:val="Ttulo1"/>
    <w:uiPriority w:val="9"/>
    <w:rsid w:val="00F149E4"/>
    <w:rPr>
      <w:rFonts w:ascii="Aptos Display" w:hAnsi="Aptos Display" w:eastAsia="Times New Roman" w:cs="Times New Roman"/>
      <w:color w:val="0F4761"/>
      <w:sz w:val="40"/>
      <w:szCs w:val="40"/>
    </w:rPr>
  </w:style>
  <w:style w:type="character" w:styleId="Ttulo2Char" w:customStyle="1">
    <w:name w:val="Título 2 Char"/>
    <w:link w:val="Ttulo2"/>
    <w:uiPriority w:val="9"/>
    <w:semiHidden/>
    <w:rsid w:val="00F149E4"/>
    <w:rPr>
      <w:rFonts w:ascii="Aptos Display" w:hAnsi="Aptos Display" w:eastAsia="Times New Roman" w:cs="Times New Roman"/>
      <w:color w:val="0F4761"/>
      <w:sz w:val="32"/>
      <w:szCs w:val="32"/>
    </w:rPr>
  </w:style>
  <w:style w:type="character" w:styleId="Ttulo3Char" w:customStyle="1">
    <w:name w:val="Título 3 Char"/>
    <w:link w:val="Ttulo3"/>
    <w:uiPriority w:val="9"/>
    <w:semiHidden/>
    <w:rsid w:val="00F149E4"/>
    <w:rPr>
      <w:rFonts w:eastAsia="Times New Roman" w:cs="Times New Roman"/>
      <w:color w:val="0F4761"/>
      <w:sz w:val="28"/>
      <w:szCs w:val="28"/>
    </w:rPr>
  </w:style>
  <w:style w:type="character" w:styleId="Ttulo4Char" w:customStyle="1">
    <w:name w:val="Título 4 Char"/>
    <w:link w:val="Ttulo4"/>
    <w:uiPriority w:val="9"/>
    <w:semiHidden/>
    <w:rsid w:val="00F149E4"/>
    <w:rPr>
      <w:rFonts w:eastAsia="Times New Roman" w:cs="Times New Roman"/>
      <w:i/>
      <w:iCs/>
      <w:color w:val="0F4761"/>
    </w:rPr>
  </w:style>
  <w:style w:type="character" w:styleId="Ttulo5Char" w:customStyle="1">
    <w:name w:val="Título 5 Char"/>
    <w:link w:val="Ttulo5"/>
    <w:uiPriority w:val="9"/>
    <w:semiHidden/>
    <w:rsid w:val="00F149E4"/>
    <w:rPr>
      <w:rFonts w:eastAsia="Times New Roman" w:cs="Times New Roman"/>
      <w:color w:val="0F4761"/>
    </w:rPr>
  </w:style>
  <w:style w:type="character" w:styleId="Ttulo6Char" w:customStyle="1">
    <w:name w:val="Título 6 Char"/>
    <w:link w:val="Ttulo6"/>
    <w:uiPriority w:val="9"/>
    <w:semiHidden/>
    <w:rsid w:val="00F149E4"/>
    <w:rPr>
      <w:rFonts w:eastAsia="Times New Roman" w:cs="Times New Roman"/>
      <w:i/>
      <w:iCs/>
      <w:color w:val="595959"/>
    </w:rPr>
  </w:style>
  <w:style w:type="character" w:styleId="Ttulo7Char" w:customStyle="1">
    <w:name w:val="Título 7 Char"/>
    <w:link w:val="Ttulo7"/>
    <w:uiPriority w:val="9"/>
    <w:semiHidden/>
    <w:rsid w:val="00F149E4"/>
    <w:rPr>
      <w:rFonts w:eastAsia="Times New Roman" w:cs="Times New Roman"/>
      <w:color w:val="595959"/>
    </w:rPr>
  </w:style>
  <w:style w:type="character" w:styleId="Ttulo8Char" w:customStyle="1">
    <w:name w:val="Título 8 Char"/>
    <w:link w:val="Ttulo8"/>
    <w:uiPriority w:val="9"/>
    <w:semiHidden/>
    <w:rsid w:val="00F149E4"/>
    <w:rPr>
      <w:rFonts w:eastAsia="Times New Roman" w:cs="Times New Roman"/>
      <w:i/>
      <w:iCs/>
      <w:color w:val="272727"/>
    </w:rPr>
  </w:style>
  <w:style w:type="character" w:styleId="Ttulo9Char" w:customStyle="1">
    <w:name w:val="Título 9 Char"/>
    <w:link w:val="Ttulo9"/>
    <w:uiPriority w:val="9"/>
    <w:semiHidden/>
    <w:rsid w:val="00F149E4"/>
    <w:rPr>
      <w:rFonts w:eastAsia="Times New Roman" w:cs="Times New Roman"/>
      <w:color w:val="272727"/>
    </w:rPr>
  </w:style>
  <w:style w:type="paragraph" w:styleId="Ttulo">
    <w:name w:val="Title"/>
    <w:basedOn w:val="Normal"/>
    <w:next w:val="Normal"/>
    <w:link w:val="TtuloChar"/>
    <w:uiPriority w:val="10"/>
    <w:qFormat/>
    <w:rsid w:val="00F149E4"/>
    <w:pPr>
      <w:spacing w:after="80" w:line="240" w:lineRule="auto"/>
      <w:contextualSpacing/>
    </w:pPr>
    <w:rPr>
      <w:rFonts w:ascii="Aptos Display" w:hAnsi="Aptos Display" w:eastAsia="Times New Roman"/>
      <w:spacing w:val="-10"/>
      <w:kern w:val="28"/>
      <w:sz w:val="56"/>
      <w:szCs w:val="56"/>
    </w:rPr>
  </w:style>
  <w:style w:type="character" w:styleId="TtuloChar" w:customStyle="1">
    <w:name w:val="Título Char"/>
    <w:link w:val="Ttulo"/>
    <w:uiPriority w:val="10"/>
    <w:rsid w:val="00F149E4"/>
    <w:rPr>
      <w:rFonts w:ascii="Aptos Display" w:hAnsi="Aptos Display" w:eastAsia="Times New Roman" w:cs="Times New Roman"/>
      <w:spacing w:val="-10"/>
      <w:kern w:val="28"/>
      <w:sz w:val="56"/>
      <w:szCs w:val="56"/>
    </w:rPr>
  </w:style>
  <w:style w:type="paragraph" w:styleId="Subttulo">
    <w:name w:val="Subtitle"/>
    <w:basedOn w:val="Normal"/>
    <w:next w:val="Normal"/>
    <w:link w:val="SubttuloChar"/>
    <w:uiPriority w:val="11"/>
    <w:qFormat/>
    <w:rsid w:val="00F149E4"/>
    <w:pPr>
      <w:numPr>
        <w:ilvl w:val="1"/>
      </w:numPr>
    </w:pPr>
    <w:rPr>
      <w:rFonts w:eastAsia="Times New Roman"/>
      <w:color w:val="595959"/>
      <w:spacing w:val="15"/>
      <w:sz w:val="28"/>
      <w:szCs w:val="28"/>
    </w:rPr>
  </w:style>
  <w:style w:type="character" w:styleId="SubttuloChar" w:customStyle="1">
    <w:name w:val="Subtítulo Char"/>
    <w:link w:val="Subttulo"/>
    <w:uiPriority w:val="11"/>
    <w:rsid w:val="00F149E4"/>
    <w:rPr>
      <w:rFonts w:eastAsia="Times New Roman" w:cs="Times New Roman"/>
      <w:color w:val="595959"/>
      <w:spacing w:val="15"/>
      <w:sz w:val="28"/>
      <w:szCs w:val="28"/>
    </w:rPr>
  </w:style>
  <w:style w:type="paragraph" w:styleId="Citao">
    <w:name w:val="Quote"/>
    <w:basedOn w:val="Normal"/>
    <w:next w:val="Normal"/>
    <w:link w:val="CitaoChar"/>
    <w:uiPriority w:val="29"/>
    <w:qFormat/>
    <w:rsid w:val="00F149E4"/>
    <w:pPr>
      <w:spacing w:before="160"/>
      <w:jc w:val="center"/>
    </w:pPr>
    <w:rPr>
      <w:i/>
      <w:iCs/>
      <w:color w:val="404040"/>
    </w:rPr>
  </w:style>
  <w:style w:type="character" w:styleId="CitaoChar" w:customStyle="1">
    <w:name w:val="Citação Char"/>
    <w:link w:val="Citao"/>
    <w:uiPriority w:val="29"/>
    <w:rsid w:val="00F149E4"/>
    <w:rPr>
      <w:i/>
      <w:iCs/>
      <w:color w:val="404040"/>
    </w:rPr>
  </w:style>
  <w:style w:type="paragraph" w:styleId="PargrafodaLista">
    <w:name w:val="List Paragraph"/>
    <w:basedOn w:val="Normal"/>
    <w:uiPriority w:val="34"/>
    <w:qFormat/>
    <w:rsid w:val="00F149E4"/>
    <w:pPr>
      <w:ind w:left="720"/>
      <w:contextualSpacing/>
    </w:pPr>
  </w:style>
  <w:style w:type="character" w:styleId="nfaseIntensa">
    <w:name w:val="Intense Emphasis"/>
    <w:uiPriority w:val="21"/>
    <w:qFormat/>
    <w:rsid w:val="00F149E4"/>
    <w:rPr>
      <w:i/>
      <w:iCs/>
      <w:color w:val="0F4761"/>
    </w:rPr>
  </w:style>
  <w:style w:type="paragraph" w:styleId="CitaoIntensa">
    <w:name w:val="Intense Quote"/>
    <w:basedOn w:val="Normal"/>
    <w:next w:val="Normal"/>
    <w:link w:val="CitaoIntensaChar"/>
    <w:uiPriority w:val="30"/>
    <w:qFormat/>
    <w:rsid w:val="00F149E4"/>
    <w:pPr>
      <w:pBdr>
        <w:top w:val="single" w:color="0F4761" w:sz="4" w:space="10"/>
        <w:bottom w:val="single" w:color="0F4761" w:sz="4" w:space="10"/>
      </w:pBdr>
      <w:spacing w:before="360" w:after="360"/>
      <w:ind w:left="864" w:right="864"/>
      <w:jc w:val="center"/>
    </w:pPr>
    <w:rPr>
      <w:i/>
      <w:iCs/>
      <w:color w:val="0F4761"/>
    </w:rPr>
  </w:style>
  <w:style w:type="character" w:styleId="CitaoIntensaChar" w:customStyle="1">
    <w:name w:val="Citação Intensa Char"/>
    <w:link w:val="CitaoIntensa"/>
    <w:uiPriority w:val="30"/>
    <w:rsid w:val="00F149E4"/>
    <w:rPr>
      <w:i/>
      <w:iCs/>
      <w:color w:val="0F4761"/>
    </w:rPr>
  </w:style>
  <w:style w:type="character" w:styleId="RefernciaIntensa">
    <w:name w:val="Intense Reference"/>
    <w:uiPriority w:val="32"/>
    <w:qFormat/>
    <w:rsid w:val="00F149E4"/>
    <w:rPr>
      <w:b/>
      <w:bCs/>
      <w:smallCaps/>
      <w:color w:val="0F4761"/>
      <w:spacing w:val="5"/>
    </w:rPr>
  </w:style>
  <w:style w:type="paragraph" w:styleId="CabealhodoSumrio">
    <w:name w:val="TOC Heading"/>
    <w:basedOn w:val="Ttulo1"/>
    <w:next w:val="Normal"/>
    <w:uiPriority w:val="39"/>
    <w:unhideWhenUsed/>
    <w:qFormat/>
    <w:rsid w:val="00F149E4"/>
    <w:pPr>
      <w:spacing w:before="240" w:after="0" w:line="259" w:lineRule="auto"/>
      <w:outlineLvl w:val="9"/>
    </w:pPr>
    <w:rPr>
      <w:kern w:val="0"/>
      <w:sz w:val="32"/>
      <w:szCs w:val="32"/>
      <w:lang w:eastAsia="pt-BR"/>
    </w:rPr>
  </w:style>
  <w:style w:type="paragraph" w:styleId="Sumrio1">
    <w:name w:val="toc 1"/>
    <w:basedOn w:val="Normal"/>
    <w:next w:val="Normal"/>
    <w:autoRedefine/>
    <w:uiPriority w:val="39"/>
    <w:unhideWhenUsed/>
    <w:rsid w:val="00F149E4"/>
    <w:pPr>
      <w:spacing w:after="100"/>
    </w:pPr>
  </w:style>
  <w:style w:type="character" w:styleId="Hyperlink">
    <w:name w:val="Hyperlink"/>
    <w:uiPriority w:val="99"/>
    <w:unhideWhenUsed/>
    <w:rsid w:val="00F149E4"/>
    <w:rPr>
      <w:color w:val="467886"/>
      <w:u w:val="single"/>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styleId="TextodecomentrioChar" w:customStyle="1">
    <w:name w:val="Texto de comentário Char"/>
    <w:link w:val="Textodecomentrio"/>
    <w:uiPriority w:val="99"/>
    <w:semiHidden/>
    <w:rPr>
      <w:kern w:val="2"/>
      <w:lang w:eastAsia="en-US"/>
    </w:rPr>
  </w:style>
  <w:style w:type="character" w:styleId="Refdecomentrio">
    <w:name w:val="annotation reference"/>
    <w:uiPriority w:val="99"/>
    <w:semiHidden/>
    <w:unhideWhenUsed/>
    <w:rPr>
      <w:sz w:val="16"/>
      <w:szCs w:val="16"/>
    </w:rPr>
  </w:style>
  <w:style w:type="table" w:styleId="Tabelacomgrade">
    <w:name w:val="Table Grid"/>
    <w:basedOn w:val="Tabela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MenoPendente">
    <w:name w:val="Unresolved Mention"/>
    <w:basedOn w:val="Fontepargpadro"/>
    <w:uiPriority w:val="99"/>
    <w:semiHidden/>
    <w:unhideWhenUsed/>
    <w:rsid w:val="009D1CA3"/>
    <w:rPr>
      <w:color w:val="605E5C"/>
      <w:shd w:val="clear" w:color="auto" w:fill="E1DFDD"/>
    </w:rPr>
  </w:style>
  <w:style w:type="character" w:styleId="Forte">
    <w:name w:val="Strong"/>
    <w:basedOn w:val="Fontepargpadro"/>
    <w:uiPriority w:val="22"/>
    <w:qFormat/>
    <w:rsid w:val="003B6076"/>
    <w:rPr>
      <w:b/>
      <w:bCs/>
    </w:rPr>
  </w:style>
  <w:style w:type="character" w:styleId="relative" w:customStyle="1">
    <w:name w:val="relative"/>
    <w:basedOn w:val="Fontepargpadro"/>
    <w:rsid w:val="003B6076"/>
  </w:style>
  <w:style w:type="character" w:styleId="HiperlinkVisitado">
    <w:name w:val="FollowedHyperlink"/>
    <w:basedOn w:val="Fontepargpadro"/>
    <w:uiPriority w:val="99"/>
    <w:semiHidden/>
    <w:unhideWhenUsed/>
    <w:rsid w:val="00BF66F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88469">
      <w:bodyDiv w:val="1"/>
      <w:marLeft w:val="0"/>
      <w:marRight w:val="0"/>
      <w:marTop w:val="0"/>
      <w:marBottom w:val="0"/>
      <w:divBdr>
        <w:top w:val="none" w:sz="0" w:space="0" w:color="auto"/>
        <w:left w:val="none" w:sz="0" w:space="0" w:color="auto"/>
        <w:bottom w:val="none" w:sz="0" w:space="0" w:color="auto"/>
        <w:right w:val="none" w:sz="0" w:space="0" w:color="auto"/>
      </w:divBdr>
    </w:div>
    <w:div w:id="237636509">
      <w:bodyDiv w:val="1"/>
      <w:marLeft w:val="0"/>
      <w:marRight w:val="0"/>
      <w:marTop w:val="0"/>
      <w:marBottom w:val="0"/>
      <w:divBdr>
        <w:top w:val="none" w:sz="0" w:space="0" w:color="auto"/>
        <w:left w:val="none" w:sz="0" w:space="0" w:color="auto"/>
        <w:bottom w:val="none" w:sz="0" w:space="0" w:color="auto"/>
        <w:right w:val="none" w:sz="0" w:space="0" w:color="auto"/>
      </w:divBdr>
    </w:div>
    <w:div w:id="479461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www.cnnbrasil.com.br/economia/macroeconomia/entenda-porque-a-embraer-vende-mais-aviao-no-exterior-do-que-no-brasil/" TargetMode="External" Id="rId13" /><Relationship Type="http://schemas.openxmlformats.org/officeDocument/2006/relationships/hyperlink" Target="https://www.boeing.com.br/news/2020/boeing-terminates-agreement-with-embraer" TargetMode="External" Id="rId18" /><Relationship Type="http://schemas.microsoft.com/office/2020/10/relationships/intelligence" Target="intelligence2.xml" Id="rId39"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oglobo.globo.com/economia/noticia/2024/05/02/embraer-estuda-aviao-para-concorrer-com-boeing-e-airbus-diz-imprensa-internacional.ghtml" TargetMode="External" Id="rId12" /><Relationship Type="http://schemas.openxmlformats.org/officeDocument/2006/relationships/hyperlink" Target="https://eviation.com.br/concorrentes-da-embraer/" TargetMode="External" Id="rId17" /><Relationship Type="http://schemas.openxmlformats.org/officeDocument/2006/relationships/image" Target="media/image1.png" Id="rId33" /><Relationship Type="http://schemas.openxmlformats.org/officeDocument/2006/relationships/theme" Target="theme/theme1.xml" Id="rId38" /><Relationship Type="http://schemas.openxmlformats.org/officeDocument/2006/relationships/customXml" Target="../customXml/item2.xml" Id="rId2" /><Relationship Type="http://schemas.openxmlformats.org/officeDocument/2006/relationships/hyperlink" Target="https://www.poder360.com.br/poder-infra/embraer-anuncia-programa-para-recompra-de-107-milhao-de-acoes/" TargetMode="Externa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ri.embraer.com.br/governanca/composicao-acionaria/" TargetMode="External" Id="rId11" /><Relationship Type="http://schemas.openxmlformats.org/officeDocument/2006/relationships/fontTable" Target="fontTable.xml" Id="rId37" /><Relationship Type="http://schemas.openxmlformats.org/officeDocument/2006/relationships/numbering" Target="numbering.xml" Id="rId5" /><Relationship Type="http://schemas.openxmlformats.org/officeDocument/2006/relationships/hyperlink" Target="https://oglobo.globo.com/economia/negocios/noticia/2024/06/19/embraer-quer-entrar-no-mercado-de-defesa-dos-eua-e-estuda-ate-aquisicoes-no-pais.ghtml" TargetMode="External" Id="rId15" /><Relationship Type="http://schemas.openxmlformats.org/officeDocument/2006/relationships/hyperlink" Target="https://www.cnnbrasil.com.br/economia/macroeconomia/entenda-porque-a-embraer-vende-mais-aviao-no-exterior-do-que-no-brasil/" TargetMode="External" Id="rId10" /><Relationship Type="http://schemas.openxmlformats.org/officeDocument/2006/relationships/customXml" Target="../customXml/item4.xml" Id="rId4" /><Relationship Type="http://schemas.openxmlformats.org/officeDocument/2006/relationships/hyperlink" Target="https://embraer.com/br/pt/sobre-nos" TargetMode="External" Id="rId9" /><Relationship Type="http://schemas.openxmlformats.org/officeDocument/2006/relationships/hyperlink" Target="https://exame.com/negocios/veja-a-lista-dos-10-maiores-pedidos-da-embraer/" TargetMode="External" Id="rId14" /><Relationship Type="http://schemas.openxmlformats.org/officeDocument/2006/relationships/hyperlink" Target="https://www.airway.com.br/embraer-diminui-distancia-em-pedidos-do-e2-para-o-airbus-a220/" TargetMode="External" Id="Rd590e3f66015465f" /><Relationship Type="http://schemas.openxmlformats.org/officeDocument/2006/relationships/hyperlink" Target="https://aeroin.net/bombardier-sai-programa-airbus-a220-se-desliga-aviacao-comercial/" TargetMode="External" Id="Rc73cddceb5e641d4" /><Relationship Type="http://schemas.openxmlformats.org/officeDocument/2006/relationships/hyperlink" Target="https://www.wsj.com/business/airlines/boeing-partner-embraer-aircraft-manufacturing-edf3758a" TargetMode="External" Id="R50562933babd4b6a" /><Relationship Type="http://schemas.openxmlformats.org/officeDocument/2006/relationships/hyperlink" Target="https://ri.embraer.com.br/governanca/estrutura-organizacional-2/" TargetMode="External" Id="Red083c1ec8ce497e" /><Relationship Type="http://schemas.openxmlformats.org/officeDocument/2006/relationships/hyperlink" Target="https://economia.uol.com.br/todos-a-bordo/2020/02/10/companhias-aereas-que-voam-embraer.htm" TargetMode="External" Id="R908fcd304d104f81" /><Relationship Type="http://schemas.openxmlformats.org/officeDocument/2006/relationships/hyperlink" Target="https://clickpetroleoegas.com.br/orgulho-nacional-embraer-domina-mercado-global-deixa-gigantes-para-tras-e-posiciona-o-brasil-lider-mundial-ao-vender-dezenas-de-aeronaves-militares/" TargetMode="External" Id="R4c191b5d18fa44a4" /><Relationship Type="http://schemas.openxmlformats.org/officeDocument/2006/relationships/hyperlink" Target="https://defense.embraer.com/pt/air/c-390/" TargetMode="External" Id="R7a102e1c6c8240de" /><Relationship Type="http://schemas.openxmlformats.org/officeDocument/2006/relationships/hyperlink" Target="https://canvasbusinessmodel.com/pt/blogs/mission/embraer-mission" TargetMode="External" Id="R78215860f0a84ff4" /><Relationship Type="http://schemas.openxmlformats.org/officeDocument/2006/relationships/hyperlink" Target="https://embraer.com/br/pt/valores" TargetMode="External" Id="R9b57e9dd575f43bd" /><Relationship Type="http://schemas.openxmlformats.org/officeDocument/2006/relationships/hyperlink" Target="https://dcfmodeling.com/pt/blogs/vision/erj-mission-vision" TargetMode="External" Id="R653a682ad2b74ae4" /><Relationship Type="http://schemas.openxmlformats.org/officeDocument/2006/relationships/hyperlink" Target="https://www.embraer.com/br/pt/social" TargetMode="External" Id="R6fe254d5e81d4e6d" /><Relationship Type="http://schemas.openxmlformats.org/officeDocument/2006/relationships/hyperlink" Target="https://embraer.bynder.com/m/5d4e90c9c49113e2/original/EHS-Corporate-Policy.pdf" TargetMode="External" Id="Ra7abbe6413a64de7" /><Relationship Type="http://schemas.openxmlformats.org/officeDocument/2006/relationships/hyperlink" Target="https://exame.com/negocios/veja-a-lista-dos-10-maiores-pedidos-da-embraer/" TargetMode="External" Id="R9555e53a6f4c4696" /><Relationship Type="http://schemas.openxmlformats.org/officeDocument/2006/relationships/hyperlink" Target="https://aviationsourcenews.com/global-air-travel-demand-continues-to-rise-in-october/" TargetMode="External" Id="R8fcd417c579142a2" /><Relationship Type="http://schemas.openxmlformats.org/officeDocument/2006/relationships/hyperlink" Target="https://www.panrotas.com.br/aviacao/pesquisas-e-estatisticas/2024/12/brasileiros-consideram-essencial-ter-wi-fi-em-voos-longos-veja-estudo-da-viasat_212752.html" TargetMode="External" Id="Rafdb8d6bb3f44abd" /><Relationship Type="http://schemas.openxmlformats.org/officeDocument/2006/relationships/hyperlink" Target="https://www.panrotas.com.br/mercado/sustentabilidade/2023/01/turismo-sustentavel-esta-na-preferencia-de-69-dos-viajantes_194348.html" TargetMode="External" Id="R1c9ea1d8b64e4d55" /><Relationship Type="http://schemas.openxmlformats.org/officeDocument/2006/relationships/hyperlink" Target="https://www.cnnbrasil.com.br/internacional/nivel-de-gastos-militares-mundiais-e-o-maior-em-40-anos-diz-relatorio/" TargetMode="External" Id="R495f0ca43cbf4efd" /><Relationship Type="http://schemas.openxmlformats.org/officeDocument/2006/relationships/hyperlink" Target="https://veja.abril.com.br/mundo/viagens-aereas-internacionais-e-domesticas-tem-crescimento-recorde-em-2024" TargetMode="External" Id="Rd73a82720a884bd2" /><Relationship Type="http://schemas.openxmlformats.org/officeDocument/2006/relationships/hyperlink" Target="https://www.panrotas.com.br/aviacao/investimentos/2024/11/custo-da-transicao-sustentavel-das-empresas-aereas-sera-de-us-47-trilhoes_211265.html" TargetMode="External" Id="R9327ca770246458c" /><Relationship Type="http://schemas.openxmlformats.org/officeDocument/2006/relationships/hyperlink" Target="https://www.cnnbrasil.com.br/economia/macroeconomia/air-astana-processa-embraer-por-avioes-com-serios-problemas-de-seguranca/" TargetMode="External" Id="R0167bf182d6647b6" /><Relationship Type="http://schemas.openxmlformats.org/officeDocument/2006/relationships/hyperlink" Target="https://www.infomoney.com.br/mercados/embraer-embr3-aponta-dificuldades-em-conseguir-pecas-para-producao/" TargetMode="External" Id="R8ab0a6852d7e4cf3" /><Relationship Type="http://schemas.openxmlformats.org/officeDocument/2006/relationships/hyperlink" Target="https://aeroin.net/escassez-de-motores-obriga-embraer-a-reduzir-expectativa-de-producao-de-e-jets-em-2024/" TargetMode="External" Id="R72284ccc6f184680" /><Relationship Type="http://schemas.openxmlformats.org/officeDocument/2006/relationships/hyperlink" Target="https://www.aereo.jor.br/2024/07/03/mudanca-de-natureza-verbas-de-gripen-e-kc-390-deixam-de-ser-investimentos/" TargetMode="External" Id="Rf3c51ab29cac46df" /><Relationship Type="http://schemas.openxmlformats.org/officeDocument/2006/relationships/hyperlink" Target="https://www.ft.com/content/e3edc599-8ee5-448f-b05f-8c89fb658bcb" TargetMode="External" Id="R33cb7f05d0b44c88" /><Relationship Type="http://schemas.openxmlformats.org/officeDocument/2006/relationships/hyperlink" Target="https://www.gazetadopovo.com.br/economia/embraer-perde-encomenda-de-60-avioes-para-rival-airbus-em-negociacao-com-jetblue-83in462whk2477rp9zmbrunz0/" TargetMode="External" Id="Ra416ad37d2564948" /><Relationship Type="http://schemas.openxmlformats.org/officeDocument/2006/relationships/hyperlink" Target="https://frotacia.com.br/prazo-de-entrega-e-maior-preocupacao-entre-empresas/" TargetMode="External" Id="R484c189bb9b14f4a" /><Relationship Type="http://schemas.openxmlformats.org/officeDocument/2006/relationships/image" Target="/media/image2.png" Id="R4da16d7d367142d5" /><Relationship Type="http://schemas.openxmlformats.org/officeDocument/2006/relationships/image" Target="/media/image3.png" Id="R275af08735c04b40" /><Relationship Type="http://schemas.openxmlformats.org/officeDocument/2006/relationships/image" Target="/media/image4.png" Id="Ra277c55b5edf428e" /><Relationship Type="http://schemas.openxmlformats.org/officeDocument/2006/relationships/image" Target="/media/image5.png" Id="R30a29d3d96794b6c" /><Relationship Type="http://schemas.openxmlformats.org/officeDocument/2006/relationships/image" Target="/media/image6.png" Id="R5ef52b4713774a71" /><Relationship Type="http://schemas.openxmlformats.org/officeDocument/2006/relationships/image" Target="/media/image7.png" Id="R20534bb203084345" /><Relationship Type="http://schemas.openxmlformats.org/officeDocument/2006/relationships/image" Target="/media/image8.png" Id="R8cdcf57c4eaf4a8b" /><Relationship Type="http://schemas.openxmlformats.org/officeDocument/2006/relationships/image" Target="/media/image9.png" Id="R351841af39ae430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023e983-4642-4d6b-86ae-e22453323ddd" xsi:nil="true"/>
    <TaxCatchAll xmlns="4c64c270-ddd1-47f4-b31a-d9dee9069fe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E3C0572B416B543A2E0944E0FEA8CCF" ma:contentTypeVersion="10" ma:contentTypeDescription="Crie um novo documento." ma:contentTypeScope="" ma:versionID="8733cd78e4d2a69f75e1a7c6efac8b3a">
  <xsd:schema xmlns:xsd="http://www.w3.org/2001/XMLSchema" xmlns:xs="http://www.w3.org/2001/XMLSchema" xmlns:p="http://schemas.microsoft.com/office/2006/metadata/properties" xmlns:ns2="8023e983-4642-4d6b-86ae-e22453323ddd" xmlns:ns3="4c64c270-ddd1-47f4-b31a-d9dee9069fe3" targetNamespace="http://schemas.microsoft.com/office/2006/metadata/properties" ma:root="true" ma:fieldsID="70e5954f697830656efd05ef51025b81" ns2:_="" ns3:_="">
    <xsd:import namespace="8023e983-4642-4d6b-86ae-e22453323ddd"/>
    <xsd:import namespace="4c64c270-ddd1-47f4-b31a-d9dee9069f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23e983-4642-4d6b-86ae-e22453323d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c64c270-ddd1-47f4-b31a-d9dee9069fe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a31eb0a-1273-4a5b-b045-ef68c3d8957c}" ma:internalName="TaxCatchAll" ma:showField="CatchAllData" ma:web="4c64c270-ddd1-47f4-b31a-d9dee9069f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6D5A94-5B88-40AE-B9AA-F466C3A6AC35}">
  <ds:schemaRefs>
    <ds:schemaRef ds:uri="http://schemas.microsoft.com/office/2006/metadata/properties"/>
    <ds:schemaRef ds:uri="http://www.w3.org/2000/xmlns/"/>
    <ds:schemaRef ds:uri="8023e983-4642-4d6b-86ae-e22453323ddd"/>
    <ds:schemaRef ds:uri="http://www.w3.org/2001/XMLSchema-instance"/>
    <ds:schemaRef ds:uri="4c64c270-ddd1-47f4-b31a-d9dee9069fe3"/>
  </ds:schemaRefs>
</ds:datastoreItem>
</file>

<file path=customXml/itemProps2.xml><?xml version="1.0" encoding="utf-8"?>
<ds:datastoreItem xmlns:ds="http://schemas.openxmlformats.org/officeDocument/2006/customXml" ds:itemID="{865076A2-3AF1-412A-8630-593487F2A2C3}">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87E836D9-F07B-41B9-931F-590B3E48CF28}">
  <ds:schemaRefs>
    <ds:schemaRef ds:uri="http://schemas.microsoft.com/sharepoint/v3/contenttype/forms"/>
  </ds:schemaRefs>
</ds:datastoreItem>
</file>

<file path=customXml/itemProps4.xml><?xml version="1.0" encoding="utf-8"?>
<ds:datastoreItem xmlns:ds="http://schemas.openxmlformats.org/officeDocument/2006/customXml" ds:itemID="{F34C925E-E93C-49C7-9FE2-A9B7A843FFB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Dilermando Piva Junior</dc:creator>
  <keywords/>
  <dc:description/>
  <lastModifiedBy>GABRIEL HENRIQUE DOS SANTOS RUFINO</lastModifiedBy>
  <revision>72</revision>
  <dcterms:created xsi:type="dcterms:W3CDTF">2025-04-11T00:59:00.0000000Z</dcterms:created>
  <dcterms:modified xsi:type="dcterms:W3CDTF">2025-11-07T22:10:47.4028189Z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0x0101004E3C0572B416B543A2E0944E0FEA8CCF</vt:lpwstr>
  </property>
  <property fmtid="{D5CDD505-2E9C-101B-9397-08002B2CF9AE}" pid="3" name="ReferenceId">
    <vt:lpwstr/>
  </property>
</Properties>
</file>