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6C8B" w:rsidRPr="00975E79" w:rsidRDefault="00575DDC" w:rsidP="007A6BC4">
      <w:pPr>
        <w:spacing w:line="360" w:lineRule="auto"/>
        <w:ind w:right="-187" w:firstLine="851"/>
        <w:jc w:val="both"/>
        <w:rPr>
          <w:rFonts w:ascii="Arial" w:hAnsi="Arial" w:cs="Arial"/>
          <w:b/>
          <w:sz w:val="21"/>
          <w:szCs w:val="21"/>
        </w:rPr>
      </w:pPr>
      <w:r>
        <w:t>Aguascalientes, Aguascalientes, a doce de noviembre de dos mil veinticinco.</w:t>
      </w:r>
    </w:p>
    <w:p w:rsidR="00575DDC" w:rsidRPr="00975E79" w:rsidRDefault="00575DDC" w:rsidP="008E7997">
      <w:pPr>
        <w:pStyle w:val="Prrafodelista"/>
        <w:numPr>
          <w:ilvl w:val="0"/>
          <w:numId w:val="1"/>
        </w:numPr>
        <w:spacing w:line="360" w:lineRule="auto"/>
        <w:ind w:right="-187"/>
        <w:jc w:val="both"/>
        <w:rPr>
          <w:rFonts w:ascii="Arial" w:hAnsi="Arial" w:cs="Arial"/>
          <w:b/>
          <w:sz w:val="21"/>
          <w:szCs w:val="21"/>
        </w:rPr>
      </w:pPr>
      <w:r w:rsidRPr="00975E79">
        <w:rPr>
          <w:rFonts w:ascii="Arial" w:hAnsi="Arial" w:cs="Arial"/>
          <w:b/>
          <w:sz w:val="21"/>
          <w:szCs w:val="21"/>
        </w:rPr>
        <w:t>Se levanta comparecencia.</w:t>
      </w:r>
    </w:p>
    <w:p w:rsidR="00E66C8B" w:rsidRPr="00975E79" w:rsidRDefault="004208EC" w:rsidP="00AE7CAC">
      <w:pPr>
        <w:spacing w:line="360" w:lineRule="auto"/>
        <w:ind w:right="-187" w:firstLine="851"/>
        <w:jc w:val="both"/>
        <w:rPr>
          <w:rFonts w:ascii="Arial" w:hAnsi="Arial" w:cs="Arial"/>
          <w:b/>
          <w:sz w:val="21"/>
          <w:szCs w:val="21"/>
        </w:rPr>
      </w:pPr>
      <w:r>
        <w:t>Se hace constar que, siendo las tres horas con treinta y cinco minutos, del día en que se actúa, comparecen ante la licenciada Karla María Gallegos Castañeda, Jueza Segunda adscrita al Tribunal Laboral en el Estado, asistido de XXXXXXXXXXXXXXXXXXX, las siguientes personas: por la parte actora ADRIAN MARTINEZ DE LEON, de manera personal, del juicio señalado al rubro, quien se identifica con credencial para votar vigente con fotografía expedida por el Instituto Nacional Electoral; asimismo comparece por la parte demandada SIT DE AGUASCALIENTES, S.A.P.I. DE C.V., Licenciado Marco Aurelio Castillas en calidad de Apoderado legal, quien se identifica con credencial para votar vigente con fotografía expedida por el Instituto Nacional Electoral.</w:t>
      </w:r>
    </w:p>
    <w:p w:rsidR="00E66C8B" w:rsidRPr="00975E79" w:rsidRDefault="008550EB" w:rsidP="00433FB4">
      <w:pPr>
        <w:spacing w:line="360" w:lineRule="auto"/>
        <w:ind w:right="-187" w:firstLine="851"/>
        <w:jc w:val="both"/>
        <w:rPr>
          <w:rFonts w:ascii="Arial" w:hAnsi="Arial" w:cs="Arial"/>
          <w:sz w:val="21"/>
          <w:szCs w:val="21"/>
        </w:rPr>
      </w:pPr>
      <w:r>
        <w:t>La parte demandada, a través de su gestora la ciudadana DIANA GUADALUPE MACIEL REYES, manifiesta: “Que me permito hacer entrega a la parte actora de CHEQUE DE PRUEBA BBVA, en cumplimiento a lo pactado en convenio celebrado en fecha seis de noviembre de dos mil veinticinco”.</w:t>
      </w:r>
    </w:p>
    <w:p w:rsidR="008106F3" w:rsidRPr="00975E79" w:rsidRDefault="00CA2EB9" w:rsidP="008106F3">
      <w:pPr>
        <w:spacing w:line="360" w:lineRule="auto"/>
        <w:ind w:right="-187" w:firstLine="851"/>
        <w:jc w:val="both"/>
        <w:rPr>
          <w:rFonts w:ascii="Arial" w:hAnsi="Arial" w:cs="Arial"/>
          <w:sz w:val="21"/>
          <w:szCs w:val="21"/>
        </w:rPr>
      </w:pPr>
      <w:r>
        <w:t>Y asimismo, expresa la parte actora ADRIAN MARTINEZ DE LEON, lo siguiente: “Que en este momento recibo mediante CHEQUE DE PRUEBA BBVA, como primer pago del convenio celebrado dentro del presente juicio”.</w:t>
      </w:r>
    </w:p>
    <w:p w:rsidR="0086119A" w:rsidRPr="00975E79" w:rsidRDefault="00975E79" w:rsidP="0086119A">
      <w:p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autoSpaceDE w:val="0"/>
        <w:autoSpaceDN w:val="0"/>
        <w:adjustRightInd w:val="0"/>
        <w:spacing w:line="360" w:lineRule="auto"/>
        <w:ind w:left="284" w:firstLine="900"/>
        <w:jc w:val="both"/>
        <w:rPr>
          <w:rFonts w:eastAsiaTheme="minorHAnsi"/>
          <w:sz w:val="21"/>
          <w:szCs w:val="21"/>
          <w:lang w:eastAsia="en-US"/>
        </w:rPr>
      </w:pPr>
      <w:r>
        <w:t>II. Se tiene por realizado el Primer Pago pago.</w:t>
      </w:r>
    </w:p>
    <w:p w:rsidR="0086119A" w:rsidRPr="009041AC" w:rsidRDefault="009041AC" w:rsidP="00904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line="360" w:lineRule="auto"/>
        <w:jc w:val="both"/>
        <w:rPr>
          <w:rFonts w:eastAsiaTheme="minorHAnsi"/>
          <w:sz w:val="21"/>
          <w:szCs w:val="21"/>
          <w:lang w:eastAsia="en-US"/>
        </w:rPr>
      </w:pPr>
      <w:r>
        <w:tab/>
        <w:t xml:space="preserve">Vistas las manifestaciones que anteceden, realizadas por ADRIAN MARTINEZ DE LEON, en su carácter de parte actora y la demandada a través de su gestora que comparece en su representación, se hace constar la entrega del Primer Pago mediante CHEQUE DE PRUEBA BBVA, por todas y cada una de las prestaciones reclamadas en el presente asunto, la cual fue recibida a entera conformidad por la parte actora. </w:t>
      </w:r>
    </w:p>
    <w:p w:rsidR="0086119A" w:rsidRPr="00975E79" w:rsidRDefault="009041AC" w:rsidP="00904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line="360" w:lineRule="auto"/>
        <w:jc w:val="both"/>
        <w:rPr>
          <w:rFonts w:eastAsiaTheme="minorHAnsi"/>
          <w:sz w:val="21"/>
          <w:szCs w:val="21"/>
          <w:lang w:eastAsia="en-US"/>
        </w:rPr>
      </w:pPr>
      <w:r>
        <w:tab/>
        <w:t>En razón de lo anterior, se tiene a la parte actora ADRIAN MARTINEZ DE LEON, por compareciendo y dándose por pagado en forma parcial del convenio multicitado.</w:t>
      </w:r>
    </w:p>
    <w:p w:rsidR="0086119A" w:rsidRPr="00975E79" w:rsidRDefault="009041AC" w:rsidP="005C68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line="360" w:lineRule="auto"/>
        <w:ind w:firstLine="284"/>
        <w:jc w:val="both"/>
        <w:rPr>
          <w:rFonts w:ascii="Arial" w:eastAsiaTheme="minorHAnsi" w:hAnsi="Arial" w:cs="Arial"/>
          <w:sz w:val="21"/>
          <w:szCs w:val="21"/>
          <w:lang w:eastAsia="en-US"/>
        </w:rPr>
      </w:pPr>
      <w:r>
        <w:tab/>
        <w:t>Así pues, se tiene por cumplido en forma parcial el convenio celebrado ante esta autoridad, toda vez que ha sido cubierto el Primer Pago pactado en el mismo, y se hace constar que queda pendiente un pago, por la cantidad de $50.000.00 (Cincuenta Mil Pesos M.N), el cual deberá ser cubierto en día veintiocho de febrero del dos mil veinticinco.</w:t>
      </w:r>
    </w:p>
    <w:p w:rsidR="002445C4" w:rsidRPr="00975E79" w:rsidRDefault="00F05C43" w:rsidP="0086119A">
      <w:pPr>
        <w:spacing w:line="360" w:lineRule="auto"/>
        <w:ind w:right="-187"/>
        <w:jc w:val="both"/>
        <w:rPr>
          <w:rFonts w:ascii="Arial" w:hAnsi="Arial" w:cs="Arial"/>
          <w:sz w:val="21"/>
          <w:szCs w:val="21"/>
        </w:rPr>
      </w:pPr>
      <w:r w:rsidRPr="00975E79">
        <w:rPr>
          <w:rFonts w:ascii="Arial" w:hAnsi="Arial" w:cs="Arial"/>
          <w:b/>
          <w:sz w:val="21"/>
          <w:szCs w:val="21"/>
        </w:rPr>
        <w:t>V</w:t>
      </w:r>
      <w:r w:rsidR="002445C4" w:rsidRPr="00975E79">
        <w:rPr>
          <w:rFonts w:ascii="Arial" w:hAnsi="Arial" w:cs="Arial"/>
          <w:b/>
          <w:sz w:val="21"/>
          <w:szCs w:val="21"/>
        </w:rPr>
        <w:t>. Se otorga término de tres días</w:t>
      </w:r>
      <w:r w:rsidR="002445C4" w:rsidRPr="00975E79">
        <w:rPr>
          <w:rFonts w:ascii="Arial" w:hAnsi="Arial" w:cs="Arial"/>
          <w:sz w:val="21"/>
          <w:szCs w:val="21"/>
        </w:rPr>
        <w:t>.</w:t>
      </w:r>
    </w:p>
    <w:p w:rsidR="00CE4704" w:rsidRPr="00975E79" w:rsidRDefault="002445C4" w:rsidP="007C29B7">
      <w:pPr>
        <w:spacing w:line="360" w:lineRule="auto"/>
        <w:ind w:right="-187" w:firstLine="900"/>
        <w:jc w:val="both"/>
        <w:rPr>
          <w:rFonts w:ascii="Arial" w:hAnsi="Arial" w:cs="Arial"/>
          <w:sz w:val="21"/>
          <w:szCs w:val="21"/>
        </w:rPr>
      </w:pPr>
      <w:r w:rsidRPr="00975E79">
        <w:rPr>
          <w:rFonts w:ascii="Arial" w:hAnsi="Arial" w:cs="Arial"/>
          <w:sz w:val="21"/>
          <w:szCs w:val="21"/>
        </w:rPr>
        <w:t xml:space="preserve">La parte actora en este acto recibe el título de crédito antes descrito </w:t>
      </w:r>
      <w:r w:rsidRPr="00975E79">
        <w:rPr>
          <w:rFonts w:ascii="Arial" w:hAnsi="Arial" w:cs="Arial"/>
          <w:b/>
          <w:sz w:val="21"/>
          <w:szCs w:val="21"/>
        </w:rPr>
        <w:t>salvo buen cobro</w:t>
      </w:r>
      <w:r w:rsidRPr="00975E79">
        <w:rPr>
          <w:rFonts w:ascii="Arial" w:hAnsi="Arial" w:cs="Arial"/>
          <w:sz w:val="21"/>
          <w:szCs w:val="21"/>
        </w:rPr>
        <w:t xml:space="preserve">, concediéndosele el término de </w:t>
      </w:r>
      <w:r w:rsidRPr="00975E79">
        <w:rPr>
          <w:rFonts w:ascii="Arial" w:hAnsi="Arial" w:cs="Arial"/>
          <w:b/>
          <w:sz w:val="21"/>
          <w:szCs w:val="21"/>
        </w:rPr>
        <w:t>tres días</w:t>
      </w:r>
      <w:r w:rsidRPr="00975E79">
        <w:rPr>
          <w:rFonts w:ascii="Arial" w:hAnsi="Arial" w:cs="Arial"/>
          <w:sz w:val="21"/>
          <w:szCs w:val="21"/>
        </w:rPr>
        <w:t xml:space="preserve"> para que manifieste a esta autoridad si el mismo cuenta con los fondos en él descritos, apercibido que en caso de no comparecer en dicho término se le tendrá por conforme con la</w:t>
      </w:r>
      <w:r w:rsidR="00CA2EB9" w:rsidRPr="00975E79">
        <w:rPr>
          <w:rFonts w:ascii="Arial" w:hAnsi="Arial" w:cs="Arial"/>
          <w:sz w:val="21"/>
          <w:szCs w:val="21"/>
        </w:rPr>
        <w:t xml:space="preserve"> recepción de este y </w:t>
      </w:r>
      <w:r w:rsidR="00CA2EB9" w:rsidRPr="00975E79">
        <w:rPr>
          <w:rFonts w:ascii="Arial" w:hAnsi="Arial" w:cs="Arial"/>
          <w:sz w:val="21"/>
          <w:szCs w:val="21"/>
        </w:rPr>
        <w:lastRenderedPageBreak/>
        <w:t>por pagado parcialmente</w:t>
      </w:r>
      <w:r w:rsidRPr="00975E79">
        <w:rPr>
          <w:rFonts w:ascii="Arial" w:hAnsi="Arial" w:cs="Arial"/>
          <w:sz w:val="21"/>
          <w:szCs w:val="21"/>
        </w:rPr>
        <w:t xml:space="preserve"> del </w:t>
      </w:r>
      <w:r w:rsidR="00975E79" w:rsidRPr="00975E79">
        <w:rPr>
          <w:rFonts w:ascii="Arial" w:hAnsi="Arial" w:cs="Arial"/>
          <w:color w:val="1F4E79" w:themeColor="accent1" w:themeShade="80"/>
          <w:sz w:val="21"/>
          <w:szCs w:val="21"/>
        </w:rPr>
        <w:t>convenio</w:t>
      </w:r>
      <w:r w:rsidRPr="00975E79">
        <w:rPr>
          <w:rFonts w:ascii="Arial" w:hAnsi="Arial" w:cs="Arial"/>
          <w:color w:val="1F4E79" w:themeColor="accent1" w:themeShade="80"/>
          <w:sz w:val="21"/>
          <w:szCs w:val="21"/>
        </w:rPr>
        <w:t xml:space="preserve"> celebrado </w:t>
      </w:r>
      <w:r w:rsidRPr="00975E79">
        <w:rPr>
          <w:rFonts w:ascii="Arial" w:hAnsi="Arial" w:cs="Arial"/>
          <w:sz w:val="21"/>
          <w:szCs w:val="21"/>
        </w:rPr>
        <w:t>y aprobado en autos, tal y como lo disponen los artículos 724, 735, 945 y 949 de la Ley Federal del Trabajo.</w:t>
      </w:r>
    </w:p>
    <w:p w:rsidR="002445C4" w:rsidRPr="00975E79" w:rsidRDefault="002445C4" w:rsidP="002445C4">
      <w:pPr>
        <w:spacing w:line="360" w:lineRule="auto"/>
        <w:ind w:right="-187" w:firstLine="851"/>
        <w:jc w:val="both"/>
        <w:rPr>
          <w:rFonts w:ascii="Arial" w:hAnsi="Arial" w:cs="Arial"/>
          <w:sz w:val="21"/>
          <w:szCs w:val="21"/>
        </w:rPr>
      </w:pPr>
      <w:r w:rsidRPr="00975E79">
        <w:rPr>
          <w:rFonts w:ascii="Arial" w:hAnsi="Arial" w:cs="Arial"/>
          <w:sz w:val="21"/>
          <w:szCs w:val="21"/>
        </w:rPr>
        <w:t xml:space="preserve">Se da por terminada la diligencia de la que se levante la presente acta para constancia, misma que firmaron los intervinientes. </w:t>
      </w:r>
      <w:r w:rsidRPr="00975E79">
        <w:rPr>
          <w:rFonts w:ascii="Arial" w:hAnsi="Arial" w:cs="Arial"/>
          <w:b/>
          <w:sz w:val="21"/>
          <w:szCs w:val="21"/>
        </w:rPr>
        <w:t>Doy fe</w:t>
      </w:r>
      <w:r w:rsidRPr="00975E79">
        <w:rPr>
          <w:rFonts w:ascii="Arial" w:hAnsi="Arial" w:cs="Arial"/>
          <w:sz w:val="21"/>
          <w:szCs w:val="21"/>
        </w:rPr>
        <w:t>.</w:t>
      </w:r>
    </w:p>
    <w:p w:rsidR="007C29B7" w:rsidRPr="00975E79" w:rsidRDefault="00575DDC" w:rsidP="007C29B7">
      <w:pPr>
        <w:spacing w:line="360" w:lineRule="auto"/>
        <w:ind w:right="-187" w:firstLine="708"/>
        <w:jc w:val="both"/>
        <w:rPr>
          <w:rFonts w:ascii="Arial" w:hAnsi="Arial" w:cs="Arial"/>
          <w:b/>
          <w:sz w:val="21"/>
          <w:szCs w:val="21"/>
        </w:rPr>
      </w:pPr>
      <w:r w:rsidRPr="00975E79">
        <w:rPr>
          <w:rFonts w:ascii="Arial" w:hAnsi="Arial" w:cs="Arial"/>
          <w:b/>
          <w:sz w:val="21"/>
          <w:szCs w:val="21"/>
        </w:rPr>
        <w:t>La presente determinación se notifica a las partes en este acto al encontrarse presentes en el local de este Juzgado, lo anterior de conformidad con el artículo 744 de la Ley Federal del Trabajo.</w:t>
      </w:r>
    </w:p>
    <w:p w:rsidR="007A6BC4" w:rsidRPr="00975E79" w:rsidRDefault="00575DDC" w:rsidP="002F5B7A">
      <w:pPr>
        <w:spacing w:line="360" w:lineRule="auto"/>
        <w:ind w:firstLine="851"/>
        <w:jc w:val="both"/>
        <w:rPr>
          <w:rFonts w:ascii="Arial" w:hAnsi="Arial" w:cs="Arial"/>
          <w:sz w:val="21"/>
          <w:szCs w:val="21"/>
        </w:rPr>
      </w:pPr>
      <w:r>
        <w:t>Lo proveyó y firma el Juez Segundo Laboral del Poder Judicial del Estado de Aguascalientes, Licenciado Hipólito Ramos Ruvalcaba, asistido de XXXXXXXXXXXXXXXXXXX, Asimismo, firman los comparecientes para constancia de sus manifestaciones.</w:t>
      </w:r>
    </w:p>
    <w:p w:rsidR="00303463" w:rsidRPr="00975E79" w:rsidRDefault="00303463" w:rsidP="002F5B7A">
      <w:pPr>
        <w:spacing w:line="360" w:lineRule="auto"/>
        <w:ind w:firstLine="851"/>
        <w:jc w:val="both"/>
        <w:rPr>
          <w:rFonts w:ascii="Arial" w:hAnsi="Arial" w:cs="Arial"/>
          <w:sz w:val="21"/>
          <w:szCs w:val="21"/>
        </w:rPr>
      </w:pPr>
    </w:p>
    <w:p w:rsidR="00E72066" w:rsidRPr="00975E79" w:rsidRDefault="00E72066" w:rsidP="00254158">
      <w:pPr>
        <w:ind w:right="146"/>
        <w:jc w:val="both"/>
        <w:rPr>
          <w:rFonts w:ascii="Arial" w:hAnsi="Arial" w:cs="Arial"/>
          <w:sz w:val="21"/>
          <w:szCs w:val="21"/>
        </w:rPr>
      </w:pPr>
    </w:p>
    <w:tbl>
      <w:tblPr>
        <w:tblStyle w:val="Tablaconcuadrcula2"/>
        <w:tblW w:w="7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4376"/>
      </w:tblGrid>
      <w:tr w:rsidR="00254158" w:rsidRPr="00975E79" w:rsidTr="005E19E6">
        <w:trPr>
          <w:trHeight w:val="533"/>
        </w:trPr>
        <w:tc>
          <w:tcPr>
            <w:tcW w:w="3907" w:type="dxa"/>
          </w:tcPr>
          <w:p w:rsidR="002F5B7A" w:rsidRPr="00975E79" w:rsidRDefault="002F5B7A" w:rsidP="005E19E6">
            <w:pPr>
              <w:ind w:right="146"/>
              <w:jc w:val="center"/>
              <w:rPr>
                <w:rFonts w:ascii="Arial" w:hAnsi="Arial" w:cs="Arial"/>
                <w:b/>
                <w:sz w:val="21"/>
                <w:szCs w:val="21"/>
              </w:rPr>
            </w:pPr>
          </w:p>
          <w:p w:rsidR="00C85F66" w:rsidRDefault="00C85F66" w:rsidP="00C85F66">
            <w:pPr>
              <w:ind w:right="146"/>
              <w:jc w:val="center"/>
              <w:rPr>
                <w:rFonts w:ascii="Arial" w:hAnsi="Arial" w:cs="Arial"/>
                <w:b/>
                <w:sz w:val="22"/>
                <w:szCs w:val="22"/>
              </w:rPr>
            </w:pPr>
            <w:r>
              <w:rPr>
                <w:rFonts w:ascii="Arial" w:hAnsi="Arial" w:cs="Arial"/>
                <w:b/>
                <w:sz w:val="22"/>
                <w:szCs w:val="22"/>
              </w:rPr>
              <w:t>Licenciada Karla María Gallegos Castañeda</w:t>
            </w:r>
          </w:p>
          <w:p w:rsidR="00C85F66" w:rsidRDefault="00C85F66" w:rsidP="00C85F66">
            <w:pPr>
              <w:ind w:right="146"/>
              <w:jc w:val="center"/>
              <w:rPr>
                <w:rFonts w:ascii="Arial" w:hAnsi="Arial" w:cs="Arial"/>
                <w:sz w:val="22"/>
                <w:szCs w:val="22"/>
              </w:rPr>
            </w:pPr>
            <w:r>
              <w:rPr>
                <w:rFonts w:ascii="Arial" w:hAnsi="Arial" w:cs="Arial"/>
                <w:sz w:val="22"/>
                <w:szCs w:val="22"/>
              </w:rPr>
              <w:t xml:space="preserve"> Jueza Segunda adscrita al Tribunal Laboral en el Estado</w:t>
            </w:r>
          </w:p>
          <w:p w:rsidR="00254158" w:rsidRPr="00975E79" w:rsidRDefault="00254158" w:rsidP="005E19E6">
            <w:pPr>
              <w:ind w:right="146"/>
              <w:jc w:val="center"/>
              <w:rPr>
                <w:rFonts w:ascii="Arial" w:hAnsi="Arial" w:cs="Arial"/>
                <w:sz w:val="21"/>
                <w:szCs w:val="21"/>
              </w:rPr>
            </w:pPr>
          </w:p>
        </w:tc>
        <w:tc>
          <w:tcPr>
            <w:tcW w:w="3908" w:type="dxa"/>
          </w:tcPr>
          <w:p>
            <w:r>
              <w:br/>
              <w:t>XXXXXXXXXXXXXXXXXXX</w:t>
            </w:r>
          </w:p>
        </w:tc>
      </w:tr>
      <w:tr w:rsidR="00254158" w:rsidRPr="00975E79" w:rsidTr="002F5B7A">
        <w:trPr>
          <w:trHeight w:val="1678"/>
        </w:trPr>
        <w:tc>
          <w:tcPr>
            <w:tcW w:w="3907" w:type="dxa"/>
          </w:tcPr>
          <w:p>
            <w:r>
              <w:br/>
              <w:br/>
              <w:br/>
              <w:br/>
              <w:t>C. ADRIAN MARTINEZ DE LEON</w:t>
              <w:br/>
              <w:t>Parte Actora</w:t>
            </w:r>
          </w:p>
        </w:tc>
        <w:tc>
          <w:tcPr>
            <w:tcW w:w="3908" w:type="dxa"/>
          </w:tcPr>
          <w:p>
            <w:r>
              <w:br/>
              <w:br/>
              <w:br/>
              <w:t xml:space="preserve"> Licenciado Marco Aurelio Castillas</w:t>
              <w:br/>
              <w:t>Apoderado legal de la Parte Demandada</w:t>
              <w:br/>
              <w:br/>
              <w:br/>
            </w:r>
          </w:p>
        </w:tc>
      </w:tr>
    </w:tbl>
    <w:p w:rsidR="007C29B7" w:rsidRPr="00975E79" w:rsidRDefault="00633382" w:rsidP="00615693">
      <w:pPr>
        <w:spacing w:line="276" w:lineRule="auto"/>
        <w:jc w:val="both"/>
        <w:rPr>
          <w:rFonts w:ascii="Arial" w:hAnsi="Arial" w:cs="Arial"/>
          <w:b/>
          <w:color w:val="1F4E79" w:themeColor="accent1" w:themeShade="80"/>
          <w:sz w:val="21"/>
          <w:szCs w:val="21"/>
        </w:rPr>
      </w:pPr>
      <w:r>
        <w:t>Yo, ADRIAN MARTINEZ DE LEON, en mi carácter de parte actora del presente juicio, recibí en CHEQUE DE PRUEBA BBVA, por concepto del Primer Pago pago de convenio celebrado.</w:t>
      </w:r>
    </w:p>
    <w:p w:rsidR="008106F3" w:rsidRPr="00975E79" w:rsidRDefault="008106F3" w:rsidP="00615693">
      <w:pPr>
        <w:spacing w:line="276" w:lineRule="auto"/>
        <w:jc w:val="both"/>
        <w:rPr>
          <w:rFonts w:ascii="Arial" w:hAnsi="Arial" w:cs="Arial"/>
          <w:b/>
          <w:color w:val="1F4E79" w:themeColor="accent1" w:themeShade="80"/>
          <w:sz w:val="21"/>
          <w:szCs w:val="21"/>
        </w:rPr>
      </w:pPr>
    </w:p>
    <w:p w:rsidR="0041304F" w:rsidRPr="00975E79" w:rsidRDefault="00575DDC" w:rsidP="00615693">
      <w:pPr>
        <w:spacing w:line="360" w:lineRule="auto"/>
        <w:ind w:firstLine="708"/>
        <w:jc w:val="both"/>
        <w:rPr>
          <w:rFonts w:ascii="Arial" w:hAnsi="Arial" w:cs="Arial"/>
          <w:b/>
          <w:sz w:val="21"/>
          <w:szCs w:val="21"/>
          <w:lang w:val="es-ES"/>
        </w:rPr>
      </w:pPr>
      <w:r>
        <w:t>Se publicó en lista de acuerdos de fecha quince de noviembre de dos mil veinticinco, así como en el Portal de Internet del Poder Judicial del Estado, lo que hace constar XXXXXXXXXXXXXXXXXXX, ello conforme al artículo 745 Bis de la Ley Federal del Trabajo. Conste. XXXX/fsfc.</w:t>
      </w:r>
    </w:p>
    <w:sectPr w:rsidR="0041304F" w:rsidRPr="00975E79" w:rsidSect="007C29B7">
      <w:headerReference w:type="default" r:id="rId8"/>
      <w:footerReference w:type="default" r:id="rId11"/>
      <w:pgSz w:w="12242" w:h="19278" w:code="134"/>
      <w:pgMar w:top="2449" w:right="1752" w:bottom="1701" w:left="269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18A" w:rsidRDefault="0003518A" w:rsidP="00A246C6">
      <w:r>
        <w:separator/>
      </w:r>
    </w:p>
  </w:endnote>
  <w:endnote w:type="continuationSeparator" w:id="0">
    <w:p w:rsidR="0003518A" w:rsidRDefault="0003518A" w:rsidP="00A24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18A" w:rsidRDefault="0003518A" w:rsidP="00A246C6">
      <w:r>
        <w:separator/>
      </w:r>
    </w:p>
  </w:footnote>
  <w:footnote w:type="continuationSeparator" w:id="0">
    <w:p w:rsidR="0003518A" w:rsidRDefault="0003518A" w:rsidP="00A246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192E" w:rsidRDefault="00A246C6" w:rsidP="00C6192E">
    <w:pPr>
      <w:spacing w:line="360" w:lineRule="auto"/>
      <w:jc w:val="both"/>
      <w:rPr>
        <w:rFonts w:ascii="Arial" w:hAnsi="Arial" w:cs="Arial"/>
        <w:b/>
      </w:rPr>
    </w:pPr>
    <w:r>
      <w:rPr>
        <w:noProof/>
      </w:rPr>
      <w:drawing>
        <wp:anchor distT="0" distB="0" distL="114300" distR="114300" simplePos="0" relativeHeight="251659264" behindDoc="1" locked="0" layoutInCell="1" hidden="0" allowOverlap="1" wp14:anchorId="2BBFA893" wp14:editId="72B2CC64">
          <wp:simplePos x="0" y="0"/>
          <wp:positionH relativeFrom="leftMargin">
            <wp:posOffset>433705</wp:posOffset>
          </wp:positionH>
          <wp:positionV relativeFrom="paragraph">
            <wp:posOffset>-92075</wp:posOffset>
          </wp:positionV>
          <wp:extent cx="1435100" cy="1270000"/>
          <wp:effectExtent l="0" t="0" r="0" b="6350"/>
          <wp:wrapNone/>
          <wp:docPr id="8" name="image1.png" descr="completo"/>
          <wp:cNvGraphicFramePr/>
          <a:graphic xmlns:a="http://schemas.openxmlformats.org/drawingml/2006/main">
            <a:graphicData uri="http://schemas.openxmlformats.org/drawingml/2006/picture">
              <pic:pic xmlns:pic="http://schemas.openxmlformats.org/drawingml/2006/picture">
                <pic:nvPicPr>
                  <pic:cNvPr id="0" name="image1.png" descr="completo"/>
                  <pic:cNvPicPr preferRelativeResize="0"/>
                </pic:nvPicPr>
                <pic:blipFill>
                  <a:blip r:embed="rId1"/>
                  <a:srcRect/>
                  <a:stretch>
                    <a:fillRect/>
                  </a:stretch>
                </pic:blipFill>
                <pic:spPr>
                  <a:xfrm>
                    <a:off x="0" y="0"/>
                    <a:ext cx="1435100" cy="1270000"/>
                  </a:xfrm>
                  <a:prstGeom prst="rect">
                    <a:avLst/>
                  </a:prstGeom>
                  <a:ln/>
                </pic:spPr>
              </pic:pic>
            </a:graphicData>
          </a:graphic>
        </wp:anchor>
      </w:drawing>
    </w:r>
  </w:p>
  <w:p w:rsidR="00AC1647" w:rsidRDefault="00A246C6" w:rsidP="00C6192E">
    <w:pPr>
      <w:jc w:val="right"/>
      <w:rPr>
        <w:rFonts w:ascii="Arial" w:hAnsi="Arial" w:cs="Arial"/>
        <w:b/>
      </w:rPr>
    </w:pPr>
    <w:r>
      <w:rPr>
        <w:rFonts w:ascii="Arial" w:hAnsi="Arial" w:cs="Arial"/>
        <w:b/>
      </w:rPr>
      <w:t>JUZGADO SEGUNDO</w:t>
    </w:r>
    <w:r w:rsidRPr="00AC1647">
      <w:rPr>
        <w:rFonts w:ascii="Arial" w:hAnsi="Arial" w:cs="Arial"/>
        <w:b/>
      </w:rPr>
      <w:t xml:space="preserve"> LABORAL </w:t>
    </w:r>
    <w:r>
      <w:rPr>
        <w:rFonts w:ascii="Arial" w:hAnsi="Arial" w:cs="Arial"/>
        <w:b/>
      </w:rPr>
      <w:t>D</w:t>
    </w:r>
    <w:r w:rsidRPr="00AC1647">
      <w:rPr>
        <w:rFonts w:ascii="Arial" w:hAnsi="Arial" w:cs="Arial"/>
        <w:b/>
      </w:rPr>
      <w:t>EL</w:t>
    </w:r>
    <w:r>
      <w:rPr>
        <w:rFonts w:ascii="Arial" w:hAnsi="Arial" w:cs="Arial"/>
        <w:b/>
      </w:rPr>
      <w:t xml:space="preserve"> PODER JUDICIAL DEL ESTADO</w:t>
    </w:r>
  </w:p>
  <w:p w:rsidR="00432C29" w:rsidRDefault="00432C29" w:rsidP="00432C29">
    <w:pPr>
      <w:ind w:firstLine="1418"/>
      <w:jc w:val="right"/>
      <w:rPr>
        <w:rFonts w:ascii="Arial" w:eastAsia="Arial" w:hAnsi="Arial" w:cs="Arial"/>
        <w:b/>
      </w:rPr>
    </w:pPr>
    <w:r>
      <w:t>EXP.NUM 1400-2025-III</w:t>
    </w:r>
  </w:p>
  <w:p w:rsidR="00163D01" w:rsidRDefault="00432C29" w:rsidP="00432C29">
    <w:pPr>
      <w:ind w:firstLine="1418"/>
      <w:jc w:val="right"/>
      <w:rPr>
        <w:rFonts w:ascii="Arial" w:hAnsi="Arial" w:cs="Arial"/>
        <w:b/>
        <w:color w:val="FF0000"/>
      </w:rPr>
    </w:pPr>
    <w:r>
      <w:t>PROCEDIMIENTO ORDINARIO</w:t>
    </w:r>
  </w:p>
  <w:p w:rsidR="00432C29" w:rsidRPr="00163D01" w:rsidRDefault="00432C29" w:rsidP="00432C29">
    <w:pPr>
      <w:ind w:firstLine="1418"/>
      <w:jc w:val="right"/>
      <w:rPr>
        <w:rFonts w:ascii="Arial" w:eastAsia="Arial" w:hAnsi="Arial" w:cs="Arial"/>
        <w:b/>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DD46AE"/>
    <w:multiLevelType w:val="hybridMultilevel"/>
    <w:tmpl w:val="9072FF84"/>
    <w:lvl w:ilvl="0" w:tplc="2C727678">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DDC"/>
    <w:rsid w:val="000126C0"/>
    <w:rsid w:val="00027E47"/>
    <w:rsid w:val="000319CA"/>
    <w:rsid w:val="0003518A"/>
    <w:rsid w:val="00056D18"/>
    <w:rsid w:val="00073DEF"/>
    <w:rsid w:val="00081761"/>
    <w:rsid w:val="000A095D"/>
    <w:rsid w:val="000B1847"/>
    <w:rsid w:val="000C56E2"/>
    <w:rsid w:val="000C5F28"/>
    <w:rsid w:val="000C64B9"/>
    <w:rsid w:val="000F723B"/>
    <w:rsid w:val="00104CCD"/>
    <w:rsid w:val="00114DA7"/>
    <w:rsid w:val="001273FA"/>
    <w:rsid w:val="00131674"/>
    <w:rsid w:val="00136393"/>
    <w:rsid w:val="00137CC8"/>
    <w:rsid w:val="001865AE"/>
    <w:rsid w:val="0019159A"/>
    <w:rsid w:val="001954DA"/>
    <w:rsid w:val="001A428D"/>
    <w:rsid w:val="001C61CC"/>
    <w:rsid w:val="001D6D7A"/>
    <w:rsid w:val="00210288"/>
    <w:rsid w:val="002157E2"/>
    <w:rsid w:val="002260C2"/>
    <w:rsid w:val="002445C4"/>
    <w:rsid w:val="00254158"/>
    <w:rsid w:val="0027215D"/>
    <w:rsid w:val="0027719B"/>
    <w:rsid w:val="002A5C72"/>
    <w:rsid w:val="002B778E"/>
    <w:rsid w:val="002C1DC8"/>
    <w:rsid w:val="002E09F9"/>
    <w:rsid w:val="002F5542"/>
    <w:rsid w:val="002F5B7A"/>
    <w:rsid w:val="00303463"/>
    <w:rsid w:val="00354216"/>
    <w:rsid w:val="003556C8"/>
    <w:rsid w:val="00365EEF"/>
    <w:rsid w:val="003903CB"/>
    <w:rsid w:val="004208EC"/>
    <w:rsid w:val="00425E4A"/>
    <w:rsid w:val="00432C29"/>
    <w:rsid w:val="00433FB4"/>
    <w:rsid w:val="00440C08"/>
    <w:rsid w:val="004529A3"/>
    <w:rsid w:val="00461BB4"/>
    <w:rsid w:val="00491E76"/>
    <w:rsid w:val="004B5675"/>
    <w:rsid w:val="004C4EF4"/>
    <w:rsid w:val="004E6DFC"/>
    <w:rsid w:val="004F7AE3"/>
    <w:rsid w:val="00524B52"/>
    <w:rsid w:val="00526CA3"/>
    <w:rsid w:val="005306FC"/>
    <w:rsid w:val="00552A3D"/>
    <w:rsid w:val="00575DDC"/>
    <w:rsid w:val="00587027"/>
    <w:rsid w:val="005A33E7"/>
    <w:rsid w:val="005C682D"/>
    <w:rsid w:val="005E4710"/>
    <w:rsid w:val="00615693"/>
    <w:rsid w:val="00615756"/>
    <w:rsid w:val="00627A5D"/>
    <w:rsid w:val="00633382"/>
    <w:rsid w:val="00677BED"/>
    <w:rsid w:val="00686FBF"/>
    <w:rsid w:val="00694ED2"/>
    <w:rsid w:val="006B3434"/>
    <w:rsid w:val="006D435B"/>
    <w:rsid w:val="006E4AED"/>
    <w:rsid w:val="00703652"/>
    <w:rsid w:val="00714798"/>
    <w:rsid w:val="00716C69"/>
    <w:rsid w:val="00726DCB"/>
    <w:rsid w:val="007411B8"/>
    <w:rsid w:val="00741E3E"/>
    <w:rsid w:val="00745E17"/>
    <w:rsid w:val="00763736"/>
    <w:rsid w:val="007A37A2"/>
    <w:rsid w:val="007A6BC4"/>
    <w:rsid w:val="007C29B7"/>
    <w:rsid w:val="007C32EB"/>
    <w:rsid w:val="007E2206"/>
    <w:rsid w:val="008106F3"/>
    <w:rsid w:val="00821D97"/>
    <w:rsid w:val="00827660"/>
    <w:rsid w:val="008525BC"/>
    <w:rsid w:val="0085377A"/>
    <w:rsid w:val="008550EB"/>
    <w:rsid w:val="0086119A"/>
    <w:rsid w:val="008729A4"/>
    <w:rsid w:val="00886E84"/>
    <w:rsid w:val="00896131"/>
    <w:rsid w:val="008A73FB"/>
    <w:rsid w:val="008B4716"/>
    <w:rsid w:val="008C1548"/>
    <w:rsid w:val="008D1B91"/>
    <w:rsid w:val="008E24F1"/>
    <w:rsid w:val="008E7997"/>
    <w:rsid w:val="008F3AEA"/>
    <w:rsid w:val="009041AC"/>
    <w:rsid w:val="00915607"/>
    <w:rsid w:val="00944023"/>
    <w:rsid w:val="00953096"/>
    <w:rsid w:val="00966D4A"/>
    <w:rsid w:val="00975E79"/>
    <w:rsid w:val="009A39FF"/>
    <w:rsid w:val="009B3337"/>
    <w:rsid w:val="00A114E7"/>
    <w:rsid w:val="00A246C6"/>
    <w:rsid w:val="00A401D1"/>
    <w:rsid w:val="00A41C7C"/>
    <w:rsid w:val="00A529D1"/>
    <w:rsid w:val="00A6093B"/>
    <w:rsid w:val="00A71FDF"/>
    <w:rsid w:val="00AA25DC"/>
    <w:rsid w:val="00AA7990"/>
    <w:rsid w:val="00AC5D6D"/>
    <w:rsid w:val="00AD2AD3"/>
    <w:rsid w:val="00AE2BE7"/>
    <w:rsid w:val="00AE2E3F"/>
    <w:rsid w:val="00AE7CAC"/>
    <w:rsid w:val="00AF0AA0"/>
    <w:rsid w:val="00AF6EF1"/>
    <w:rsid w:val="00B10FD6"/>
    <w:rsid w:val="00B312A2"/>
    <w:rsid w:val="00B85EDA"/>
    <w:rsid w:val="00BD18D1"/>
    <w:rsid w:val="00C11D94"/>
    <w:rsid w:val="00C146AA"/>
    <w:rsid w:val="00C50A56"/>
    <w:rsid w:val="00C55D7F"/>
    <w:rsid w:val="00C64019"/>
    <w:rsid w:val="00C73C5E"/>
    <w:rsid w:val="00C85F66"/>
    <w:rsid w:val="00CA2EB9"/>
    <w:rsid w:val="00CA603A"/>
    <w:rsid w:val="00CB556D"/>
    <w:rsid w:val="00CC05EC"/>
    <w:rsid w:val="00CC7282"/>
    <w:rsid w:val="00CD2E16"/>
    <w:rsid w:val="00CD6905"/>
    <w:rsid w:val="00CE4704"/>
    <w:rsid w:val="00CE75ED"/>
    <w:rsid w:val="00CF7C93"/>
    <w:rsid w:val="00CF7DA2"/>
    <w:rsid w:val="00D013CF"/>
    <w:rsid w:val="00D11018"/>
    <w:rsid w:val="00D56F4F"/>
    <w:rsid w:val="00D57C79"/>
    <w:rsid w:val="00D60BE2"/>
    <w:rsid w:val="00D83348"/>
    <w:rsid w:val="00D9127A"/>
    <w:rsid w:val="00D93D99"/>
    <w:rsid w:val="00D9590E"/>
    <w:rsid w:val="00D95C14"/>
    <w:rsid w:val="00DA789E"/>
    <w:rsid w:val="00DB125E"/>
    <w:rsid w:val="00DB3CE6"/>
    <w:rsid w:val="00DB6936"/>
    <w:rsid w:val="00DD2FE6"/>
    <w:rsid w:val="00E00A53"/>
    <w:rsid w:val="00E07DE2"/>
    <w:rsid w:val="00E15ACB"/>
    <w:rsid w:val="00E16019"/>
    <w:rsid w:val="00E17344"/>
    <w:rsid w:val="00E26C45"/>
    <w:rsid w:val="00E626DC"/>
    <w:rsid w:val="00E658AA"/>
    <w:rsid w:val="00E66C8B"/>
    <w:rsid w:val="00E71025"/>
    <w:rsid w:val="00E72066"/>
    <w:rsid w:val="00E91D30"/>
    <w:rsid w:val="00EA66A6"/>
    <w:rsid w:val="00ED2226"/>
    <w:rsid w:val="00EE1DDB"/>
    <w:rsid w:val="00EE6ECE"/>
    <w:rsid w:val="00F05C43"/>
    <w:rsid w:val="00F07AF4"/>
    <w:rsid w:val="00F2237D"/>
    <w:rsid w:val="00F34B07"/>
    <w:rsid w:val="00F6315D"/>
    <w:rsid w:val="00F74879"/>
    <w:rsid w:val="00F80A9F"/>
    <w:rsid w:val="00F81140"/>
    <w:rsid w:val="00F84FC6"/>
    <w:rsid w:val="00F94D00"/>
    <w:rsid w:val="00FA5781"/>
    <w:rsid w:val="00FA77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D7C7E"/>
  <w15:chartTrackingRefBased/>
  <w15:docId w15:val="{0FBD2657-DCBA-4A8A-BCCF-30D805BA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75DDC"/>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75DDC"/>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246C6"/>
    <w:pPr>
      <w:tabs>
        <w:tab w:val="center" w:pos="4419"/>
        <w:tab w:val="right" w:pos="8838"/>
      </w:tabs>
    </w:pPr>
  </w:style>
  <w:style w:type="character" w:customStyle="1" w:styleId="EncabezadoCar">
    <w:name w:val="Encabezado Car"/>
    <w:basedOn w:val="Fuentedeprrafopredeter"/>
    <w:link w:val="Encabezado"/>
    <w:uiPriority w:val="99"/>
    <w:rsid w:val="00A246C6"/>
    <w:rPr>
      <w:rFonts w:ascii="Times New Roman" w:eastAsia="Times New Roman" w:hAnsi="Times New Roman" w:cs="Times New Roman"/>
      <w:sz w:val="24"/>
      <w:szCs w:val="24"/>
      <w:lang w:eastAsia="es-MX"/>
    </w:rPr>
  </w:style>
  <w:style w:type="paragraph" w:styleId="Piedepgina">
    <w:name w:val="footer"/>
    <w:basedOn w:val="Normal"/>
    <w:link w:val="PiedepginaCar"/>
    <w:uiPriority w:val="99"/>
    <w:unhideWhenUsed/>
    <w:rsid w:val="00A246C6"/>
    <w:pPr>
      <w:tabs>
        <w:tab w:val="center" w:pos="4419"/>
        <w:tab w:val="right" w:pos="8838"/>
      </w:tabs>
    </w:pPr>
  </w:style>
  <w:style w:type="character" w:customStyle="1" w:styleId="PiedepginaCar">
    <w:name w:val="Pie de página Car"/>
    <w:basedOn w:val="Fuentedeprrafopredeter"/>
    <w:link w:val="Piedepgina"/>
    <w:uiPriority w:val="99"/>
    <w:rsid w:val="00A246C6"/>
    <w:rPr>
      <w:rFonts w:ascii="Times New Roman" w:eastAsia="Times New Roman" w:hAnsi="Times New Roman" w:cs="Times New Roman"/>
      <w:sz w:val="24"/>
      <w:szCs w:val="24"/>
      <w:lang w:eastAsia="es-MX"/>
    </w:rPr>
  </w:style>
  <w:style w:type="table" w:customStyle="1" w:styleId="Tablaconcuadrcula2">
    <w:name w:val="Tabla con cuadrícula2"/>
    <w:basedOn w:val="Tablanormal"/>
    <w:next w:val="Tablaconcuadrcula"/>
    <w:uiPriority w:val="39"/>
    <w:rsid w:val="0025415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E7997"/>
    <w:pPr>
      <w:ind w:left="720"/>
      <w:contextualSpacing/>
    </w:pPr>
  </w:style>
  <w:style w:type="paragraph" w:styleId="Textodeglobo">
    <w:name w:val="Balloon Text"/>
    <w:basedOn w:val="Normal"/>
    <w:link w:val="TextodegloboCar"/>
    <w:uiPriority w:val="99"/>
    <w:semiHidden/>
    <w:unhideWhenUsed/>
    <w:rsid w:val="00AA799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7990"/>
    <w:rPr>
      <w:rFonts w:ascii="Segoe UI" w:eastAsia="Times New Roman" w:hAnsi="Segoe UI" w:cs="Segoe UI"/>
      <w:sz w:val="18"/>
      <w:szCs w:val="18"/>
      <w:lang w:eastAsia="es-MX"/>
    </w:rPr>
  </w:style>
  <w:style w:type="paragraph" w:styleId="Lista2">
    <w:name w:val="List 2"/>
    <w:basedOn w:val="Normal"/>
    <w:uiPriority w:val="99"/>
    <w:unhideWhenUsed/>
    <w:rsid w:val="00E00A53"/>
    <w:pPr>
      <w:ind w:left="566" w:hanging="283"/>
      <w:contextualSpacing/>
    </w:pPr>
  </w:style>
  <w:style w:type="paragraph" w:styleId="Textoindependiente">
    <w:name w:val="Body Text"/>
    <w:basedOn w:val="Normal"/>
    <w:link w:val="TextoindependienteCar"/>
    <w:uiPriority w:val="99"/>
    <w:unhideWhenUsed/>
    <w:rsid w:val="00E00A53"/>
    <w:pPr>
      <w:spacing w:after="120"/>
    </w:pPr>
  </w:style>
  <w:style w:type="character" w:customStyle="1" w:styleId="TextoindependienteCar">
    <w:name w:val="Texto independiente Car"/>
    <w:basedOn w:val="Fuentedeprrafopredeter"/>
    <w:link w:val="Textoindependiente"/>
    <w:uiPriority w:val="99"/>
    <w:rsid w:val="00E00A53"/>
    <w:rPr>
      <w:rFonts w:ascii="Times New Roman" w:eastAsia="Times New Roman" w:hAnsi="Times New Roman" w:cs="Times New Roman"/>
      <w:sz w:val="24"/>
      <w:szCs w:val="24"/>
      <w:lang w:eastAsia="es-MX"/>
    </w:rPr>
  </w:style>
  <w:style w:type="paragraph" w:styleId="Textoindependienteprimerasangra">
    <w:name w:val="Body Text First Indent"/>
    <w:basedOn w:val="Textoindependiente"/>
    <w:link w:val="TextoindependienteprimerasangraCar"/>
    <w:uiPriority w:val="99"/>
    <w:unhideWhenUsed/>
    <w:rsid w:val="00E00A53"/>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E00A53"/>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709596">
      <w:bodyDiv w:val="1"/>
      <w:marLeft w:val="0"/>
      <w:marRight w:val="0"/>
      <w:marTop w:val="0"/>
      <w:marBottom w:val="0"/>
      <w:divBdr>
        <w:top w:val="none" w:sz="0" w:space="0" w:color="auto"/>
        <w:left w:val="none" w:sz="0" w:space="0" w:color="auto"/>
        <w:bottom w:val="none" w:sz="0" w:space="0" w:color="auto"/>
        <w:right w:val="none" w:sz="0" w:space="0" w:color="auto"/>
      </w:divBdr>
    </w:div>
    <w:div w:id="447505904">
      <w:bodyDiv w:val="1"/>
      <w:marLeft w:val="0"/>
      <w:marRight w:val="0"/>
      <w:marTop w:val="0"/>
      <w:marBottom w:val="0"/>
      <w:divBdr>
        <w:top w:val="none" w:sz="0" w:space="0" w:color="auto"/>
        <w:left w:val="none" w:sz="0" w:space="0" w:color="auto"/>
        <w:bottom w:val="none" w:sz="0" w:space="0" w:color="auto"/>
        <w:right w:val="none" w:sz="0" w:space="0" w:color="auto"/>
      </w:divBdr>
    </w:div>
    <w:div w:id="95047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28910-E9FC-4E58-958A-2016C4419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2</Pages>
  <Words>598</Words>
  <Characters>3291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ol_mec10</dc:creator>
  <cp:keywords/>
  <dc:description/>
  <cp:lastModifiedBy>ol_arch2</cp:lastModifiedBy>
  <cp:revision>113</cp:revision>
  <cp:lastPrinted>2025-02-13T15:12:00Z</cp:lastPrinted>
  <dcterms:created xsi:type="dcterms:W3CDTF">2023-01-25T15:52:00Z</dcterms:created>
  <dcterms:modified xsi:type="dcterms:W3CDTF">2025-10-27T21:29:00Z</dcterms:modified>
</cp:coreProperties>
</file>