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423A83E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w:t>
      </w:r>
      <w:r w:rsidR="00E11F43" w:rsidRPr="00E0772A">
        <w:rPr>
          <w:rFonts w:ascii="Times New Roman" w:hAnsi="Times New Roman" w:cs="Times New Roman"/>
          <w:sz w:val="24"/>
          <w:szCs w:val="24"/>
        </w:rPr>
        <w:t>vague,</w:t>
      </w:r>
      <w:r w:rsidRPr="00E0772A">
        <w:rPr>
          <w:rFonts w:ascii="Times New Roman" w:hAnsi="Times New Roman" w:cs="Times New Roman"/>
          <w:sz w:val="24"/>
          <w:szCs w:val="24"/>
        </w:rPr>
        <w:t xml:space="preserve"> and they represent an important aspect of the solution. Measurable indicates that it can be tested or verified. </w:t>
      </w:r>
      <w:proofErr w:type="gramStart"/>
      <w:r w:rsidRPr="00E0772A">
        <w:rPr>
          <w:rFonts w:ascii="Times New Roman" w:hAnsi="Times New Roman" w:cs="Times New Roman"/>
          <w:sz w:val="24"/>
          <w:szCs w:val="24"/>
        </w:rPr>
        <w:t>That is to say, there</w:t>
      </w:r>
      <w:proofErr w:type="gramEnd"/>
      <w:r w:rsidRPr="00E0772A">
        <w:rPr>
          <w:rFonts w:ascii="Times New Roman" w:hAnsi="Times New Roman" w:cs="Times New Roman"/>
          <w:sz w:val="24"/>
          <w:szCs w:val="24"/>
        </w:rPr>
        <w:t xml:space="preserv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r w:rsidR="00A85489">
        <w:rPr>
          <w:rFonts w:ascii="Times New Roman" w:hAnsi="Times New Roman" w:cs="Times New Roman"/>
          <w:sz w:val="24"/>
          <w:szCs w:val="24"/>
        </w:rPr>
        <w:t>SMART – Specific, Measurable, Achievable, Relevant, Time-Bound</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751F1AD0" w14:textId="400BC899" w:rsidR="00D01594" w:rsidRDefault="00E11F43"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therapists:</w:t>
      </w:r>
    </w:p>
    <w:p w14:paraId="7C741E0C" w14:textId="5D237D3F"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8A8B523" w14:textId="3E544C40"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243E0014" w14:textId="2F9D1C14"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Name</w:t>
      </w:r>
    </w:p>
    <w:p w14:paraId="0EAAE780" w14:textId="53C62D8B"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2163643E" w14:textId="6796AB58"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2A296692" w14:textId="03AF3A26"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the therapist accepts insurance </w:t>
      </w:r>
    </w:p>
    <w:p w14:paraId="336FFF3C" w14:textId="29510BA7" w:rsidR="00E11F43" w:rsidRP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 list of insurances </w:t>
      </w:r>
      <w:proofErr w:type="gramStart"/>
      <w:r>
        <w:rPr>
          <w:rFonts w:ascii="Times New Roman" w:hAnsi="Times New Roman" w:cs="Times New Roman"/>
          <w:sz w:val="24"/>
          <w:szCs w:val="24"/>
        </w:rPr>
        <w:t>accepted, if</w:t>
      </w:r>
      <w:proofErr w:type="gramEnd"/>
      <w:r>
        <w:rPr>
          <w:rFonts w:ascii="Times New Roman" w:hAnsi="Times New Roman" w:cs="Times New Roman"/>
          <w:sz w:val="24"/>
          <w:szCs w:val="24"/>
        </w:rPr>
        <w:t xml:space="preserve"> any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3719F0E4" w14:textId="50575D42" w:rsidR="00D01594" w:rsidRDefault="00282C58" w:rsidP="00282C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facilities:</w:t>
      </w:r>
    </w:p>
    <w:p w14:paraId="4B673E75" w14:textId="27B8F7F4"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Name</w:t>
      </w:r>
    </w:p>
    <w:p w14:paraId="580AC0E0" w14:textId="04331C1D"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Address</w:t>
      </w:r>
    </w:p>
    <w:p w14:paraId="0D360FC5" w14:textId="2E7C046A"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Phone</w:t>
      </w:r>
    </w:p>
    <w:p w14:paraId="402AB602" w14:textId="71ACD745"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Hours</w:t>
      </w:r>
    </w:p>
    <w:p w14:paraId="2A64FB6C" w14:textId="70636DF4" w:rsidR="00282C58" w:rsidRP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you can do a walk in to be admitted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6DAE4952" w14:textId="0BAA0161" w:rsidR="00D01594" w:rsidRDefault="00282C58"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medication management resources:</w:t>
      </w:r>
    </w:p>
    <w:p w14:paraId="69FBC9D7" w14:textId="5CBC5DBC" w:rsidR="00282C58"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5510D88" w14:textId="42483B4E"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7B01220B" w14:textId="22C764CB"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Associated Practice </w:t>
      </w:r>
    </w:p>
    <w:p w14:paraId="00002047" w14:textId="385F99F9"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6C7D792F" w14:textId="0991FED2"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58002F64" w14:textId="02B9977A"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Whether or not accepts insurance</w:t>
      </w:r>
    </w:p>
    <w:p w14:paraId="76F24EE9" w14:textId="2B05BE84"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w:t>
      </w:r>
      <w:r w:rsidR="00B0123E">
        <w:rPr>
          <w:rFonts w:ascii="Times New Roman" w:hAnsi="Times New Roman" w:cs="Times New Roman"/>
          <w:sz w:val="24"/>
          <w:szCs w:val="24"/>
        </w:rPr>
        <w:t xml:space="preserve">types of </w:t>
      </w:r>
      <w:r>
        <w:rPr>
          <w:rFonts w:ascii="Times New Roman" w:hAnsi="Times New Roman" w:cs="Times New Roman"/>
          <w:sz w:val="24"/>
          <w:szCs w:val="24"/>
        </w:rPr>
        <w:t xml:space="preserve">resources based on </w:t>
      </w:r>
      <w:r w:rsidR="00BD092F">
        <w:rPr>
          <w:rFonts w:ascii="Times New Roman" w:hAnsi="Times New Roman" w:cs="Times New Roman"/>
          <w:sz w:val="24"/>
          <w:szCs w:val="24"/>
        </w:rPr>
        <w:t xml:space="preserve">at least one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 xml:space="preserve">.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system shall not allow unauthorized users to directly add new resources to the database. </w:t>
      </w:r>
    </w:p>
    <w:p w14:paraId="1183A5CF" w14:textId="3F337181"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display a</w:t>
      </w:r>
      <w:r w:rsidR="00D5012E">
        <w:rPr>
          <w:rFonts w:ascii="Times New Roman" w:hAnsi="Times New Roman" w:cs="Times New Roman"/>
          <w:sz w:val="24"/>
          <w:szCs w:val="24"/>
        </w:rPr>
        <w:t>n example</w:t>
      </w:r>
      <w:r>
        <w:rPr>
          <w:rFonts w:ascii="Times New Roman" w:hAnsi="Times New Roman" w:cs="Times New Roman"/>
          <w:sz w:val="24"/>
          <w:szCs w:val="24"/>
        </w:rPr>
        <w:t xml:space="preserve"> list</w:t>
      </w:r>
      <w:r w:rsidR="00D5012E">
        <w:rPr>
          <w:rFonts w:ascii="Times New Roman" w:hAnsi="Times New Roman" w:cs="Times New Roman"/>
          <w:sz w:val="24"/>
          <w:szCs w:val="24"/>
        </w:rPr>
        <w:t xml:space="preserve"> of 12 resources</w:t>
      </w:r>
      <w:r w:rsidR="000117BF">
        <w:rPr>
          <w:rFonts w:ascii="Times New Roman" w:hAnsi="Times New Roman" w:cs="Times New Roman"/>
          <w:sz w:val="24"/>
          <w:szCs w:val="24"/>
        </w:rPr>
        <w:t xml:space="preserve">. </w:t>
      </w:r>
    </w:p>
    <w:p w14:paraId="366BA6FD" w14:textId="66CE7D99"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w:t>
      </w:r>
      <w:r w:rsidR="005A32D9">
        <w:rPr>
          <w:rFonts w:ascii="Times New Roman" w:hAnsi="Times New Roman" w:cs="Times New Roman"/>
          <w:sz w:val="24"/>
          <w:szCs w:val="24"/>
        </w:rPr>
        <w:t>homepage list</w:t>
      </w:r>
      <w:r>
        <w:rPr>
          <w:rFonts w:ascii="Times New Roman" w:hAnsi="Times New Roman" w:cs="Times New Roman"/>
          <w:sz w:val="24"/>
          <w:szCs w:val="24"/>
        </w:rPr>
        <w:t xml:space="preserve"> into genres on the home page. </w:t>
      </w:r>
    </w:p>
    <w:p w14:paraId="4693A400" w14:textId="180B50BF" w:rsidR="004C4664" w:rsidRDefault="00E61325" w:rsidP="004C4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w:t>
      </w:r>
      <w:r w:rsidR="00D5012E">
        <w:rPr>
          <w:rFonts w:ascii="Times New Roman" w:hAnsi="Times New Roman" w:cs="Times New Roman"/>
          <w:sz w:val="24"/>
          <w:szCs w:val="24"/>
        </w:rPr>
        <w:t xml:space="preserve">4 of each type of resource in the example list on the homepage. </w:t>
      </w:r>
      <w:r>
        <w:rPr>
          <w:rFonts w:ascii="Times New Roman" w:hAnsi="Times New Roman" w:cs="Times New Roman"/>
          <w:sz w:val="24"/>
          <w:szCs w:val="24"/>
        </w:rPr>
        <w:t xml:space="preserve"> </w:t>
      </w:r>
    </w:p>
    <w:p w14:paraId="5F531909" w14:textId="2EC2CA0A" w:rsidR="004C4664" w:rsidRPr="00476753" w:rsidRDefault="004C4664" w:rsidP="004767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confirm submission of new resources. </w:t>
      </w: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proofErr w:type="gramStart"/>
      <w:r w:rsidRPr="0007234F">
        <w:rPr>
          <w:rFonts w:ascii="Times New Roman" w:hAnsi="Times New Roman" w:cs="Times New Roman"/>
          <w:sz w:val="24"/>
          <w:szCs w:val="24"/>
        </w:rPr>
        <w:t>ilities</w:t>
      </w:r>
      <w:proofErr w:type="spellEnd"/>
      <w:proofErr w:type="gram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19B1F483" w:rsidR="0007234F" w:rsidRPr="005A09F3" w:rsidRDefault="0007234F" w:rsidP="0007234F">
      <w:pPr>
        <w:pStyle w:val="ListParagraph"/>
        <w:numPr>
          <w:ilvl w:val="0"/>
          <w:numId w:val="2"/>
        </w:numPr>
        <w:rPr>
          <w:rFonts w:ascii="Times New Roman" w:hAnsi="Times New Roman" w:cs="Times New Roman"/>
          <w:sz w:val="24"/>
          <w:szCs w:val="24"/>
          <w:highlight w:val="yellow"/>
        </w:rPr>
      </w:pPr>
      <w:r w:rsidRPr="005A09F3">
        <w:rPr>
          <w:rFonts w:ascii="Times New Roman" w:hAnsi="Times New Roman" w:cs="Times New Roman"/>
          <w:sz w:val="24"/>
          <w:szCs w:val="24"/>
          <w:highlight w:val="yellow"/>
        </w:rPr>
        <w:t xml:space="preserve">The solution </w:t>
      </w:r>
      <w:r w:rsidR="00E0772A" w:rsidRPr="005A09F3">
        <w:rPr>
          <w:rFonts w:ascii="Times New Roman" w:hAnsi="Times New Roman" w:cs="Times New Roman"/>
          <w:sz w:val="24"/>
          <w:szCs w:val="24"/>
          <w:highlight w:val="yellow"/>
        </w:rPr>
        <w:t xml:space="preserve">shall load resources </w:t>
      </w:r>
      <w:r w:rsidR="002C24A9" w:rsidRPr="005A09F3">
        <w:rPr>
          <w:rFonts w:ascii="Times New Roman" w:hAnsi="Times New Roman" w:cs="Times New Roman"/>
          <w:sz w:val="24"/>
          <w:szCs w:val="24"/>
          <w:highlight w:val="yellow"/>
        </w:rPr>
        <w:t xml:space="preserve">in &lt;= 1 second from the point the URL is entered in a browser. </w:t>
      </w:r>
    </w:p>
    <w:p w14:paraId="60F1BD2D" w14:textId="341C7B4A" w:rsidR="002C24A9" w:rsidRPr="005A09F3" w:rsidRDefault="002C24A9" w:rsidP="0007234F">
      <w:pPr>
        <w:pStyle w:val="ListParagraph"/>
        <w:numPr>
          <w:ilvl w:val="0"/>
          <w:numId w:val="2"/>
        </w:numPr>
        <w:rPr>
          <w:rFonts w:ascii="Times New Roman" w:hAnsi="Times New Roman" w:cs="Times New Roman"/>
          <w:sz w:val="24"/>
          <w:szCs w:val="24"/>
          <w:highlight w:val="yellow"/>
        </w:rPr>
      </w:pPr>
      <w:r w:rsidRPr="005A09F3">
        <w:rPr>
          <w:rFonts w:ascii="Times New Roman" w:hAnsi="Times New Roman" w:cs="Times New Roman"/>
          <w:sz w:val="24"/>
          <w:szCs w:val="24"/>
          <w:highlight w:val="yellow"/>
        </w:rPr>
        <w:t xml:space="preserve">Search results shall be displayed &lt;= 1second after the search button is selected. </w:t>
      </w:r>
    </w:p>
    <w:p w14:paraId="2EFC232C" w14:textId="4C5EF257" w:rsidR="00E0772A" w:rsidRPr="00BE4A1A" w:rsidRDefault="00E0772A" w:rsidP="0007234F">
      <w:pPr>
        <w:pStyle w:val="ListParagraph"/>
        <w:numPr>
          <w:ilvl w:val="0"/>
          <w:numId w:val="2"/>
        </w:numPr>
        <w:rPr>
          <w:rFonts w:ascii="Times New Roman" w:hAnsi="Times New Roman" w:cs="Times New Roman"/>
          <w:sz w:val="24"/>
          <w:szCs w:val="24"/>
        </w:rPr>
      </w:pPr>
      <w:r w:rsidRPr="00BE4A1A">
        <w:rPr>
          <w:rFonts w:ascii="Times New Roman" w:hAnsi="Times New Roman" w:cs="Times New Roman"/>
          <w:sz w:val="24"/>
          <w:szCs w:val="24"/>
        </w:rPr>
        <w:t xml:space="preserve">The system shall have security measures for submissions. </w:t>
      </w:r>
    </w:p>
    <w:p w14:paraId="29DF6C64" w14:textId="5181C55F" w:rsidR="00E0772A" w:rsidRPr="005A09F3" w:rsidRDefault="00371682" w:rsidP="0007234F">
      <w:pPr>
        <w:pStyle w:val="ListParagraph"/>
        <w:numPr>
          <w:ilvl w:val="0"/>
          <w:numId w:val="2"/>
        </w:numPr>
        <w:rPr>
          <w:rFonts w:ascii="Times New Roman" w:hAnsi="Times New Roman" w:cs="Times New Roman"/>
          <w:sz w:val="24"/>
          <w:szCs w:val="24"/>
          <w:highlight w:val="yellow"/>
        </w:rPr>
      </w:pPr>
      <w:r w:rsidRPr="005A09F3">
        <w:rPr>
          <w:rFonts w:ascii="Times New Roman" w:hAnsi="Times New Roman" w:cs="Times New Roman"/>
          <w:sz w:val="24"/>
          <w:szCs w:val="24"/>
          <w:highlight w:val="yellow"/>
        </w:rPr>
        <w:t xml:space="preserve">The site shall be </w:t>
      </w:r>
      <w:r w:rsidR="008F6C1E" w:rsidRPr="005A09F3">
        <w:rPr>
          <w:rFonts w:ascii="Times New Roman" w:hAnsi="Times New Roman" w:cs="Times New Roman"/>
          <w:sz w:val="24"/>
          <w:szCs w:val="24"/>
          <w:highlight w:val="yellow"/>
        </w:rPr>
        <w:t>ADA</w:t>
      </w:r>
      <w:r w:rsidRPr="005A09F3">
        <w:rPr>
          <w:rFonts w:ascii="Times New Roman" w:hAnsi="Times New Roman" w:cs="Times New Roman"/>
          <w:sz w:val="24"/>
          <w:szCs w:val="24"/>
          <w:highlight w:val="yellow"/>
        </w:rPr>
        <w:t xml:space="preserve"> compliant. </w:t>
      </w:r>
    </w:p>
    <w:p w14:paraId="169AAAF9" w14:textId="1B92D4D7" w:rsidR="004B147B" w:rsidRDefault="004B147B" w:rsidP="004B14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500 concurrent users at a time</w:t>
      </w:r>
      <w:r w:rsidR="00B92764">
        <w:rPr>
          <w:rFonts w:ascii="Times New Roman" w:hAnsi="Times New Roman" w:cs="Times New Roman"/>
          <w:sz w:val="24"/>
          <w:szCs w:val="24"/>
        </w:rPr>
        <w:t xml:space="preserve"> without performance degradation. </w:t>
      </w:r>
    </w:p>
    <w:p w14:paraId="288C245A" w14:textId="6258512D" w:rsidR="006B0BA9" w:rsidRDefault="006B0BA9" w:rsidP="0007234F">
      <w:pPr>
        <w:pStyle w:val="ListParagraph"/>
        <w:numPr>
          <w:ilvl w:val="0"/>
          <w:numId w:val="2"/>
        </w:numPr>
        <w:rPr>
          <w:rFonts w:ascii="Times New Roman" w:hAnsi="Times New Roman" w:cs="Times New Roman"/>
          <w:sz w:val="24"/>
          <w:szCs w:val="24"/>
        </w:rPr>
      </w:pPr>
      <w:r w:rsidRPr="005A09F3">
        <w:rPr>
          <w:rFonts w:ascii="Times New Roman" w:hAnsi="Times New Roman" w:cs="Times New Roman"/>
          <w:sz w:val="24"/>
          <w:szCs w:val="24"/>
          <w:highlight w:val="yellow"/>
        </w:rPr>
        <w:t xml:space="preserve">The system shall </w:t>
      </w:r>
      <w:r w:rsidR="004B147B" w:rsidRPr="005A09F3">
        <w:rPr>
          <w:rFonts w:ascii="Times New Roman" w:hAnsi="Times New Roman" w:cs="Times New Roman"/>
          <w:sz w:val="24"/>
          <w:szCs w:val="24"/>
          <w:highlight w:val="yellow"/>
        </w:rPr>
        <w:t>load</w:t>
      </w:r>
      <w:r w:rsidR="009C1DEA" w:rsidRPr="005A09F3">
        <w:rPr>
          <w:rFonts w:ascii="Times New Roman" w:hAnsi="Times New Roman" w:cs="Times New Roman"/>
          <w:sz w:val="24"/>
          <w:szCs w:val="24"/>
          <w:highlight w:val="yellow"/>
        </w:rPr>
        <w:t xml:space="preserve"> up to</w:t>
      </w:r>
      <w:r w:rsidR="004B147B" w:rsidRPr="005A09F3">
        <w:rPr>
          <w:rFonts w:ascii="Times New Roman" w:hAnsi="Times New Roman" w:cs="Times New Roman"/>
          <w:sz w:val="24"/>
          <w:szCs w:val="24"/>
          <w:highlight w:val="yellow"/>
        </w:rPr>
        <w:t xml:space="preserve"> 12 resources on a page at a time</w:t>
      </w:r>
      <w:r w:rsidR="00B92764" w:rsidRPr="005A09F3">
        <w:rPr>
          <w:rFonts w:ascii="Times New Roman" w:hAnsi="Times New Roman" w:cs="Times New Roman"/>
          <w:sz w:val="24"/>
          <w:szCs w:val="24"/>
          <w:highlight w:val="yellow"/>
        </w:rPr>
        <w:t xml:space="preserve"> without performance degradation</w:t>
      </w:r>
      <w:r w:rsidR="00B92764">
        <w:rPr>
          <w:rFonts w:ascii="Times New Roman" w:hAnsi="Times New Roman" w:cs="Times New Roman"/>
          <w:sz w:val="24"/>
          <w:szCs w:val="24"/>
        </w:rPr>
        <w:t xml:space="preserve">. </w:t>
      </w:r>
    </w:p>
    <w:p w14:paraId="2A1CE8BB" w14:textId="04263DDB" w:rsidR="006B0BA9" w:rsidRPr="005A09F3" w:rsidRDefault="006B0BA9" w:rsidP="0007234F">
      <w:pPr>
        <w:pStyle w:val="ListParagraph"/>
        <w:numPr>
          <w:ilvl w:val="0"/>
          <w:numId w:val="2"/>
        </w:numPr>
        <w:rPr>
          <w:rFonts w:ascii="Times New Roman" w:hAnsi="Times New Roman" w:cs="Times New Roman"/>
          <w:sz w:val="24"/>
          <w:szCs w:val="24"/>
          <w:highlight w:val="yellow"/>
        </w:rPr>
      </w:pPr>
      <w:r w:rsidRPr="005A09F3">
        <w:rPr>
          <w:rFonts w:ascii="Times New Roman" w:hAnsi="Times New Roman" w:cs="Times New Roman"/>
          <w:sz w:val="24"/>
          <w:szCs w:val="24"/>
          <w:highlight w:val="yellow"/>
        </w:rPr>
        <w:t xml:space="preserve">The system interface shall be intuitive. </w:t>
      </w:r>
    </w:p>
    <w:p w14:paraId="399B8104" w14:textId="44BDEA8B" w:rsidR="006B0BA9"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allow for new pages to be created i</w:t>
      </w:r>
      <w:r w:rsidR="001A65F2">
        <w:rPr>
          <w:rFonts w:ascii="Times New Roman" w:hAnsi="Times New Roman" w:cs="Times New Roman"/>
          <w:sz w:val="24"/>
          <w:szCs w:val="24"/>
        </w:rPr>
        <w:t xml:space="preserve">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needed at a later time. </w:t>
      </w:r>
    </w:p>
    <w:p w14:paraId="70966D8C" w14:textId="65DA2B12" w:rsidR="00CD3E48"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expansion to cater to more user groups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needed at a later time. </w:t>
      </w:r>
    </w:p>
    <w:p w14:paraId="0D12375D" w14:textId="77777777" w:rsidR="00A85489" w:rsidRDefault="00A85489" w:rsidP="00A85489">
      <w:pPr>
        <w:rPr>
          <w:rFonts w:ascii="Times New Roman" w:hAnsi="Times New Roman" w:cs="Times New Roman"/>
          <w:sz w:val="24"/>
          <w:szCs w:val="24"/>
        </w:rPr>
      </w:pPr>
    </w:p>
    <w:p w14:paraId="6CA8AE48" w14:textId="77777777" w:rsidR="008455D1" w:rsidRDefault="008455D1" w:rsidP="008455D1">
      <w:pPr>
        <w:rPr>
          <w:rFonts w:ascii="Times New Roman" w:hAnsi="Times New Roman" w:cs="Times New Roman"/>
          <w:sz w:val="24"/>
          <w:szCs w:val="24"/>
        </w:rPr>
      </w:pPr>
    </w:p>
    <w:p w14:paraId="62B7173C" w14:textId="073A8FBB" w:rsidR="008455D1" w:rsidRPr="008455D1" w:rsidRDefault="008455D1" w:rsidP="008455D1">
      <w:pPr>
        <w:rPr>
          <w:rFonts w:eastAsia="Times New Roman"/>
          <w:color w:val="000000"/>
        </w:rPr>
      </w:pPr>
      <w:r w:rsidRPr="008455D1">
        <w:rPr>
          <w:rFonts w:eastAsia="Times New Roman"/>
          <w:color w:val="000000"/>
        </w:rPr>
        <w:t>For each requirement, define test cases that can be used to demonstrate the solution fulfills that requirement. For test cases, I recommend using the &lt;Precondition&gt; &lt;Action&gt; &lt;Postcondition&gt; style (described on slide 10 of the Testing slide deck).</w:t>
      </w:r>
    </w:p>
    <w:p w14:paraId="19D3858C" w14:textId="77777777" w:rsidR="008455D1" w:rsidRDefault="008455D1" w:rsidP="00A85489">
      <w:pPr>
        <w:rPr>
          <w:rFonts w:ascii="Times New Roman" w:hAnsi="Times New Roman" w:cs="Times New Roman"/>
          <w:sz w:val="24"/>
          <w:szCs w:val="24"/>
        </w:rPr>
      </w:pPr>
    </w:p>
    <w:p w14:paraId="282CABCC" w14:textId="6DD14201" w:rsidR="00A85489" w:rsidRDefault="00A85489" w:rsidP="00A85489">
      <w:pPr>
        <w:rPr>
          <w:rFonts w:ascii="Times New Roman" w:hAnsi="Times New Roman" w:cs="Times New Roman"/>
          <w:sz w:val="24"/>
          <w:szCs w:val="24"/>
          <w:u w:val="single"/>
        </w:rPr>
      </w:pPr>
      <w:bookmarkStart w:id="0" w:name="_Hlk163052139"/>
      <w:r w:rsidRPr="00A85489">
        <w:rPr>
          <w:rFonts w:ascii="Times New Roman" w:hAnsi="Times New Roman" w:cs="Times New Roman"/>
          <w:sz w:val="24"/>
          <w:szCs w:val="24"/>
          <w:u w:val="single"/>
        </w:rPr>
        <w:t>Test Cases:</w:t>
      </w:r>
    </w:p>
    <w:p w14:paraId="4A73A69E" w14:textId="74488460"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A</w:t>
      </w:r>
      <w:r w:rsidR="00B01F70">
        <w:rPr>
          <w:rFonts w:ascii="Times New Roman" w:hAnsi="Times New Roman" w:cs="Times New Roman"/>
          <w:sz w:val="24"/>
          <w:szCs w:val="24"/>
        </w:rPr>
        <w:t xml:space="preserve">) </w:t>
      </w:r>
      <w:bookmarkStart w:id="1" w:name="_Hlk162884511"/>
      <w:r w:rsidR="00B01F70" w:rsidRPr="004672D4">
        <w:rPr>
          <w:rFonts w:ascii="Times New Roman" w:hAnsi="Times New Roman" w:cs="Times New Roman"/>
          <w:sz w:val="24"/>
          <w:szCs w:val="24"/>
        </w:rPr>
        <w:t xml:space="preserve">Precondition: The user is not currently at the EAST TN Mental Health Resources Website. </w:t>
      </w:r>
    </w:p>
    <w:p w14:paraId="51CBC966"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Action: Navigate to the correct URL/Homepage</w:t>
      </w:r>
      <w:r>
        <w:rPr>
          <w:rFonts w:ascii="Times New Roman" w:hAnsi="Times New Roman" w:cs="Times New Roman"/>
          <w:sz w:val="24"/>
          <w:szCs w:val="24"/>
        </w:rPr>
        <w:t xml:space="preserve"> and scroll down to view full example list</w:t>
      </w:r>
      <w:r w:rsidRPr="004672D4">
        <w:rPr>
          <w:rFonts w:ascii="Times New Roman" w:hAnsi="Times New Roman" w:cs="Times New Roman"/>
          <w:sz w:val="24"/>
          <w:szCs w:val="24"/>
        </w:rPr>
        <w:t xml:space="preserve">. </w:t>
      </w:r>
    </w:p>
    <w:p w14:paraId="11FA2B45" w14:textId="77777777"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Postcondition: A list of mental health resources is displayed in under a second on the front page with required information displayed for each resources type – 12 resources total and separated by genre. </w:t>
      </w:r>
    </w:p>
    <w:p w14:paraId="2A363049" w14:textId="77777777" w:rsidR="00B01F70" w:rsidRDefault="00B01F70" w:rsidP="00B01F70">
      <w:pPr>
        <w:rPr>
          <w:rFonts w:ascii="Times New Roman" w:hAnsi="Times New Roman" w:cs="Times New Roman"/>
          <w:sz w:val="24"/>
          <w:szCs w:val="24"/>
        </w:rPr>
      </w:pPr>
    </w:p>
    <w:p w14:paraId="62C1D409" w14:textId="584A8E33"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B</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not </w:t>
      </w:r>
      <w:r w:rsidR="00B01F70">
        <w:rPr>
          <w:rFonts w:ascii="Times New Roman" w:hAnsi="Times New Roman" w:cs="Times New Roman"/>
          <w:sz w:val="24"/>
          <w:szCs w:val="24"/>
        </w:rPr>
        <w:t xml:space="preserve">currently in a selected individual therapist resource information page. </w:t>
      </w:r>
    </w:p>
    <w:p w14:paraId="40F04233"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w:t>
      </w:r>
      <w:r>
        <w:rPr>
          <w:rFonts w:ascii="Times New Roman" w:hAnsi="Times New Roman" w:cs="Times New Roman"/>
          <w:sz w:val="24"/>
          <w:szCs w:val="24"/>
        </w:rPr>
        <w:t xml:space="preserve">Click a therapist resource to display all information. </w:t>
      </w:r>
      <w:r w:rsidRPr="004672D4">
        <w:rPr>
          <w:rFonts w:ascii="Times New Roman" w:hAnsi="Times New Roman" w:cs="Times New Roman"/>
          <w:sz w:val="24"/>
          <w:szCs w:val="24"/>
        </w:rPr>
        <w:t xml:space="preserve"> </w:t>
      </w:r>
    </w:p>
    <w:p w14:paraId="5C286BB4" w14:textId="26860F22"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Postcondition: A</w:t>
      </w:r>
      <w:r>
        <w:rPr>
          <w:rFonts w:ascii="Times New Roman" w:hAnsi="Times New Roman" w:cs="Times New Roman"/>
          <w:sz w:val="24"/>
          <w:szCs w:val="24"/>
        </w:rPr>
        <w:t xml:space="preserve">ll information including first name, last name, associated practice name, associated practice address, phone number, </w:t>
      </w:r>
      <w:r w:rsidR="00476753">
        <w:rPr>
          <w:rFonts w:ascii="Times New Roman" w:hAnsi="Times New Roman" w:cs="Times New Roman"/>
          <w:sz w:val="24"/>
          <w:szCs w:val="24"/>
        </w:rPr>
        <w:t>whether</w:t>
      </w:r>
      <w:r>
        <w:rPr>
          <w:rFonts w:ascii="Times New Roman" w:hAnsi="Times New Roman" w:cs="Times New Roman"/>
          <w:sz w:val="24"/>
          <w:szCs w:val="24"/>
        </w:rPr>
        <w:t xml:space="preserve"> insurance is accepted, insurances accepted is displayed. </w:t>
      </w:r>
    </w:p>
    <w:p w14:paraId="7E102BA6" w14:textId="4F4C2188"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C</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not </w:t>
      </w:r>
      <w:r w:rsidR="00B01F70">
        <w:rPr>
          <w:rFonts w:ascii="Times New Roman" w:hAnsi="Times New Roman" w:cs="Times New Roman"/>
          <w:sz w:val="24"/>
          <w:szCs w:val="24"/>
        </w:rPr>
        <w:t xml:space="preserve">currently </w:t>
      </w:r>
      <w:r>
        <w:rPr>
          <w:rFonts w:ascii="Times New Roman" w:hAnsi="Times New Roman" w:cs="Times New Roman"/>
          <w:sz w:val="24"/>
          <w:szCs w:val="24"/>
        </w:rPr>
        <w:t>on</w:t>
      </w:r>
      <w:r w:rsidR="00B01F70">
        <w:rPr>
          <w:rFonts w:ascii="Times New Roman" w:hAnsi="Times New Roman" w:cs="Times New Roman"/>
          <w:sz w:val="24"/>
          <w:szCs w:val="24"/>
        </w:rPr>
        <w:t xml:space="preserve"> a selected individual facility resource information page. </w:t>
      </w:r>
    </w:p>
    <w:p w14:paraId="4D678D85"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w:t>
      </w:r>
      <w:r>
        <w:rPr>
          <w:rFonts w:ascii="Times New Roman" w:hAnsi="Times New Roman" w:cs="Times New Roman"/>
          <w:sz w:val="24"/>
          <w:szCs w:val="24"/>
        </w:rPr>
        <w:t xml:space="preserve">Click a facility resource to display all information. </w:t>
      </w:r>
      <w:r w:rsidRPr="004672D4">
        <w:rPr>
          <w:rFonts w:ascii="Times New Roman" w:hAnsi="Times New Roman" w:cs="Times New Roman"/>
          <w:sz w:val="24"/>
          <w:szCs w:val="24"/>
        </w:rPr>
        <w:t xml:space="preserve"> </w:t>
      </w:r>
    </w:p>
    <w:p w14:paraId="18ACF7DE" w14:textId="77777777"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Postcondition: A</w:t>
      </w:r>
      <w:r>
        <w:rPr>
          <w:rFonts w:ascii="Times New Roman" w:hAnsi="Times New Roman" w:cs="Times New Roman"/>
          <w:sz w:val="24"/>
          <w:szCs w:val="24"/>
        </w:rPr>
        <w:t xml:space="preserve">ll information including facility name, facility address, facility phone, facility hours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w:t>
      </w:r>
    </w:p>
    <w:p w14:paraId="2425AFA4" w14:textId="7A4183BD"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D</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not </w:t>
      </w:r>
      <w:r w:rsidR="00B01F70">
        <w:rPr>
          <w:rFonts w:ascii="Times New Roman" w:hAnsi="Times New Roman" w:cs="Times New Roman"/>
          <w:sz w:val="24"/>
          <w:szCs w:val="24"/>
        </w:rPr>
        <w:t xml:space="preserve">currently </w:t>
      </w:r>
      <w:r>
        <w:rPr>
          <w:rFonts w:ascii="Times New Roman" w:hAnsi="Times New Roman" w:cs="Times New Roman"/>
          <w:sz w:val="24"/>
          <w:szCs w:val="24"/>
        </w:rPr>
        <w:t>on</w:t>
      </w:r>
      <w:r w:rsidR="00B01F70">
        <w:rPr>
          <w:rFonts w:ascii="Times New Roman" w:hAnsi="Times New Roman" w:cs="Times New Roman"/>
          <w:sz w:val="24"/>
          <w:szCs w:val="24"/>
        </w:rPr>
        <w:t xml:space="preserve"> a selected individual medication management resource information page. </w:t>
      </w:r>
    </w:p>
    <w:p w14:paraId="54CFE524"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w:t>
      </w:r>
      <w:r>
        <w:rPr>
          <w:rFonts w:ascii="Times New Roman" w:hAnsi="Times New Roman" w:cs="Times New Roman"/>
          <w:sz w:val="24"/>
          <w:szCs w:val="24"/>
        </w:rPr>
        <w:t xml:space="preserve">Click a med </w:t>
      </w:r>
      <w:proofErr w:type="spellStart"/>
      <w:r>
        <w:rPr>
          <w:rFonts w:ascii="Times New Roman" w:hAnsi="Times New Roman" w:cs="Times New Roman"/>
          <w:sz w:val="24"/>
          <w:szCs w:val="24"/>
        </w:rPr>
        <w:t>mgmt</w:t>
      </w:r>
      <w:proofErr w:type="spellEnd"/>
      <w:r>
        <w:rPr>
          <w:rFonts w:ascii="Times New Roman" w:hAnsi="Times New Roman" w:cs="Times New Roman"/>
          <w:sz w:val="24"/>
          <w:szCs w:val="24"/>
        </w:rPr>
        <w:t xml:space="preserve"> resource to display all information. </w:t>
      </w:r>
      <w:r w:rsidRPr="004672D4">
        <w:rPr>
          <w:rFonts w:ascii="Times New Roman" w:hAnsi="Times New Roman" w:cs="Times New Roman"/>
          <w:sz w:val="24"/>
          <w:szCs w:val="24"/>
        </w:rPr>
        <w:t xml:space="preserve"> </w:t>
      </w:r>
    </w:p>
    <w:p w14:paraId="3F1361E6" w14:textId="4696899E"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Postcondition: A</w:t>
      </w:r>
      <w:r>
        <w:rPr>
          <w:rFonts w:ascii="Times New Roman" w:hAnsi="Times New Roman" w:cs="Times New Roman"/>
          <w:sz w:val="24"/>
          <w:szCs w:val="24"/>
        </w:rPr>
        <w:t xml:space="preserve">ll information including first name, last name, associated practice name, associated practice address, phone number,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insurance is accepted, insurances accepted is displayed.</w:t>
      </w:r>
    </w:p>
    <w:p w14:paraId="668EEF9D" w14:textId="314D4E96"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E</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currently on an East TN MHR page with a search bar. </w:t>
      </w:r>
    </w:p>
    <w:p w14:paraId="148B42B7"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The user navigates to the left side search pane and selects at least one </w:t>
      </w:r>
      <w:proofErr w:type="gramStart"/>
      <w:r w:rsidRPr="004672D4">
        <w:rPr>
          <w:rFonts w:ascii="Times New Roman" w:hAnsi="Times New Roman" w:cs="Times New Roman"/>
          <w:sz w:val="24"/>
          <w:szCs w:val="24"/>
        </w:rPr>
        <w:t>criteria</w:t>
      </w:r>
      <w:proofErr w:type="gramEnd"/>
      <w:r w:rsidRPr="004672D4">
        <w:rPr>
          <w:rFonts w:ascii="Times New Roman" w:hAnsi="Times New Roman" w:cs="Times New Roman"/>
          <w:sz w:val="24"/>
          <w:szCs w:val="24"/>
        </w:rPr>
        <w:t xml:space="preserve"> that is not geographical. </w:t>
      </w:r>
    </w:p>
    <w:p w14:paraId="3D8B1071"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Postcondition: A list of mental health resources is displayed in under a second on the front page with required information displayed for each resources type – 12 resources total and separated by genre. </w:t>
      </w:r>
    </w:p>
    <w:p w14:paraId="24AE03B2" w14:textId="2CE390C1"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F</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currently on an East TN MHR page with a search bar. </w:t>
      </w:r>
    </w:p>
    <w:p w14:paraId="42D08A79"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The user navigates to the left side search pane and selects at least 2 criteria that are not geographical. </w:t>
      </w:r>
    </w:p>
    <w:p w14:paraId="7AE7A8B2" w14:textId="555D1062"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Postcondition: A list of mental health resources is displayed in under a second on the front page with required information displayed for each resources type – 12 resources total and separated by genre.</w:t>
      </w:r>
    </w:p>
    <w:p w14:paraId="7B93DFA3" w14:textId="5B16D4A4" w:rsidR="00B01F70" w:rsidRPr="004672D4" w:rsidRDefault="00476753" w:rsidP="00B01F70">
      <w:pPr>
        <w:rPr>
          <w:rFonts w:ascii="Times New Roman" w:hAnsi="Times New Roman" w:cs="Times New Roman"/>
          <w:sz w:val="24"/>
          <w:szCs w:val="24"/>
        </w:rPr>
      </w:pPr>
      <w:r>
        <w:rPr>
          <w:rFonts w:ascii="Times New Roman" w:hAnsi="Times New Roman" w:cs="Times New Roman"/>
          <w:sz w:val="24"/>
          <w:szCs w:val="24"/>
        </w:rPr>
        <w:t>G</w:t>
      </w:r>
      <w:r w:rsidR="00B01F70">
        <w:rPr>
          <w:rFonts w:ascii="Times New Roman" w:hAnsi="Times New Roman" w:cs="Times New Roman"/>
          <w:sz w:val="24"/>
          <w:szCs w:val="24"/>
        </w:rPr>
        <w:t xml:space="preserve">) </w:t>
      </w:r>
      <w:r w:rsidR="00B01F70" w:rsidRPr="004672D4">
        <w:rPr>
          <w:rFonts w:ascii="Times New Roman" w:hAnsi="Times New Roman" w:cs="Times New Roman"/>
          <w:sz w:val="24"/>
          <w:szCs w:val="24"/>
        </w:rPr>
        <w:t xml:space="preserve">Precondition: The user is currently on an East TN MHR page with a search bar. </w:t>
      </w:r>
    </w:p>
    <w:p w14:paraId="72F75D28" w14:textId="77777777" w:rsidR="00B01F70" w:rsidRPr="004672D4"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 xml:space="preserve">Action: The user navigates to the left side search pane and selects the geographical search criteria. </w:t>
      </w:r>
    </w:p>
    <w:p w14:paraId="04691350" w14:textId="16BDCBEF" w:rsidR="00B01F70" w:rsidRDefault="00B01F70" w:rsidP="00B01F70">
      <w:pPr>
        <w:rPr>
          <w:rFonts w:ascii="Times New Roman" w:hAnsi="Times New Roman" w:cs="Times New Roman"/>
          <w:sz w:val="24"/>
          <w:szCs w:val="24"/>
        </w:rPr>
      </w:pPr>
      <w:r w:rsidRPr="004672D4">
        <w:rPr>
          <w:rFonts w:ascii="Times New Roman" w:hAnsi="Times New Roman" w:cs="Times New Roman"/>
          <w:sz w:val="24"/>
          <w:szCs w:val="24"/>
        </w:rPr>
        <w:t>Postcondition: A list of mental health resources is displayed in under a second on the front page with required information displayed for each resources type – 12 resources total and separated by genre.</w:t>
      </w:r>
    </w:p>
    <w:bookmarkEnd w:id="0"/>
    <w:bookmarkEnd w:id="1"/>
    <w:p w14:paraId="544CD22F" w14:textId="455AA80B" w:rsidR="00A85489" w:rsidRPr="00B01F70" w:rsidRDefault="00A85489" w:rsidP="00B01F70">
      <w:pPr>
        <w:rPr>
          <w:rFonts w:ascii="Times New Roman" w:hAnsi="Times New Roman" w:cs="Times New Roman"/>
          <w:sz w:val="24"/>
          <w:szCs w:val="24"/>
        </w:rPr>
      </w:pPr>
    </w:p>
    <w:p w14:paraId="10D1BAFC" w14:textId="7EDC0E79" w:rsidR="0007234F" w:rsidRDefault="002927C5" w:rsidP="0007234F">
      <w:pPr>
        <w:rPr>
          <w:rFonts w:ascii="Times New Roman" w:hAnsi="Times New Roman" w:cs="Times New Roman"/>
          <w:sz w:val="24"/>
          <w:szCs w:val="24"/>
        </w:rPr>
      </w:pPr>
      <w:r>
        <w:rPr>
          <w:rFonts w:ascii="Times New Roman" w:hAnsi="Times New Roman" w:cs="Times New Roman"/>
          <w:sz w:val="24"/>
          <w:szCs w:val="24"/>
        </w:rPr>
        <w:t xml:space="preserve"> </w:t>
      </w:r>
    </w:p>
    <w:p w14:paraId="73EABCC1" w14:textId="5357B14B" w:rsidR="0007234F" w:rsidRDefault="00F1081A" w:rsidP="00F10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Should have requirements for homepage/ interface requirements now, screenshots for homepage.\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w:t>
      </w:r>
    </w:p>
    <w:p w14:paraId="3DA4470E" w14:textId="5BE994FC" w:rsidR="005542B5" w:rsidRDefault="005542B5" w:rsidP="00F10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Leave extra stuff in </w:t>
      </w:r>
    </w:p>
    <w:p w14:paraId="0C4CF869" w14:textId="10B528A6" w:rsidR="005542B5" w:rsidRDefault="005542B5" w:rsidP="00F10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5</w:t>
      </w:r>
      <w:r w:rsidRPr="005542B5">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for extra </w:t>
      </w:r>
      <w:proofErr w:type="gramStart"/>
      <w:r>
        <w:rPr>
          <w:rFonts w:ascii="Times New Roman" w:hAnsi="Times New Roman" w:cs="Times New Roman"/>
          <w:sz w:val="24"/>
          <w:szCs w:val="24"/>
        </w:rPr>
        <w:t>stuff</w:t>
      </w:r>
      <w:proofErr w:type="gramEnd"/>
      <w:r>
        <w:rPr>
          <w:rFonts w:ascii="Times New Roman" w:hAnsi="Times New Roman" w:cs="Times New Roman"/>
          <w:sz w:val="24"/>
          <w:szCs w:val="24"/>
        </w:rPr>
        <w:t xml:space="preserve"> </w:t>
      </w:r>
    </w:p>
    <w:p w14:paraId="4139605B" w14:textId="44B7B5DA" w:rsidR="00114DEF" w:rsidRDefault="00114DEF" w:rsidP="00F10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Only put down requirements for iteration 1 in traceability matrix </w:t>
      </w:r>
    </w:p>
    <w:p w14:paraId="73E4CA42" w14:textId="253EB9F0" w:rsidR="00267F76" w:rsidRPr="00F1081A" w:rsidRDefault="00267F76" w:rsidP="00F1081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He said he doesn’t care if the test cases are actually good and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w:t>
      </w:r>
    </w:p>
    <w:sectPr w:rsidR="00267F76" w:rsidRPr="00F108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328F5" w14:textId="77777777" w:rsidR="00E94530" w:rsidRDefault="00E94530" w:rsidP="00D0031D">
      <w:pPr>
        <w:spacing w:after="0" w:line="240" w:lineRule="auto"/>
      </w:pPr>
      <w:r>
        <w:separator/>
      </w:r>
    </w:p>
  </w:endnote>
  <w:endnote w:type="continuationSeparator" w:id="0">
    <w:p w14:paraId="0C61E0E7" w14:textId="77777777" w:rsidR="00E94530" w:rsidRDefault="00E94530"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6130D" w14:textId="77777777" w:rsidR="00E94530" w:rsidRDefault="00E94530" w:rsidP="00D0031D">
      <w:pPr>
        <w:spacing w:after="0" w:line="240" w:lineRule="auto"/>
      </w:pPr>
      <w:r>
        <w:separator/>
      </w:r>
    </w:p>
  </w:footnote>
  <w:footnote w:type="continuationSeparator" w:id="0">
    <w:p w14:paraId="7E934B0C" w14:textId="77777777" w:rsidR="00E94530" w:rsidRDefault="00E94530"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34B1244"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r>
    <w:r w:rsidR="00A85489">
      <w:rPr>
        <w:rFonts w:ascii="Times New Roman" w:hAnsi="Times New Roman" w:cs="Times New Roman"/>
        <w:sz w:val="24"/>
        <w:szCs w:val="24"/>
      </w:rPr>
      <w:t>SRS</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2DE"/>
    <w:multiLevelType w:val="hybridMultilevel"/>
    <w:tmpl w:val="A7F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E389F"/>
    <w:multiLevelType w:val="hybridMultilevel"/>
    <w:tmpl w:val="E12E2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E4F79"/>
    <w:multiLevelType w:val="hybridMultilevel"/>
    <w:tmpl w:val="CC16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0D40D1"/>
    <w:multiLevelType w:val="hybridMultilevel"/>
    <w:tmpl w:val="7B8AC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10ED7"/>
    <w:multiLevelType w:val="hybridMultilevel"/>
    <w:tmpl w:val="EE46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378A5"/>
    <w:multiLevelType w:val="hybridMultilevel"/>
    <w:tmpl w:val="639E0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852544">
    <w:abstractNumId w:val="2"/>
  </w:num>
  <w:num w:numId="2" w16cid:durableId="531652607">
    <w:abstractNumId w:val="3"/>
  </w:num>
  <w:num w:numId="3" w16cid:durableId="399056109">
    <w:abstractNumId w:val="5"/>
  </w:num>
  <w:num w:numId="4" w16cid:durableId="1019965537">
    <w:abstractNumId w:val="1"/>
  </w:num>
  <w:num w:numId="5" w16cid:durableId="359674118">
    <w:abstractNumId w:val="7"/>
  </w:num>
  <w:num w:numId="6" w16cid:durableId="1992323138">
    <w:abstractNumId w:val="8"/>
  </w:num>
  <w:num w:numId="7" w16cid:durableId="1622686653">
    <w:abstractNumId w:val="0"/>
  </w:num>
  <w:num w:numId="8" w16cid:durableId="968820003">
    <w:abstractNumId w:val="6"/>
  </w:num>
  <w:num w:numId="9" w16cid:durableId="894703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117BF"/>
    <w:rsid w:val="0007234F"/>
    <w:rsid w:val="00114DEF"/>
    <w:rsid w:val="00134391"/>
    <w:rsid w:val="001A65F2"/>
    <w:rsid w:val="00267F76"/>
    <w:rsid w:val="00282C58"/>
    <w:rsid w:val="002927C5"/>
    <w:rsid w:val="002C24A9"/>
    <w:rsid w:val="00352968"/>
    <w:rsid w:val="00371682"/>
    <w:rsid w:val="00385965"/>
    <w:rsid w:val="00394D59"/>
    <w:rsid w:val="003E5F19"/>
    <w:rsid w:val="00476753"/>
    <w:rsid w:val="004B147B"/>
    <w:rsid w:val="004C4664"/>
    <w:rsid w:val="004E41A3"/>
    <w:rsid w:val="005542B5"/>
    <w:rsid w:val="005A09F3"/>
    <w:rsid w:val="005A32D9"/>
    <w:rsid w:val="00662685"/>
    <w:rsid w:val="006B0BA9"/>
    <w:rsid w:val="007017B4"/>
    <w:rsid w:val="00744CD5"/>
    <w:rsid w:val="008158CD"/>
    <w:rsid w:val="008455D1"/>
    <w:rsid w:val="008F6C1E"/>
    <w:rsid w:val="009C1DEA"/>
    <w:rsid w:val="00A85489"/>
    <w:rsid w:val="00AA0349"/>
    <w:rsid w:val="00AE0D3E"/>
    <w:rsid w:val="00B0123E"/>
    <w:rsid w:val="00B01F70"/>
    <w:rsid w:val="00B92764"/>
    <w:rsid w:val="00BD092F"/>
    <w:rsid w:val="00BE4A1A"/>
    <w:rsid w:val="00C54405"/>
    <w:rsid w:val="00CD3E48"/>
    <w:rsid w:val="00D0031D"/>
    <w:rsid w:val="00D01594"/>
    <w:rsid w:val="00D11FDC"/>
    <w:rsid w:val="00D5012E"/>
    <w:rsid w:val="00DA47D5"/>
    <w:rsid w:val="00DB6F86"/>
    <w:rsid w:val="00E06DB8"/>
    <w:rsid w:val="00E0772A"/>
    <w:rsid w:val="00E11F43"/>
    <w:rsid w:val="00E35ECA"/>
    <w:rsid w:val="00E61325"/>
    <w:rsid w:val="00E94530"/>
    <w:rsid w:val="00F044CD"/>
    <w:rsid w:val="00F10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 Reisler</cp:lastModifiedBy>
  <cp:revision>39</cp:revision>
  <dcterms:created xsi:type="dcterms:W3CDTF">2024-03-27T16:36:00Z</dcterms:created>
  <dcterms:modified xsi:type="dcterms:W3CDTF">2024-04-03T20:49:00Z</dcterms:modified>
</cp:coreProperties>
</file>