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5A626C"/>
          <w:sz w:val="22"/>
        </w:rPr>
        <w:t>PROPOSTA DE EXECUÇÃO ATUALIZADA</w:t>
      </w:r>
    </w:p>
    <w:p>
      <w:pPr>
        <w:spacing w:after="80"/>
      </w:pPr>
      <w:r>
        <w:rPr>
          <w:rFonts w:ascii="Calibri" w:hAnsi="Calibri"/>
          <w:b/>
          <w:i w:val="0"/>
          <w:color w:val="142337"/>
          <w:sz w:val="46"/>
        </w:rPr>
        <w:t>Implantação de Monitoramento de 676 Ativos com Zabbix 7.0 LTS, Ansible AWX e Grafana</w:t>
      </w:r>
    </w:p>
    <w:p>
      <w:pPr>
        <w:spacing w:after="240"/>
      </w:pPr>
      <w:r>
        <w:rPr>
          <w:rFonts w:ascii="Calibri" w:hAnsi="Calibri"/>
          <w:b w:val="0"/>
          <w:i w:val="0"/>
          <w:color w:val="5A626C"/>
          <w:sz w:val="25"/>
        </w:rPr>
        <w:t>Plano executivo comprimido de 6 semanas a partir de 15/08/2026, baseado na Proposta Técnica V1 (2), no Anexo Técnico de Infraestrutura v2 (2) e na disponibilidade real do executor.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8"/>
              </w:rPr>
              <w:t>Campo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8"/>
              </w:rPr>
              <w:t>Informação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Escopo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676 dispositivos: ativos de rede, câmeras, controladoras, storages e servidores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Coleta predominante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SNMP; automação de rede via SSH/Telnet quando aprovada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Retenção adotada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180 dias / 6 meses, com volume histórico estimado de ~316 GB úteis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Arquitetura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Camadas desacopladas, HA ativo/standby, VIP flutuante e banco PostgreSQL dedicado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Execução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Projeto remoto via VPN, com pontos de controle semanais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Ferramentas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Zabbix 7.0 LTS, PostgreSQL 16.x, Grafana estável, AWX estável compatível com Operator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Disponibilidade do executor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8"/>
              </w:rPr>
              <w:t>Segunda e sexta em home office; terça, quarta e quinta presencial com cerca de 4h/dia de deslocamento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Decisão de planejamento. </w:t>
            </w:r>
            <w:r>
              <w:rPr>
                <w:rFonts w:ascii="Calibri" w:hAnsi="Calibri"/>
                <w:b w:val="0"/>
                <w:i w:val="0"/>
                <w:color w:val="142337"/>
                <w:sz w:val="21"/>
              </w:rPr>
              <w:t>A proposta comercial indica esforço estimado de dois meses e define que o cronograma será acordado entre as partes. Este documento propõe uma execução comprimida em seis semanas, condicionada à disponibilidade antecipada de inventário, infraestrutura, credenciais, VPN, portas e janelas de mudança.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1. Visão Executiva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 objetivo é implantar uma plataforma de monitoramento e automação para 676 ativos, com Zabbix como motor de coleta e alertas, Grafana como camada de visualização e AWX como plataforma de orquestração, auditoria e execução padronizada de playbooks Ansible.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atualização mais relevante em relação à versão anterior é a incorporação formal do sizing por VM, da retenção contratual de 180 dias, da separação por camadas, do banco PostgreSQL dedicado e da exigência de HA ativo/standby para os componentes críticos.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Reduzir implantação manual por meio de onboarding em ondas controladas.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Padronizar templates SNMP, discovery, triggers, macros, tags e severidades.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Usar AWX para automação de agentes, SNMP, Zabbix API, backups, restore, VLANs, ACLs e QoS.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Entregar arquitetura, documentação, dashboards, topologia, relatórios, treinamento, operação assistida e handover.</w:t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2. Bases Utilizadas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7"/>
              </w:rPr>
              <w:t>Documento fonte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7"/>
              </w:rPr>
              <w:t>Uso no plano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Proposta_Implantação_Zabbix_Ansible_Grafana_2026_V1 (2).docx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Escopo, premissas, fases, entregáveis, retenção 180 dias, versões baseline e responsabilidades.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Anexo_Técnico_Requisitos_Infraestrutura_v2 (2).docx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Dimensionamento por VM, HA, PostgreSQL dedicado, memória de cálculo, floor de RAM e storage NVMe.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Anexo_Tecnico_Requisitos_VM_v4_180dias (1).docx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Validação de política de 180 dias e restrições de redução de recursos por componente.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3. Premissas e Restrições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Arquitetura em alta disponibilidade, com pares ativo/standby e recursos equivalentes entre nós do mesmo par.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Banco PostgreSQL dedicado, isolado da camada de aplicação, com replicação contínua Primary/Replica.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Storage NVMe obrigatório para PostgreSQL; SSD convencional não deve substituir NVMe no banco.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Latência entre aplicação e banco inferior a 5 ms.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DNS, NTP, HTTPS/TLS, RBAC, VPN e liberação de portas são pré-requisitos de implantação.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VLAN dedicada de monitoramento é recomendada.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Ferramentas open source; licenças de sistema operacional, infraestrutura, operação NOC 24x7 e integração ITSM ficam fora do escopo salvo aditivo.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Backups são entregáveis operacionais, mas restore testado é critério de aceite técnico.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A disponibilidade operacional do executor deve ser considerada no planejamento: segunda e sexta são os melhores dias para implementação profunda, validação extensa, documentação e produção de artefatos; terça a quinta devem priorizar atividades presenciais, alinhamentos, coleta de informação, validações curtas e execução assistida.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O deslocamento presencial de terça a quinta representa aproximadamente 12 horas semanais fora da janela produtiva pessoal. Portanto, o cronograma comprimido depende de evitar reuniões fora de horário, antecipar insumos e concentrar blocos técnicos críticos nos dias de home office.</w:t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4. Disponibilidade do Executor e Estratégia de Alocação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execução foi ajustada considerando jornada de segunda a sexta, das 08:00 às 17:00. O executor atua em home office às segundas e sextas-feiras. De terça a quinta-feira atua presencialmente, com deslocamento aproximado de 4 horas por dia entre ida e volta.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Dia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Modelo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Uso recomendado no projeto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Segunda-feira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Home office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Blocos técnicos profundos: arquitetura, scripts/playbooks, revisão de templates, documentação, análise de erros e preparação das ondas.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Terça-feira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Presencial + deslocamento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Alinhamentos, validação com áreas internas, coleta de dependências, reuniões objetivas e execução de tarefas curtas.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Quarta-feira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Presencial + deslocamento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Validações presenciais, acompanhamento de pendências, testes assistidos e decisões com stakeholders.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Quinta-feira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Presencial + deslocamento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Fechamento de pendências da semana, aprovações, evidências e preparação para execução remota de sexta.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Sexta-feira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Home office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Execução concentrada: ondas AWX, ajustes de Zabbix/Grafana, documentação final, status report e preparação da semana seguinte.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C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Impacto no cronograma. </w:t>
            </w:r>
            <w:r>
              <w:rPr>
                <w:rFonts w:ascii="Calibri" w:hAnsi="Calibri"/>
                <w:b w:val="0"/>
                <w:i w:val="0"/>
                <w:color w:val="142337"/>
                <w:sz w:val="21"/>
              </w:rPr>
              <w:t>O plano de seis semanas continua viável como meta, mas deve ser tratado como cronograma condicionado. Atividades de alta concentração técnica devem ser protegidas às segundas e sextas. Terça a quinta devem ser usadas para interação presencial e remoção de bloqueios, não para assumir grandes entregas individuais fora da jornada.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5. Arquitetura Proposta Atualizada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7"/>
              </w:rPr>
              <w:t>Camada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7"/>
              </w:rPr>
              <w:t>Componentes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7"/>
              </w:rPr>
              <w:t>Função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Acesso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HTTPS, TLS, RBAC, VPN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Acesso seguro de usuários e administradores.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Aplicação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Zabbix Server, Zabbix Frontend, Grafana, AWX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Coleta, alertas, interface, dashboards e automação.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Alta disponibilidade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VIP flutuante, Keepalived/Proxy, failover validado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Continuidade de acesso aos serviços web e componentes críticos.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Dados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PostgreSQL Primary + Replica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Persistência dos dados do Zabbix com retenção de 180 dias.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Dispositivos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676 ativos monitorados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Coleta SNMP e automação via SSH/Telnet quando aplicável.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Código e automação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Git + AWX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7"/>
              </w:rPr>
              <w:t>Versionamento, execução, auditoria e governança dos playbooks.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6. Dimensionamento por VM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tabela abaixo consolida o dimensionamento atualizado para a política de retenção adotada de 180 dias. Para o PostgreSQL, a referência efetiva é 20 vCPU, 96 GB RAM e 800 GB a 1 TB útil em NVMe por nó, com disco físico de referência de 1,5 TB NVMe.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VM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Função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Mínimo atualizado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Ideal / recomendado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zbx-server-01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Zabbix Server ativo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8 vCPU / 24 GB RAM / 120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12 vCPU / 48 GB RAM / 200 GB SSD / 1-10 Gbps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zbx-server-02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Zabbix Server standby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8 vCPU / 24 GB RAM / 120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12 vCPU / 48 GB RAM / 200 GB SSD / 1-10 Gbps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zbx-fe-01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Frontend ativo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 vCPU / 8 GB RAM / 40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4 vCPU / 16 GB RAM / 80 GB SSD / 1-10 Gbps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zbx-fe-02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Frontend standby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 vCPU / 8 GB RAM / 40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4 vCPU / 16 GB RAM / 80 GB SSD / 1-10 Gbps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pg-01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PostgreSQL Primary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20 vCPU / 96 GB RAM / 800 GB-1 TB útil NVMe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20 vCPU / 96 GB RAM / 1 TB útil NVMe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pg-02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PostgreSQL Replica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20 vCPU / 96 GB RAM / 800 GB-1 TB útil NVMe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20 vCPU / 96 GB RAM / 1 TB útil NVMe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grafana-01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Grafana ativo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 vCPU / 8 GB RAM / 50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4 vCPU / 16 GB RAM / 100 GB SSD / 1-10 Gbps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grafana-02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Grafana standby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 vCPU / 8 GB RAM / 50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4 vCPU / 16 GB RAM / 100 GB SSD / 1-10 Gbps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awx-01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AWX ativo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4 vCPU / 16 GB RAM / 150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8 vCPU / 32 GB RAM / 250 GB SSD / 1-10 Gbps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awx-02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AWX standby opcional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4 vCPU / 16 GB RAM / 150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8 vCPU / 32 GB RAM / 250 GB SSD / 1-10 Gbps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vip-01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Keepalived + Proxy ativo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 vCPU / 4 GB RAM / 30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2-4 vCPU / 8 GB RAM / 50 GB SSD / 1-10 Gbps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vip-02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Keepalived + Proxy standby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 vCPU / 4 GB RAM / 30 GB SSD / 1 Gbps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2-4 vCPU / 8 GB RAM / 50 GB SSD / 1-10 Gbps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7. Uso do AWX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 AWX será a camada de execução centralizada da automação. O código ficará em Git; o AWX controlará inventários, credenciais, templates de job, workflows, schedules, RBAC, evidências e histórico de execução.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Uso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Aplicação prática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Resultado esperado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Onboarding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Workflow para validar acesso, coletar inventário, aplicar agente/SNMP, cadastrar no Zabbix e validar coleta.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Entrada repetível de ativos em ondas.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Zabbix API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Criação de hosts, grupos, tags, macros, interfaces, templates, proxies e habilitação de monitoramento.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Menos cadastro manual e menor erro operacional.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SNMP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Configuração/validação de SNMPv2c/SNMPv3, teste de polling e ajustes de ACL.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Coleta padronizada para rede, câmeras, controladoras e storages.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Agentes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Instalação e configuração de Agent/Agent2 em servidores Linux/Windows quando aplicável.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Monitoramento de SO e serviços com validação automática.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Backups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Rotinas para banco, arquivos Zabbix, templates, Grafana, AWX e configurações de rede.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Evidências e execução agendada.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Restore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Playbook e runbook de restauração controlada.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Backup comprovado por teste.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VLANs/ACLs/QoS</w:t>
            </w:r>
          </w:p>
        </w:tc>
        <w:tc>
          <w:tcPr>
            <w:tcW w:type="dxa" w:w="5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Backup pré-mudança, aplicação por lote, validação pós-mudança e rollback.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Mudanças rastreáveis e reversíveis.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8. WBS Detalhada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ID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Atividade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Descrição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Responsável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Período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4"/>
              </w:rPr>
              <w:t>Conclusão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1.1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Kickoff e governança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Apresentar time, canais, cadência, controle de pendências e status report semanal.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GP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W1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Kickoff concluído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1.2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Inventário baseline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Consolidar os 676 ativos por tipo, localidade, criticidade, fabricante, método de coleta e janela.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Cliente/Vinicius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W1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Inventário aprovado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1.3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Acessos e conectividade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VPN, DNS, NTP, portas, SNMP 161/UDP, ICMP, HTTPS, SSH/Telnet e credenciais.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Cliente/Infra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W1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Checklist liberado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2.1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Infraestrutura HA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Provisionar VMs conforme sizing atualizado, pares HA e storage NVMe para PostgreSQL.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Infra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W1-W2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VMs prontas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2.2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Zabbix 7.0 LTS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Instalar Zabbix Server, Frontend, proxies, RBAC e integrações básicas.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Zabbix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W2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Plataforma operacional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2.3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PostgreSQL 16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Configurar Primary/Replica, retenção 180 dias, backup e parâmetros iniciais.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DBA/Infra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W2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Banco replicando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3.1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AWX e Git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Configurar AWX, projetos Git, credenciais, inventários, RBAC e execution environment.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Automação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W1-W2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AWX operacional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3.2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Playbooks base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Criar roles para SNMP, agentes, Zabbix API, backup, restore e validação.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Automação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W2-W3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Piloto pronto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4.1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Templates e discovery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Padronizar templates SNMP, LLD, triggers, macros, tags e severidades.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Zabbix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W2-W4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Templates aprovados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4.2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Piloto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Executar amostra representativa de ativos e validar ruído, coleta e dashboards.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Todos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W3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Piloto aprovado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4.3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Ondas de implantação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Executar ondas progressivas com serial limitado e evidências no AWX.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Todos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W3-W5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Cobertura consolidada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5.1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Grafana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Datasource Zabbix API, dashboards executivos e operacionais.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Grafana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W4-W5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Dashboards publicados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5.2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Topologia e SLA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Topologia funcional, relatórios em CSV/Excel e indicadores executivos.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Zabbix/GP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W5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Relatórios validados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6.1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Rede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Automação e validação de VLANs, ACLs e QoS conforme escopo aprovado.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Rede/Automação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W4-W5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Mudanças validadas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7.1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Treinamento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Treinamento operacional em Zabbix, Grafana, AWX, backup/restore e troubleshooting.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Vinicius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W6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Treinamento realizado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7.2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Handover e aceite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Documentação, runbooks, operação assistida, pendências e aceite final.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Todos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W6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4"/>
              </w:rPr>
              <w:t>Aceite emitido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9. Cronograma Comprimido de 6 Semanas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Semana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Período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Foco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Marco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Semana 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15/08 a 21/08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Kickoff, inventário, acessos, arquitetura final, validação de sizing, AWX/Git inicial. Concentrar desenho e documentação em segunda/sexta.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Baseline aprovado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Semana 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22/08 a 28/08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Provisionamento, Zabbix 7.0 LTS, PostgreSQL 16, Frontend, Grafana, AWX e proxies. Usar dias presenciais para desbloqueios de infraestrutura.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Plataforma operacional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Semana 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29/08 a 04/09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Playbooks, templates, Zabbix API, piloto técnico e primeira onda controlada. Executar ajustes complexos em home office.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Piloto aprovado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Semana 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05/09 a 11/09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Ondas 1/2, calibração de triggers, backup, restore testado e dashboards iniciais. Validar evidências nos dias presenciais.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Restore validado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Semana 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12/09 a 18/09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Onda final, topologia, relatórios, SLA, Grafana final e automações de rede. Fechar pendências em blocos protegidos.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Cobertura consolidada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Semana 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19/09 a 25/09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Treinamento, documentação, handover, operação assistida e aceite. Segunda/sexta para fechamento documental e pacote final.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Aceite final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10. Atividades Paralelizáveis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Frente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Paralelismo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Condição mínima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Infraestrutura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Pode iniciar junto com inventário final.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Sizing e redes aprovados.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AWX/Git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Pode iniciar junto com Zabbix.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VPN, repositório e credenciais.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Templates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Pode iniciar antes da plataforma final.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Classificação de fabricantes/modelos.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Grafana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Pode iniciar após grupos/tags base.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Datasource Zabbix e API disponíveis.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Documentação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Deve ser contínua.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Evidências e decisões registradas.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Rede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Pode rodar em paralelo às ondas.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Janelas, ACLs e rollback aprovados.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11. Estratégia de Ondas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Onda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Escopo sugerido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Objetivo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Critério para avançar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Piloto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20-30 ativos representativos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Validar coleta SNMP/agente, API, templates, ruído e dashboards.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&gt;= 90% de coleta válida e sem incidente.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Onda 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Até 20% dos ativos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Tecnologias mais padronizadas e localidades com acesso validado.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Falhas tratadas e evidências aceitas.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Onda 2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Até 40% adicionais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Abranger criticidade e diversidade tecnológica.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Alertas calibrados e exceções registradas.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Onda 3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Saldo do escopo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Concluir os 676 ativos ou formalizar exceções.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Cobertura consolidada.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Estabilização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Todos os ativos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Reduzir ruído, confirmar SLA e treinar operação.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Aceite operacional.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12. RACI Simplificada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Legenda: R = responsável pela execução; A = aprovador; C = consultado; I = informado.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Atividade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GP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Vinicius/Eng.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Cliente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Infra/Rede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Operação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Cronograma e governança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Inventário e acessos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Provisionamento e HA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Zabbix/PostgreSQL/Grafana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AWX e playbooks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VLAN/ACL/QoS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Treinamento/handover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Aceite final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13. Riscos e Mitigações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Risco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Prob.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Impacto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2337"/>
                <w:sz w:val="16"/>
              </w:rPr>
              <w:t>Mitigação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Inventário incompleto ou inconsistente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Congelar baseline na Semana 1 e tratar divergências como backlog de exceções.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Credenciais, VPN ou portas atrasadas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Checklist diário na Semana 1 com responsável por domínio.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PostgreSQL sem NVMe ou RAM abaixo de 96 GB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Média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Não iniciar aceite produtivo sem storage e sizing aderentes à retenção de 180 dias.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HA assimétrico entre ativo e standby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Média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Bloquear desenho com recursos diferentes entre nós do mesmo par.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Ruído excessivo de alertas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Médio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Piloto, thresholds, dependências de triggers e estabilização antes da onda final.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Execução em massa via AWX gerar impacto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Baixa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Serial limitado, janelas, backup pré-mudança e rollback.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Mudanças de VLAN/ACL/QoS sem aprovação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Média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Separar automação de rede em workflow com aprovação e evidência.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Restore não testado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Baixa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Alto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Aceite técnico condicionado ao teste de restore documentado.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Sobrecarga por deslocamento presencial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Média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Médio</w:t>
            </w:r>
          </w:p>
        </w:tc>
        <w:tc>
          <w:tcPr>
            <w:tcW w:type="dxa" w:w="4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42337"/>
                <w:sz w:val="16"/>
              </w:rPr>
              <w:t>Proteger blocos técnicos em home office, limitar reuniões fora da jornada e antecipar insumos.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14. Entregáveis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Arquitetura detalhada da solução e diagrama lógico atualizado.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Templates SNMP padronizados, discovery, alertas, triggers, macros e tags.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Playbooks Ansible documentados e versionados em Git.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AWX com inventários, credenciais, workflows, job templates, schedules e RBAC.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Dashboards Grafana e relatórios executivos em CSV/Excel.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Topologia funcional e mapa de monitoramento.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Rotinas de backup e restore testado.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Automação e validação de VLANs, ACLs e QoS quando aplicável.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Treinamento, documentação, runbooks, operação assistida e termo de aceite.</w:t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15. Critérios de Aceite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Componentes de produção e homologação provisionados conforme sizing aprovado ou exceção formal.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Zabbix 7.0 LTS operacional com HA, Frontend, proxies, PostgreSQL 16 Primary/Replica e retenção de 180 dias.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Grafana integrado à Zabbix API e dashboards validados.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AWX integrado ao Git com workflows executáveis e logs de evidência.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Ativos do escopo monitorados, ou exceções aprovadas pela contratante.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Backup configurado e restore testado com evidência.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Treinamento e handover concluídos.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Operação assistida finalizada com pendências críticas resolvidas ou aceitas em backlog.</w:t>
      </w:r>
    </w:p>
    <w:p>
      <w:pPr>
        <w:pStyle w:val="Heading1"/>
      </w:pPr>
      <w:r>
        <w:rPr>
          <w:rFonts w:ascii="Calibri" w:hAnsi="Calibri"/>
          <w:b/>
          <w:i w:val="0"/>
          <w:color w:val="1F4D78"/>
          <w:sz w:val="32"/>
        </w:rPr>
        <w:t>16. Próximos Passos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Validar com a gerência se o plano comprimido será apresentado como meta condicionada.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Solicitar ao cliente inventário final, credenciais, VPN, liberação de portas e confirmação das VMs.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Definir se o AWX standby será obrigatório no aceite ou opcional conforme anexo.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Escolher amostra do piloto com ativos de rede, câmeras, controladoras, storages e servidores.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Formalizar janelas para mudanças de rede e testes de failover/restore.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42337"/>
          <w:sz w:val="21"/>
        </w:rPr>
        <w:t>Validar internamente a alocação semanal considerando home office às segundas/sextas e restrição de deslocamento nos dias presenciais.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26C"/>
        <w:sz w:val="18"/>
      </w:rPr>
      <w:t>Versão V2 atualizada para análise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26C"/>
        <w:sz w:val="18"/>
      </w:rPr>
      <w:t>Plano executivo de implantação | Zabbix + AWX + Grafana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