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ASEL S.A.S. — SISTEMA DE GESTIÓN SST</w:t>
      </w:r>
    </w:p>
    <w:p>
      <w:pPr>
        <w:jc w:val="center"/>
      </w:pPr>
      <w:r>
        <w:rPr>
          <w:b/>
          <w:sz w:val="26"/>
        </w:rPr>
        <w:t>FORMULARIO DE SEGUIMIENTO MENSUAL</w:t>
        <w:br/>
        <w:t>TRABAJADORA EN ESTADO DE GESTACIÓN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sz w:val="20"/>
              </w:rPr>
              <w:t>Código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F-PT-014-04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r>
              <w:rPr>
                <w:sz w:val="20"/>
              </w:rPr>
              <w:t>Versión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01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r>
              <w:rPr>
                <w:sz w:val="20"/>
              </w:rPr>
              <w:t>Aplicado por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Responsable SST — ASEL S.A.S.</w:t>
            </w:r>
          </w:p>
        </w:tc>
      </w:tr>
      <w:tr>
        <w:tc>
          <w:tcPr>
            <w:tcW w:type="dxa" w:w="4986"/>
            <w:shd w:val="clear" w:color="auto" w:fill="D9E2F3"/>
          </w:tcPr>
          <w:p>
            <w:r>
              <w:rPr>
                <w:sz w:val="20"/>
              </w:rPr>
              <w:t>Periodicidad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Mensual (mientras dure la gestación y hasta el reintegro)</w:t>
            </w:r>
          </w:p>
        </w:tc>
      </w:tr>
    </w:tbl>
    <w:p/>
    <w:tbl>
      <w:tblPr>
        <w:tblStyle w:val="LightShading-Accent6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C00000"/>
                <w:sz w:val="18"/>
              </w:rPr>
              <w:t>⚠ DOCUMENTO CONFIDENCIAL — Ley 1581/2012 (Protección de Datos Personales) | Art. 16 Resolución 1843/2025 (custodia de historia clínica ocupacional) | Art. 6 Resolución 957/2005 CAN (independencia profesional del personal SST).</w:t>
              <w:br/>
              <w:t>Este formulario contiene información médica reservada. Acceso restringido al Responsable del SG-SST y a la trabajadora. Conservación mínima: 20 años. No entregar copia a terceros sin autorización expresa de la titular o por orden judicial.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1. IDENTIFICACIÓN DE LA TRABAJADORA</w:t>
      </w:r>
    </w:p>
    <w:p>
      <w:r>
        <w:rPr>
          <w:rFonts w:ascii="Calibri" w:hAnsi="Calibri"/>
          <w:b w:val="0"/>
          <w:i/>
          <w:sz w:val="18"/>
        </w:rPr>
        <w:t>Complete solo los datos necesarios para el seguimiento. NO se solicita información médica sensible en esta sección (dicha información reposa en la historia clínica ocupacional custodiada por la IPS).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F2F2F2"/>
          </w:tcPr>
          <w:p>
            <w:r>
              <w:rPr>
                <w:b/>
                <w:sz w:val="20"/>
              </w:rPr>
              <w:t>Nombre completo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  <w:shd w:val="clear" w:color="auto" w:fill="F2F2F2"/>
          </w:tcPr>
          <w:p>
            <w:r>
              <w:rPr>
                <w:b/>
                <w:sz w:val="20"/>
              </w:rPr>
              <w:t>Documento de identidad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  <w:shd w:val="clear" w:color="auto" w:fill="F2F2F2"/>
          </w:tcPr>
          <w:p>
            <w:r>
              <w:rPr>
                <w:b/>
                <w:sz w:val="20"/>
              </w:rPr>
              <w:t>Cargo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  <w:shd w:val="clear" w:color="auto" w:fill="F2F2F2"/>
          </w:tcPr>
          <w:p>
            <w:r>
              <w:rPr>
                <w:b/>
                <w:sz w:val="20"/>
              </w:rPr>
              <w:t>Área / Empresa usuaria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  <w:shd w:val="clear" w:color="auto" w:fill="F2F2F2"/>
          </w:tcPr>
          <w:p>
            <w:r>
              <w:rPr>
                <w:b/>
                <w:sz w:val="20"/>
              </w:rPr>
              <w:t>Fecha de notificación del embarazo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  <w:shd w:val="clear" w:color="auto" w:fill="F2F2F2"/>
          </w:tcPr>
          <w:p>
            <w:r>
              <w:rPr>
                <w:b/>
                <w:sz w:val="20"/>
              </w:rPr>
              <w:t>Fecha probable de parto (FPP)</w:t>
            </w:r>
          </w:p>
        </w:tc>
        <w:tc>
          <w:tcPr>
            <w:tcW w:type="dxa" w:w="2493"/>
          </w:tcPr>
          <w:p>
            <w:r/>
          </w:p>
        </w:tc>
      </w:tr>
      <w:tr>
        <w:tc>
          <w:tcPr>
            <w:tcW w:type="dxa" w:w="2493"/>
            <w:shd w:val="clear" w:color="auto" w:fill="F2F2F2"/>
          </w:tcPr>
          <w:p>
            <w:r>
              <w:rPr>
                <w:b/>
                <w:sz w:val="20"/>
              </w:rPr>
              <w:t>Semanas de gestación al inicio del seguimiento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  <w:shd w:val="clear" w:color="auto" w:fill="F2F2F2"/>
          </w:tcPr>
          <w:p>
            <w:r>
              <w:rPr>
                <w:b/>
                <w:sz w:val="20"/>
              </w:rPr>
              <w:t>Mes y año de este seguimiento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2"/>
      </w:pPr>
      <w:r>
        <w:rPr>
          <w:rFonts w:ascii="Calibri" w:hAnsi="Calibri"/>
        </w:rPr>
        <w:t>2. CLASIFICACIÓN DEL RIESGO OBSTÉTRICO (Resolución 3280/2018)</w:t>
      </w:r>
    </w:p>
    <w:p>
      <w:r>
        <w:rPr>
          <w:rFonts w:ascii="Calibri" w:hAnsi="Calibri"/>
          <w:b w:val="0"/>
          <w:i/>
          <w:sz w:val="18"/>
        </w:rPr>
        <w:t>Marque con X la clasificación que aplica al momento del seguimiento. Esta clasificación determina las preguntas que debe responder la trabajadora en las siguientes secciones.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Clasificación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Criterio general (Res. 3280/2018)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Frecuencia de seguimiento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¿Aplica a este seguimiento?</w:t>
            </w:r>
          </w:p>
        </w:tc>
      </w:tr>
      <w:tr>
        <w:tc>
          <w:tcPr>
            <w:tcW w:type="dxa" w:w="2493"/>
            <w:shd w:val="clear" w:color="auto" w:fill="D9E2F3"/>
          </w:tcPr>
          <w:p>
            <w:r>
              <w:rPr>
                <w:sz w:val="18"/>
              </w:rPr>
              <w:t>BAJO RIESGO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Gestación sin factores de riesgo identificados (biológicos, psicosociales, antecedentes). Aplican controles prenatales de rutina.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Mensual con este formulario. EMO trimestral.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93"/>
            <w:shd w:val="clear" w:color="auto" w:fill="FFE699"/>
          </w:tcPr>
          <w:p>
            <w:r>
              <w:rPr>
                <w:sz w:val="18"/>
              </w:rPr>
              <w:t>ALTO RIESGO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Presencia de uno o más factores de riesgo: edad materna ≥35 o ≤15 años, antecedentes de complicaciones obstétricas, patologías asociadas (HIE, diabetes, anemia, etc.), exposición ocupacional a riesgos críticos, embarazo múltiple, reposo ordenado.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Quincenal. EMO mensual o por criterio médico.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493"/>
            <w:shd w:val="clear" w:color="auto" w:fill="F4B084"/>
          </w:tcPr>
          <w:p>
            <w:r>
              <w:rPr>
                <w:sz w:val="18"/>
              </w:rPr>
              <w:t>MUY ALTO RIESGO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Preeclampsia severa, amenaza de parto pretérmino, restricción del crecimiento intrauterino, hospitalización reciente, indicación de interrupción del embarazo por causa médica.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Semanal o según criterio médico. Notificación inmediata a ARL si el origen es laboral.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☐</w:t>
            </w:r>
          </w:p>
        </w:tc>
      </w:tr>
    </w:tbl>
    <w:p/>
    <w:p>
      <w:r>
        <w:rPr>
          <w:rFonts w:ascii="Calibri" w:hAnsi="Calibri"/>
          <w:b w:val="0"/>
          <w:i/>
          <w:sz w:val="18"/>
        </w:rPr>
        <w:t>Criterio para clasificar el riesgo: si la trabajadora o el médico tratante han informado de cualquier factor de riesgo, se clasifica como ALTO RIESGO. Ante la duda, escalar.</w:t>
      </w:r>
    </w:p>
    <w:p>
      <w:r>
        <w:br w:type="page"/>
      </w:r>
    </w:p>
    <w:p>
      <w:pPr>
        <w:pStyle w:val="Heading2"/>
      </w:pPr>
      <w:r>
        <w:rPr>
          <w:rFonts w:ascii="Calibri" w:hAnsi="Calibri"/>
        </w:rPr>
        <w:t>3. SEGUIMIENTO MENSUAL — VERSIÓN PARA BAJO RIESGO</w:t>
      </w:r>
    </w:p>
    <w:p>
      <w:r>
        <w:rPr>
          <w:rFonts w:ascii="Calibri" w:hAnsi="Calibri"/>
          <w:b w:val="0"/>
          <w:i/>
          <w:sz w:val="18"/>
        </w:rPr>
        <w:t>Las siguientes preguntas están diseñadas para obtener la información mínima necesaria sin invadir la confidencialidad médica de la trabajadora. Responda marcando con X la opción que corresponda. Si requiere ampliar información, use el campo de observaciones.</w:t>
      </w:r>
    </w:p>
    <w:p>
      <w:pPr>
        <w:pStyle w:val="Heading3"/>
      </w:pPr>
      <w:r>
        <w:rPr>
          <w:rFonts w:ascii="Calibri" w:hAnsi="Calibri"/>
        </w:rPr>
        <w:t>3.1. Controles prenatales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sz w:val="20"/>
              </w:rPr>
              <w:t>¿Asistió a los controles prenatales programados en su EPS durante este mes?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    ☐ Parcialmente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¿Cuántos permisos para citas prenatales utilizó en el mes?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0    ☐ 1    ☐ 2    ☐ 3 o más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¿Tiene próxima cita programada? (Fecha)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_____________________________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3.2. Estado de salud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sz w:val="20"/>
              </w:rPr>
              <w:t>¿Ha presentado alguna molestia o síntoma físico que le haya impedido realizar sus funciones normalmente?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  <w:br/>
              <w:t>En caso afirmativo, descripción breve: _____________________________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¿Ha sido incapacitada en este mes?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  <w:br/>
              <w:t>Días de incapacidad: ____  Origen: ☐ Común  ☐ Laboral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¿Ha recibido alguna recomendación médica NUEVA que aplique a su trabajo?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  <w:br/>
              <w:t>Descripción genérica (sin diagnósticos): _____________________________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¿Ha recibido nuevas restricciones médicas para su puesto de trabajo?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  <w:br/>
              <w:t>Si sí, indicar brevemente: _____________________________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3.3. Estado emocional y psicosocial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sz w:val="20"/>
              </w:rPr>
              <w:t>¿Cómo se ha sentido emocionalmente durante las últimas semanas? (Escala 1 a 5, donde 1 = muy mal y 5 = muy bien)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1 (Muy mal)  ☐ 2  ☐ 3  ☐ 4  ☐ 5 (Muy bien)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¿Ha notado algún cambio emocional o de ánimo que considere necesario informar al equipo SST? (Sin requerir detalles)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3.4. Condiciones del puesto de trabajo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Pregunta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sz w:val="20"/>
              </w:rPr>
              <w:t>¿Considera que las condiciones actuales de su puesto son compatibles con su estado de gestación?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    ☐ Parcialmente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¿Requiere algún ajuste o adaptación en su puesto de trabajo?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  <w:br/>
              <w:t>En caso afirmativo, indique brevemente: _____________________________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¿Ha percibido cambios en la carga de trabajo, horarios o condiciones que le preocupen?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¿Desea ser reubicada a otro puesto?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</w:rPr>
        <w:t>4. PREGUNTAS ADICIONALES — SOLO PARA ALTO / MUY ALTO RIESGO</w:t>
      </w:r>
    </w:p>
    <w:p>
      <w:r>
        <w:rPr>
          <w:rFonts w:ascii="Calibri" w:hAnsi="Calibri"/>
          <w:b w:val="0"/>
          <w:i/>
          <w:sz w:val="18"/>
        </w:rPr>
        <w:t>Si en la sección 2 se clasificó a la trabajadora como ALTO o MUY ALTO RIESGO, complete adicionalmente las siguientes preguntas. Si no aplica, deje esta sección en blanco.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4B084"/>
          </w:tcPr>
          <w:p>
            <w:r>
              <w:rPr>
                <w:b/>
                <w:sz w:val="20"/>
              </w:rPr>
              <w:t>Pregunta adicional (solo alto riesgo)</w:t>
            </w:r>
          </w:p>
        </w:tc>
        <w:tc>
          <w:tcPr>
            <w:tcW w:type="dxa" w:w="4986"/>
            <w:shd w:val="clear" w:color="auto" w:fill="F4B084"/>
          </w:tcPr>
          <w:p>
            <w:r>
              <w:rPr>
                <w:b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sz w:val="20"/>
              </w:rPr>
              <w:t>¿Ha presentado alguna complicación médica durante este mes?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¿Tiene actualmente reposo médico ordenado?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  <w:br/>
              <w:t>Si sí, fecha del reposo: _____________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¿Cuál es la frecuencia actual de sus controles prenatales?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Semanal  ☐ Quincenal  ☐ Mensual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¿Ha requerido valoración por médico especialista en el último mes?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¿Ha requerido hospitalización o atención por urgencias en el último mes?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¿Su EPS le ha indicado algún manejo o tratamiento especial diferente al de rutina?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¿El médico tratante ha emitido nuevas recomendaciones laborales diferentes a las registradas en su último concepto de aptitud?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  <w:br/>
              <w:t>Si sí, descripción genérica: _____________________________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5. EVALUACIÓN DE LA EXPOSICIÓN OCUPACIONAL (Diligenciada por el equipo SST)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Aspecto a evaluar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sz w:val="20"/>
              </w:rPr>
              <w:t>¿El puesto actual presenta exposición a riesgos físicos (ruido, vibración, temperaturas extremas, radiaciones)?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¿El puesto actual presenta exposición a riesgos ergonómicos (cargas, posturas, movimientos repetitivos)?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¿El puesto actual presenta exposición a riesgos psicosociales (estrés, sobrecarga, trabajo nocturno, aislamiento)?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¿El puesto actual presenta exposición a riesgos químicos o biológicos?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¿Se están aplicando las medidas de control documentadas en la matriz IPER del puesto?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☐ Sí    ☐ No    ☐ Parcialmente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6. ACCIONES TOMADAS EN EL MES</w:t>
      </w:r>
    </w:p>
    <w:p>
      <w:r>
        <w:rPr>
          <w:rFonts w:ascii="Calibri" w:hAnsi="Calibri"/>
          <w:b w:val="0"/>
          <w:i/>
          <w:sz w:val="18"/>
        </w:rPr>
        <w:t>Marque las acciones que se ejecutaron durante el mes en seguimiento:</w:t>
      </w:r>
    </w:p>
    <w:p>
      <w:r>
        <w:rPr>
          <w:sz w:val="24"/>
        </w:rPr>
        <w:t xml:space="preserve">☐  </w:t>
      </w:r>
      <w:r>
        <w:rPr>
          <w:rFonts w:ascii="Calibri" w:hAnsi="Calibri"/>
          <w:sz w:val="22"/>
        </w:rPr>
        <w:t>Se otorgaron permisos para controles prenatales</w:t>
      </w:r>
    </w:p>
    <w:p>
      <w:r>
        <w:rPr>
          <w:sz w:val="24"/>
        </w:rPr>
        <w:t xml:space="preserve">☐  </w:t>
      </w:r>
      <w:r>
        <w:rPr>
          <w:rFonts w:ascii="Calibri" w:hAnsi="Calibri"/>
          <w:sz w:val="22"/>
        </w:rPr>
        <w:t>Se aplicó EMSO de seguimiento (Fecha: _________)</w:t>
      </w:r>
    </w:p>
    <w:p>
      <w:r>
        <w:rPr>
          <w:sz w:val="24"/>
        </w:rPr>
        <w:t xml:space="preserve">☐  </w:t>
      </w:r>
      <w:r>
        <w:rPr>
          <w:rFonts w:ascii="Calibri" w:hAnsi="Calibri"/>
          <w:sz w:val="22"/>
        </w:rPr>
        <w:t>Se ajustó el puesto de trabajo</w:t>
      </w:r>
    </w:p>
    <w:p>
      <w:r>
        <w:rPr>
          <w:sz w:val="24"/>
        </w:rPr>
        <w:t xml:space="preserve">☐  </w:t>
      </w:r>
      <w:r>
        <w:rPr>
          <w:rFonts w:ascii="Calibri" w:hAnsi="Calibri"/>
          <w:sz w:val="22"/>
        </w:rPr>
        <w:t>Se reubicó a la trabajadora a otro puesto</w:t>
      </w:r>
    </w:p>
    <w:p>
      <w:r>
        <w:rPr>
          <w:sz w:val="24"/>
        </w:rPr>
        <w:t xml:space="preserve">☐  </w:t>
      </w:r>
      <w:r>
        <w:rPr>
          <w:rFonts w:ascii="Calibri" w:hAnsi="Calibri"/>
          <w:sz w:val="22"/>
        </w:rPr>
        <w:t>Se solicitó asesoría técnica a la ARL</w:t>
      </w:r>
    </w:p>
    <w:p>
      <w:r>
        <w:rPr>
          <w:sz w:val="24"/>
        </w:rPr>
        <w:t xml:space="preserve">☐  </w:t>
      </w:r>
      <w:r>
        <w:rPr>
          <w:rFonts w:ascii="Calibri" w:hAnsi="Calibri"/>
          <w:sz w:val="22"/>
        </w:rPr>
        <w:t>Se reportó incapacidad a la EPS</w:t>
      </w:r>
    </w:p>
    <w:p>
      <w:r>
        <w:rPr>
          <w:sz w:val="24"/>
        </w:rPr>
        <w:t xml:space="preserve">☐  </w:t>
      </w:r>
      <w:r>
        <w:rPr>
          <w:rFonts w:ascii="Calibri" w:hAnsi="Calibri"/>
          <w:sz w:val="22"/>
        </w:rPr>
        <w:t>Se reportó accidente de trabajo a la ARL (en caso de ocurrir)</w:t>
      </w:r>
    </w:p>
    <w:p>
      <w:r>
        <w:rPr>
          <w:sz w:val="24"/>
        </w:rPr>
        <w:t xml:space="preserve">☐  </w:t>
      </w:r>
      <w:r>
        <w:rPr>
          <w:rFonts w:ascii="Calibri" w:hAnsi="Calibri"/>
          <w:sz w:val="22"/>
        </w:rPr>
        <w:t>Se actualizó la matriz IPER</w:t>
      </w:r>
    </w:p>
    <w:p>
      <w:r>
        <w:rPr>
          <w:sz w:val="24"/>
        </w:rPr>
        <w:t xml:space="preserve">☐  </w:t>
      </w:r>
      <w:r>
        <w:rPr>
          <w:rFonts w:ascii="Calibri" w:hAnsi="Calibri"/>
          <w:sz w:val="22"/>
        </w:rPr>
        <w:t>Se realizó visita al puesto de trabajo</w:t>
      </w:r>
    </w:p>
    <w:p>
      <w:r>
        <w:rPr>
          <w:sz w:val="24"/>
        </w:rPr>
        <w:t xml:space="preserve">☐  </w:t>
      </w:r>
      <w:r>
        <w:rPr>
          <w:rFonts w:ascii="Calibri" w:hAnsi="Calibri"/>
          <w:sz w:val="22"/>
        </w:rPr>
        <w:t>Otra (especificar): _______________________________________________</w:t>
      </w:r>
    </w:p>
    <w:p/>
    <w:p>
      <w:pPr>
        <w:pStyle w:val="Heading2"/>
      </w:pPr>
      <w:r>
        <w:rPr>
          <w:rFonts w:ascii="Calibri" w:hAnsi="Calibri"/>
        </w:rPr>
        <w:t>7. OBSERVACIONES DEL EQUIPO SST</w:t>
      </w:r>
    </w:p>
    <w:p>
      <w:r>
        <w:rPr>
          <w:rFonts w:ascii="Calibri" w:hAnsi="Calibri"/>
          <w:b w:val="0"/>
          <w:i/>
          <w:sz w:val="18"/>
        </w:rPr>
        <w:t>Espacio reservado para anotaciones generales del seguimiento. NO transcribir diagnósticos clínicos. Solo hechos relevantes para la gestión del riesgo laboral.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br/>
            </w:r>
          </w:p>
        </w:tc>
      </w:tr>
      <w:tr>
        <w:tc>
          <w:tcPr>
            <w:tcW w:type="dxa" w:w="9972"/>
          </w:tcPr>
          <w:p>
            <w:r>
              <w:br/>
              <w:br/>
              <w:br/>
              <w:br/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8. PLAN DE ACCIÓN PARA EL PRÓXIMO MES</w:t>
      </w:r>
    </w:p>
    <w:p>
      <w:r>
        <w:rPr>
          <w:rFonts w:ascii="Calibri" w:hAnsi="Calibri"/>
          <w:b w:val="0"/>
          <w:i/>
          <w:sz w:val="18"/>
        </w:rPr>
        <w:t>Liste las acciones concretas a ejecutar en el siguiente período: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/>
          </w:p>
        </w:tc>
        <w:tc>
          <w:tcPr>
            <w:tcW w:type="dxa" w:w="3324"/>
          </w:tcPr>
          <w:p>
            <w:r/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</w:rPr>
        <w:t>9. CLÁUSULA DE CONFIDENCIALIDAD Y AUTORIZACIÓN</w:t>
      </w:r>
    </w:p>
    <w:p>
      <w:pPr>
        <w:jc w:val="both"/>
      </w:pPr>
      <w:r>
        <w:rPr>
          <w:i/>
          <w:sz w:val="20"/>
        </w:rPr>
        <w:t>Declaro que la información suministrada en el presente formulario es veraz, y autorizo al Responsable del SG-SST de ASEL S.A.S. para tratarla de manera confidencial y utilizarla exclusivamente para los fines de seguimiento de mi estado de gestación en el marco del Sistema de Gestión de Seguridad y Salud en el Trabajo, conforme a la Ley 1581 de 2012 (Protección de Datos Personales), la Resolución 1843 de 2025 (custodia de la historia clínica ocupacional) y la Resolución 957 de 2005 de la Comunidad Andina (independencia profesional del personal de SST).</w:t>
      </w:r>
    </w:p>
    <w:p>
      <w:pPr>
        <w:jc w:val="both"/>
      </w:pPr>
      <w:r>
        <w:rPr>
          <w:i/>
          <w:sz w:val="20"/>
        </w:rPr>
        <w:t>Entiendo que: (i) el acceso a esta información está restringido al Responsable del SG-SST y a mi persona; (ii) la información sobre mi estado de salud NO será compartida con mi jefe inmediato, con la empresa usuaria ni con terceros, salvo requerimiento expreso mío o por orden judicial; (iii) los diagnósticos clínicos detallados reposan en mi historia clínica ocupacional custodiada por la IPS ocupacional; y (iv) este documento será conservado por un periodo mínimo de veinte (20) años.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9E2F3"/>
          </w:tcPr>
          <w:p>
            <w:r>
              <w:rPr>
                <w:b/>
                <w:sz w:val="22"/>
              </w:rPr>
              <w:t>Trabajadora</w:t>
            </w:r>
          </w:p>
        </w:tc>
        <w:tc>
          <w:tcPr>
            <w:tcW w:type="dxa" w:w="4986"/>
            <w:shd w:val="clear" w:color="auto" w:fill="D9E2F3"/>
          </w:tcPr>
          <w:p>
            <w:r>
              <w:rPr>
                <w:b/>
                <w:sz w:val="22"/>
              </w:rPr>
              <w:t>Responsable del SG-SST — ASEL S.A.S.</w:t>
            </w:r>
          </w:p>
        </w:tc>
      </w:tr>
      <w:tr>
        <w:tc>
          <w:tcPr>
            <w:tcW w:type="dxa" w:w="4986"/>
          </w:tcPr>
          <w:p>
            <w:r>
              <w:t>Nombre: _____________________________</w:t>
            </w:r>
          </w:p>
        </w:tc>
        <w:tc>
          <w:tcPr>
            <w:tcW w:type="dxa" w:w="4986"/>
          </w:tcPr>
          <w:p>
            <w:r>
              <w:t>Nombre: _____________________________</w:t>
            </w:r>
          </w:p>
        </w:tc>
      </w:tr>
      <w:tr>
        <w:tc>
          <w:tcPr>
            <w:tcW w:type="dxa" w:w="4986"/>
          </w:tcPr>
          <w:p>
            <w:r>
              <w:t>Firma: _______________________________</w:t>
            </w:r>
          </w:p>
        </w:tc>
        <w:tc>
          <w:tcPr>
            <w:tcW w:type="dxa" w:w="4986"/>
          </w:tcPr>
          <w:p>
            <w:r>
              <w:t>Firma: _______________________________</w:t>
            </w:r>
          </w:p>
        </w:tc>
      </w:tr>
      <w:tr>
        <w:tc>
          <w:tcPr>
            <w:tcW w:type="dxa" w:w="4986"/>
          </w:tcPr>
          <w:p>
            <w:r>
              <w:t>Fecha: _______________________________</w:t>
            </w:r>
          </w:p>
        </w:tc>
        <w:tc>
          <w:tcPr>
            <w:tcW w:type="dxa" w:w="4986"/>
          </w:tcPr>
          <w:p>
            <w:r>
              <w:t>Fecha: _______________________________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</w:rPr>
        <w:t>10. NOTAS PARA EL APLICADOR (USO INTERNO — NO ENTREGAR A LA TRABAJADORA)</w:t>
      </w:r>
    </w:p>
    <w:p>
      <w:r>
        <w:rPr>
          <w:rFonts w:ascii="Calibri" w:hAnsi="Calibri"/>
          <w:b w:val="0"/>
          <w:i/>
          <w:sz w:val="20"/>
        </w:rPr>
        <w:t>Las siguientes orientaciones son de uso exclusivo del equipo SST y buscan garantizar el cumplimiento del principio de mínima información necesaria y de la confidencialidad médica.</w:t>
      </w:r>
    </w:p>
    <w:p>
      <w:pPr>
        <w:pStyle w:val="Heading3"/>
      </w:pPr>
      <w:r>
        <w:rPr>
          <w:rFonts w:ascii="Calibri" w:hAnsi="Calibri"/>
        </w:rPr>
        <w:t>10.1. Lo que SÍ se debe preguntar</w:t>
      </w:r>
    </w:p>
    <w:p>
      <w:pPr>
        <w:pStyle w:val="ListBullet"/>
      </w:pPr>
      <w:r>
        <w:rPr>
          <w:rFonts w:ascii="Calibri" w:hAnsi="Calibri"/>
          <w:sz w:val="22"/>
        </w:rPr>
        <w:t>Datos administrativos: nombre, documento, cargo, área, FPP, semanas de gestación.</w:t>
      </w:r>
    </w:p>
    <w:p>
      <w:pPr>
        <w:pStyle w:val="ListBullet"/>
      </w:pPr>
      <w:r>
        <w:rPr>
          <w:rFonts w:ascii="Calibri" w:hAnsi="Calibri"/>
          <w:sz w:val="22"/>
        </w:rPr>
        <w:t>Asistencia a controles prenatales (Sí/No y número de permisos).</w:t>
      </w:r>
    </w:p>
    <w:p>
      <w:pPr>
        <w:pStyle w:val="ListBullet"/>
      </w:pPr>
      <w:r>
        <w:rPr>
          <w:rFonts w:ascii="Calibri" w:hAnsi="Calibri"/>
          <w:sz w:val="22"/>
        </w:rPr>
        <w:t>Existencia de molestias o restricciones que afecten el trabajo (descripción genérica, no diagnóstica).</w:t>
      </w:r>
    </w:p>
    <w:p>
      <w:pPr>
        <w:pStyle w:val="ListBullet"/>
      </w:pPr>
      <w:r>
        <w:rPr>
          <w:rFonts w:ascii="Calibri" w:hAnsi="Calibri"/>
          <w:sz w:val="22"/>
        </w:rPr>
        <w:t>Existencia de incapacidades (Sí/No y número de días, sin detalles clínicos).</w:t>
      </w:r>
    </w:p>
    <w:p>
      <w:pPr>
        <w:pStyle w:val="ListBullet"/>
      </w:pPr>
      <w:r>
        <w:rPr>
          <w:rFonts w:ascii="Calibri" w:hAnsi="Calibri"/>
          <w:sz w:val="22"/>
        </w:rPr>
        <w:t>Cambios en recomendaciones médicas para el trabajo (Sí/No, sin copiar el diagnóstico).</w:t>
      </w:r>
    </w:p>
    <w:p>
      <w:pPr>
        <w:pStyle w:val="ListBullet"/>
      </w:pPr>
      <w:r>
        <w:rPr>
          <w:rFonts w:ascii="Calibri" w:hAnsi="Calibri"/>
          <w:sz w:val="22"/>
        </w:rPr>
        <w:t>Percepción subjetiva de bienestar emocional (escala 1-5).</w:t>
      </w:r>
    </w:p>
    <w:p>
      <w:pPr>
        <w:pStyle w:val="ListBullet"/>
      </w:pPr>
      <w:r>
        <w:rPr>
          <w:rFonts w:ascii="Calibri" w:hAnsi="Calibri"/>
          <w:sz w:val="22"/>
        </w:rPr>
        <w:t>Necesidad de ajustes o reubicación.</w:t>
      </w:r>
    </w:p>
    <w:p>
      <w:pPr>
        <w:pStyle w:val="ListBullet"/>
      </w:pPr>
      <w:r>
        <w:rPr>
          <w:rFonts w:ascii="Calibri" w:hAnsi="Calibri"/>
          <w:sz w:val="22"/>
        </w:rPr>
        <w:t>Para alto riesgo: complicaciones, reposo, frecuencia de controles, hospitalizaciones.</w:t>
      </w:r>
    </w:p>
    <w:p>
      <w:pPr>
        <w:pStyle w:val="Heading3"/>
      </w:pPr>
      <w:r>
        <w:rPr>
          <w:rFonts w:ascii="Calibri" w:hAnsi="Calibri"/>
        </w:rPr>
        <w:t>10.2. Lo que NO se debe preguntar (viola confidencialidad)</w:t>
      </w:r>
    </w:p>
    <w:p>
      <w:pPr>
        <w:pStyle w:val="ListBullet"/>
      </w:pPr>
      <w:r>
        <w:rPr>
          <w:rFonts w:ascii="Calibri" w:hAnsi="Calibri"/>
          <w:sz w:val="22"/>
        </w:rPr>
        <w:t>Diagnósticos médicos específicos (nombre de la enfermedad, tipo de complicación).</w:t>
      </w:r>
    </w:p>
    <w:p>
      <w:pPr>
        <w:pStyle w:val="ListBullet"/>
      </w:pPr>
      <w:r>
        <w:rPr>
          <w:rFonts w:ascii="Calibri" w:hAnsi="Calibri"/>
          <w:sz w:val="22"/>
        </w:rPr>
        <w:t>Resultados de exámenes de laboratorio o paraclínicos.</w:t>
      </w:r>
    </w:p>
    <w:p>
      <w:pPr>
        <w:pStyle w:val="ListBullet"/>
      </w:pPr>
      <w:r>
        <w:rPr>
          <w:rFonts w:ascii="Calibri" w:hAnsi="Calibri"/>
          <w:sz w:val="22"/>
        </w:rPr>
        <w:t>Historia sexual o reproductiva detallada.</w:t>
      </w:r>
    </w:p>
    <w:p>
      <w:pPr>
        <w:pStyle w:val="ListBullet"/>
      </w:pPr>
      <w:r>
        <w:rPr>
          <w:rFonts w:ascii="Calibri" w:hAnsi="Calibri"/>
          <w:sz w:val="22"/>
        </w:rPr>
        <w:t>Estado civil, orientación sexual, identidad de género.</w:t>
      </w:r>
    </w:p>
    <w:p>
      <w:pPr>
        <w:pStyle w:val="ListBullet"/>
      </w:pPr>
      <w:r>
        <w:rPr>
          <w:rFonts w:ascii="Calibri" w:hAnsi="Calibri"/>
          <w:sz w:val="22"/>
        </w:rPr>
        <w:t>Creencias religiosas, filosóficas o políticas.</w:t>
      </w:r>
    </w:p>
    <w:p>
      <w:pPr>
        <w:pStyle w:val="ListBullet"/>
      </w:pPr>
      <w:r>
        <w:rPr>
          <w:rFonts w:ascii="Calibri" w:hAnsi="Calibri"/>
          <w:sz w:val="22"/>
        </w:rPr>
        <w:t>Información sobre el padre del bebé o la estructura familiar.</w:t>
      </w:r>
    </w:p>
    <w:p>
      <w:pPr>
        <w:pStyle w:val="ListBullet"/>
      </w:pPr>
      <w:r>
        <w:rPr>
          <w:rFonts w:ascii="Calibri" w:hAnsi="Calibri"/>
          <w:sz w:val="22"/>
        </w:rPr>
        <w:t>Decisiones personales sobre el embarazo (continuar/interrumpir).</w:t>
      </w:r>
    </w:p>
    <w:p>
      <w:pPr>
        <w:pStyle w:val="ListBullet"/>
      </w:pPr>
      <w:r>
        <w:rPr>
          <w:rFonts w:ascii="Calibri" w:hAnsi="Calibri"/>
          <w:sz w:val="22"/>
        </w:rPr>
        <w:t>Nombre del médico tratante, IPS donde se atiende o número de historia clínica.</w:t>
      </w:r>
    </w:p>
    <w:p>
      <w:pPr>
        <w:pStyle w:val="ListBullet"/>
      </w:pPr>
      <w:r>
        <w:rPr>
          <w:rFonts w:ascii="Calibri" w:hAnsi="Calibri"/>
          <w:sz w:val="22"/>
        </w:rPr>
        <w:t>Detalles de la medicación o el tratamiento específico.</w:t>
      </w:r>
    </w:p>
    <w:p>
      <w:pPr>
        <w:pStyle w:val="Heading3"/>
      </w:pPr>
      <w:r>
        <w:rPr>
          <w:rFonts w:ascii="Calibri" w:hAnsi="Calibri"/>
        </w:rPr>
        <w:t>10.3. Manejo del formulario</w:t>
      </w:r>
    </w:p>
    <w:p>
      <w:pPr>
        <w:pStyle w:val="ListBullet"/>
      </w:pPr>
      <w:r>
        <w:rPr>
          <w:rFonts w:ascii="Calibri" w:hAnsi="Calibri"/>
          <w:sz w:val="22"/>
        </w:rPr>
        <w:t>Diligenciamiento: idealmente la propia trabajadora marca las opciones; el equipo SST valida y firma.</w:t>
      </w:r>
    </w:p>
    <w:p>
      <w:pPr>
        <w:pStyle w:val="ListBullet"/>
      </w:pPr>
      <w:r>
        <w:rPr>
          <w:rFonts w:ascii="Calibri" w:hAnsi="Calibri"/>
          <w:sz w:val="22"/>
        </w:rPr>
        <w:t>Almacenamiento: archivo físico bajo llave o digital con acceso restringido (clave personal del Responsable SST).</w:t>
      </w:r>
    </w:p>
    <w:p>
      <w:pPr>
        <w:pStyle w:val="ListBullet"/>
      </w:pPr>
      <w:r>
        <w:rPr>
          <w:rFonts w:ascii="Calibri" w:hAnsi="Calibri"/>
          <w:sz w:val="22"/>
        </w:rPr>
        <w:t>Circulación: NO dejar el formulario a la vista en escritorios. NO compartir por correo electrónico sin cifrado.</w:t>
      </w:r>
    </w:p>
    <w:p>
      <w:pPr>
        <w:pStyle w:val="ListBullet"/>
      </w:pPr>
      <w:r>
        <w:rPr>
          <w:rFonts w:ascii="Calibri" w:hAnsi="Calibri"/>
          <w:sz w:val="22"/>
        </w:rPr>
        <w:t>Copia: la trabajadora tiene derecho a solicitar copia. Cualquier tercero requiere autorización escrita de la titular u orden judicial.</w:t>
      </w:r>
    </w:p>
    <w:p>
      <w:pPr>
        <w:pStyle w:val="ListBullet"/>
      </w:pPr>
      <w:r>
        <w:rPr>
          <w:rFonts w:ascii="Calibri" w:hAnsi="Calibri"/>
          <w:sz w:val="22"/>
        </w:rPr>
        <w:t>Retención: 20 años desde el cierre del caso (Art. 16 Resolución 1843/2025).</w:t>
      </w:r>
    </w:p>
    <w:p>
      <w:pPr>
        <w:pStyle w:val="ListBullet"/>
      </w:pPr>
      <w:r>
        <w:rPr>
          <w:rFonts w:ascii="Calibri" w:hAnsi="Calibri"/>
          <w:sz w:val="22"/>
        </w:rPr>
        <w:t>Eliminación: solo por orden judicial o solicitud expresa de la titular una vez cumplido el periodo de retención, dejando acta.</w:t>
      </w:r>
    </w:p>
    <w:p>
      <w:pPr>
        <w:pStyle w:val="Heading3"/>
      </w:pPr>
      <w:r>
        <w:rPr>
          <w:rFonts w:ascii="Calibri" w:hAnsi="Calibri"/>
        </w:rPr>
        <w:t>10.4. Marco normativo de la confidencialidad</w:t>
      </w:r>
    </w:p>
    <w:p>
      <w:pPr>
        <w:pStyle w:val="ListBullet"/>
      </w:pPr>
      <w:r>
        <w:rPr>
          <w:rFonts w:ascii="Calibri" w:hAnsi="Calibri"/>
          <w:sz w:val="22"/>
        </w:rPr>
        <w:t>Ley 1581 de 2012 — Protección de Datos Personales (Habeas Data).</w:t>
      </w:r>
    </w:p>
    <w:p>
      <w:pPr>
        <w:pStyle w:val="ListBullet"/>
      </w:pPr>
      <w:r>
        <w:rPr>
          <w:rFonts w:ascii="Calibri" w:hAnsi="Calibri"/>
          <w:sz w:val="22"/>
        </w:rPr>
        <w:t>Decreto 1377 de 2013 — Reglamentación parcial de la Ley 1581/2012.</w:t>
      </w:r>
    </w:p>
    <w:p>
      <w:pPr>
        <w:pStyle w:val="ListBullet"/>
      </w:pPr>
      <w:r>
        <w:rPr>
          <w:rFonts w:ascii="Calibri" w:hAnsi="Calibri"/>
          <w:sz w:val="22"/>
        </w:rPr>
        <w:t>Resolución 1843 de 2025 (Art. 16) — Custodia de la historia clínica ocupacional.</w:t>
      </w:r>
    </w:p>
    <w:p>
      <w:pPr>
        <w:pStyle w:val="ListBullet"/>
      </w:pPr>
      <w:r>
        <w:rPr>
          <w:rFonts w:ascii="Calibri" w:hAnsi="Calibri"/>
          <w:sz w:val="22"/>
        </w:rPr>
        <w:t>Resolución 1995 de 1999 — Manejo de la historia clínica.</w:t>
      </w:r>
    </w:p>
    <w:p>
      <w:pPr>
        <w:pStyle w:val="ListBullet"/>
      </w:pPr>
      <w:r>
        <w:rPr>
          <w:rFonts w:ascii="Calibri" w:hAnsi="Calibri"/>
          <w:sz w:val="22"/>
        </w:rPr>
        <w:t>Resolución 839 de 2017 — Modificatoria de la 1995/1999.</w:t>
      </w:r>
    </w:p>
    <w:p>
      <w:pPr>
        <w:pStyle w:val="ListBullet"/>
      </w:pPr>
      <w:r>
        <w:rPr>
          <w:rFonts w:ascii="Calibri" w:hAnsi="Calibri"/>
          <w:sz w:val="22"/>
        </w:rPr>
        <w:t>Resolución 957 de 2005 de la CAN — Independencia profesional del personal SST.</w:t>
      </w:r>
    </w:p>
    <w:p>
      <w:pPr>
        <w:pStyle w:val="ListBullet"/>
      </w:pPr>
      <w:r>
        <w:rPr>
          <w:rFonts w:ascii="Calibri" w:hAnsi="Calibri"/>
          <w:sz w:val="22"/>
        </w:rPr>
        <w:t>Decisión 584 de 2004 CAN — Art. 22: la información médica solo puede facilitarse al empleador con consentimiento expreso del trabajador.</w:t>
      </w:r>
    </w:p>
    <w:p>
      <w:pPr>
        <w:pStyle w:val="ListBullet"/>
      </w:pPr>
      <w:r>
        <w:rPr>
          <w:rFonts w:ascii="Calibri" w:hAnsi="Calibri"/>
          <w:sz w:val="22"/>
        </w:rPr>
        <w:t>Art. 6 Resolución 957/2005: el personal SST goza de independencia profesional respecto del empleador.</w:t>
      </w:r>
    </w:p>
    <w:p>
      <w:pPr>
        <w:pStyle w:val="ListBullet"/>
      </w:pPr>
      <w:r>
        <w:rPr>
          <w:rFonts w:ascii="Calibri" w:hAnsi="Calibri"/>
          <w:sz w:val="22"/>
        </w:rPr>
        <w:t>Art. 1502 Código Civil — Buena fe contractual.</w:t>
      </w:r>
    </w:p>
    <w:p>
      <w:pPr>
        <w:pStyle w:val="Heading3"/>
      </w:pPr>
      <w:r>
        <w:rPr>
          <w:rFonts w:ascii="Calibri" w:hAnsi="Calibri"/>
        </w:rPr>
        <w:t>10.5. Errores frecuentes que se deben evitar</w:t>
      </w:r>
    </w:p>
    <w:p>
      <w:pPr>
        <w:pStyle w:val="ListBullet"/>
      </w:pPr>
      <w:r>
        <w:rPr>
          <w:rFonts w:ascii="Calibri" w:hAnsi="Calibri"/>
          <w:sz w:val="22"/>
        </w:rPr>
        <w:t>Pedir resultados de ecografías, hemoglobinias o glucosurias.</w:t>
      </w:r>
    </w:p>
    <w:p>
      <w:pPr>
        <w:pStyle w:val="ListBullet"/>
      </w:pPr>
      <w:r>
        <w:rPr>
          <w:rFonts w:ascii="Calibri" w:hAnsi="Calibri"/>
          <w:sz w:val="22"/>
        </w:rPr>
        <w:t>Preguntar el motivo exacto de la incapacidad ("tiene amenaza de aborto" es innecesario saberlo para el SST).</w:t>
      </w:r>
    </w:p>
    <w:p>
      <w:pPr>
        <w:pStyle w:val="ListBullet"/>
      </w:pPr>
      <w:r>
        <w:rPr>
          <w:rFonts w:ascii="Calibri" w:hAnsi="Calibri"/>
          <w:sz w:val="22"/>
        </w:rPr>
        <w:t>Discutir el caso en presencia del jefe inmediato o de compañeros.</w:t>
      </w:r>
    </w:p>
    <w:p>
      <w:pPr>
        <w:pStyle w:val="ListBullet"/>
      </w:pPr>
      <w:r>
        <w:rPr>
          <w:rFonts w:ascii="Calibri" w:hAnsi="Calibri"/>
          <w:sz w:val="22"/>
        </w:rPr>
        <w:t>Tomar fotos del formulario.</w:t>
      </w:r>
    </w:p>
    <w:p>
      <w:pPr>
        <w:pStyle w:val="ListBullet"/>
      </w:pPr>
      <w:r>
        <w:rPr>
          <w:rFonts w:ascii="Calibri" w:hAnsi="Calibri"/>
          <w:sz w:val="22"/>
        </w:rPr>
        <w:t>Enviar el formulario por WhatsApp o correo no cifrado.</w:t>
      </w:r>
    </w:p>
    <w:p>
      <w:pPr>
        <w:pStyle w:val="ListBullet"/>
      </w:pPr>
      <w:r>
        <w:rPr>
          <w:rFonts w:ascii="Calibri" w:hAnsi="Calibri"/>
          <w:sz w:val="22"/>
        </w:rPr>
        <w:t>Anotar el diagnóstico médico en el campo de observaciones.</w:t>
      </w:r>
    </w:p>
    <w:p>
      <w:pPr>
        <w:pStyle w:val="ListBullet"/>
      </w:pPr>
      <w:r>
        <w:rPr>
          <w:rFonts w:ascii="Calibri" w:hAnsi="Calibri"/>
          <w:sz w:val="22"/>
        </w:rPr>
        <w:t>Mostrar el formulario en reuniones de seguimiento a menos que la trabajadora esté presente y dé su consentimiento.</w:t>
      </w:r>
    </w:p>
    <w:p/>
    <w:p>
      <w:pPr>
        <w:jc w:val="center"/>
      </w:pPr>
      <w:r>
        <w:rPr>
          <w:rFonts w:ascii="Calibri" w:hAnsi="Calibri"/>
          <w:b w:val="0"/>
          <w:i/>
          <w:sz w:val="18"/>
        </w:rPr>
        <w:t>— Fin del formulario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