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4EE4" w14:textId="4D96CCBF" w:rsidR="00D331D6" w:rsidRPr="00875D9A" w:rsidRDefault="00AD1AD2" w:rsidP="00D331D6">
      <w:pPr>
        <w:pStyle w:val="a3"/>
        <w:spacing w:before="0" w:beforeAutospacing="0" w:after="160" w:afterAutospacing="0"/>
        <w:jc w:val="center"/>
        <w:rPr>
          <w:b/>
          <w:bCs/>
          <w:color w:val="000000"/>
          <w:lang w:val="en-GB"/>
        </w:rPr>
      </w:pPr>
      <w:r w:rsidRPr="00875D9A">
        <w:rPr>
          <w:b/>
          <w:bCs/>
          <w:color w:val="000000"/>
          <w:lang w:val="en-GB"/>
        </w:rPr>
        <w:t>DESIGN</w:t>
      </w:r>
    </w:p>
    <w:p w14:paraId="46321E99" w14:textId="60988F66" w:rsidR="00AD1AD2" w:rsidRPr="00875D9A" w:rsidRDefault="00AD1AD2" w:rsidP="00AD1A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D9A">
        <w:rPr>
          <w:rFonts w:ascii="Times New Roman" w:hAnsi="Times New Roman" w:cs="Times New Roman"/>
          <w:color w:val="000000"/>
          <w:sz w:val="24"/>
          <w:szCs w:val="24"/>
          <w:highlight w:val="cyan"/>
          <w:lang w:val="en-US"/>
        </w:rPr>
        <w:t>"Design is not just what it looks like and feels like. Design is how it works" - Steve Jobs.</w:t>
      </w:r>
      <w:r w:rsidRPr="00875D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This quote perfectly sums up the power of design and the impact it can have on our lives.</w:t>
      </w:r>
    </w:p>
    <w:p w14:paraId="18380E53" w14:textId="2C6F1F35" w:rsidR="00AD1AD2" w:rsidRPr="00875D9A" w:rsidRDefault="00AD1AD2" w:rsidP="00AD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Design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adds value and makes our daily lives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more enjoyable. Designers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have a lot of freedom and restrictions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to turn their ideas into something desirable. People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have a lot of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misconceptions about design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they think it's only about the aesthetic aspects, while actually it's much more than that. Good design should be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aimed at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fulfilling a user's need. It should be attractive, </w:t>
      </w:r>
      <w:r w:rsidR="00CE4FF8"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but also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be excellent value for money.</w:t>
      </w:r>
    </w:p>
    <w:p w14:paraId="398A4864" w14:textId="77777777" w:rsidR="00AD1AD2" w:rsidRPr="00875D9A" w:rsidRDefault="00AD1AD2" w:rsidP="00AD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07EDB0" w14:textId="47279291" w:rsidR="00AD1AD2" w:rsidRPr="00875D9A" w:rsidRDefault="00AD1AD2" w:rsidP="00AD1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5D9A">
        <w:rPr>
          <w:rFonts w:ascii="Times" w:eastAsia="Times New Roman" w:hAnsi="Times" w:cs="Times"/>
          <w:color w:val="000000"/>
          <w:sz w:val="24"/>
          <w:szCs w:val="24"/>
          <w:highlight w:val="green"/>
          <w:lang w:val="en-US" w:eastAsia="ru-RU"/>
        </w:rPr>
        <w:t>As an example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, I own a laptop, it has a slim shape and is not too heavy</w:t>
      </w:r>
      <w:r w:rsidR="00CE4FF8"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, it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is made of metal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</w:t>
      </w:r>
      <w:r w:rsidR="00CE4FF8"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I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t has some special features such as a backlit keyboard and fast-charging battery. The laptop is also </w:t>
      </w:r>
      <w:r w:rsidRPr="00875D9A">
        <w:rPr>
          <w:rFonts w:ascii="Times" w:eastAsia="Times New Roman" w:hAnsi="Times" w:cs="Times"/>
          <w:color w:val="000000"/>
          <w:sz w:val="24"/>
          <w:szCs w:val="24"/>
          <w:highlight w:val="yellow"/>
          <w:lang w:val="en-US" w:eastAsia="ru-RU"/>
        </w:rPr>
        <w:t>made from a waterproof, strong and heat-resistant material</w:t>
      </w:r>
      <w:r w:rsidR="00CE4FF8"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. 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All these features make this laptop an excellent design,</w:t>
      </w:r>
      <w:r w:rsidR="00CE4FF8"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thought it look modern, light, and easy to use everywhere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which </w:t>
      </w:r>
      <w:r w:rsidR="00CE4FF8"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totally </w:t>
      </w:r>
      <w:r w:rsidRPr="00875D9A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fulfils all my needs.</w:t>
      </w:r>
    </w:p>
    <w:p w14:paraId="7FEFBA25" w14:textId="77777777" w:rsidR="00C267C4" w:rsidRPr="00875D9A" w:rsidRDefault="00C267C4" w:rsidP="00AD1A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B010C" w14:textId="3A639F42" w:rsidR="00C267C4" w:rsidRPr="00875D9A" w:rsidRDefault="00C267C4" w:rsidP="00C26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D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Throughout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>20-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875D9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design saw major shifts influenced by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advances in communication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time of short lived products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75D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On one hand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>, designers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>, especially car-designers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have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focused on product durability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creating energy saving products, and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developing solar-powered and electric cars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75D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On the other hand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they have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used aerodynamics in car design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 increase the efficiency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as well as applying ergonomics in the design of a wide range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 domestic appliances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So today 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designers are increasingly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worried about damage to the environment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rapid use of energy sources and raw materials.</w:t>
      </w:r>
    </w:p>
    <w:p w14:paraId="57D41255" w14:textId="77777777" w:rsidR="00C267C4" w:rsidRPr="00875D9A" w:rsidRDefault="00C267C4" w:rsidP="00C26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48D4A" w14:textId="26D45E5A" w:rsidR="00C267C4" w:rsidRPr="00875D9A" w:rsidRDefault="00C267C4" w:rsidP="00C26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D9A">
        <w:rPr>
          <w:rFonts w:ascii="Times New Roman" w:hAnsi="Times New Roman" w:cs="Times New Roman"/>
          <w:sz w:val="24"/>
          <w:szCs w:val="24"/>
          <w:highlight w:val="cyan"/>
          <w:lang w:val="en-US"/>
        </w:rPr>
        <w:t>I find the 21st century to be the most exciting period for design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>gives us the space and technology to apply a wide range of innovative ideas. We see new technologies such as 3D printing and virtual/augmented reality being used to create unique designs and experiences. In the current times, design is no longer just focused on functionality and aesthetics, but also on enhancing our wellbeing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06AB61" w14:textId="11B62689" w:rsidR="00C267C4" w:rsidRPr="00875D9A" w:rsidRDefault="00C267C4" w:rsidP="00C26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D9A"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some design companies have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achieved worldwide success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taking risks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introducing new methods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Take Apple, </w:t>
      </w:r>
      <w:r w:rsidRPr="00875D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for example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which has become synonymous with innovation. </w:t>
      </w:r>
      <w:r w:rsidR="008418ED" w:rsidRPr="00875D9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heir most influential design was the iPhone. Apple wasn’t the first to offer a touchscreen device, but they managed to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combine the form, function and beauty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of the device, making it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fit with current trends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conferring status on the owner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75D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Additionally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their use of sustainable and renewable materials, as well as their incorporation of the idea of fun into the device design, has allowed them to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gain market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remain relevant </w:t>
      </w:r>
      <w:r w:rsidR="00CE4FF8"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>market.</w:t>
      </w:r>
    </w:p>
    <w:p w14:paraId="60E994CF" w14:textId="77777777" w:rsidR="00C267C4" w:rsidRPr="00875D9A" w:rsidRDefault="00C267C4" w:rsidP="00C267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EAAAD" w14:textId="311981E5" w:rsidR="00C267C4" w:rsidRPr="00875D9A" w:rsidRDefault="00C267C4" w:rsidP="00C26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In the 20th and 21st centuries, another successful example of design innovators is Herman Miller, a furniture design company. </w:t>
      </w:r>
      <w:r w:rsidR="008418ED" w:rsidRPr="00875D9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he company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placed design above profitability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. For instance, in the 60s and 70s, Herman Miller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commissioned an artist to design a product made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from a recycled by-product of the carpet industry. The product, a popular chair, came to be known as the Noguchi table,</w:t>
      </w:r>
      <w:r w:rsidR="008418ED"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the product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was also biodegradable, allowing for a more sustainable product. </w:t>
      </w:r>
      <w:r w:rsidR="008418ED" w:rsidRPr="00875D9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t was a revolutionary development. </w:t>
      </w:r>
    </w:p>
    <w:p w14:paraId="2597CD5F" w14:textId="6A072A5B" w:rsidR="00DD0D7D" w:rsidRPr="00875D9A" w:rsidRDefault="00DD0D7D" w:rsidP="00DD0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D9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In conclusion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, design is a powerful tool that can be used to shape our environment, </w:t>
      </w:r>
      <w:r w:rsidR="008418ED" w:rsidRPr="00875D9A">
        <w:rPr>
          <w:rFonts w:ascii="Times New Roman" w:hAnsi="Times New Roman" w:cs="Times New Roman"/>
          <w:sz w:val="24"/>
          <w:szCs w:val="24"/>
          <w:lang w:val="en-US"/>
        </w:rPr>
        <w:t>and d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esigners have a lot of freedom and restrictions to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turn their ideas into something desirable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75D9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 fulfill user's need</w:t>
      </w:r>
      <w:r w:rsidRPr="00875D9A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sectPr w:rsidR="00DD0D7D" w:rsidRPr="0087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6"/>
    <w:rsid w:val="0027103E"/>
    <w:rsid w:val="002C1306"/>
    <w:rsid w:val="002F1DD3"/>
    <w:rsid w:val="00436735"/>
    <w:rsid w:val="00456F35"/>
    <w:rsid w:val="00457610"/>
    <w:rsid w:val="006A7D21"/>
    <w:rsid w:val="006D723C"/>
    <w:rsid w:val="00770538"/>
    <w:rsid w:val="008418ED"/>
    <w:rsid w:val="00875D9A"/>
    <w:rsid w:val="008D091D"/>
    <w:rsid w:val="0094740A"/>
    <w:rsid w:val="00AD1AD2"/>
    <w:rsid w:val="00B20AF9"/>
    <w:rsid w:val="00BE2783"/>
    <w:rsid w:val="00C267C4"/>
    <w:rsid w:val="00C33E92"/>
    <w:rsid w:val="00CE4FF8"/>
    <w:rsid w:val="00D331D6"/>
    <w:rsid w:val="00D65477"/>
    <w:rsid w:val="00DD0D7D"/>
    <w:rsid w:val="00E503B1"/>
    <w:rsid w:val="00EA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0912"/>
  <w15:chartTrackingRefBased/>
  <w15:docId w15:val="{777F9CDF-7579-42C1-B695-704BF6A6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D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3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duletitlelink">
    <w:name w:val="module__title__link"/>
    <w:basedOn w:val="a0"/>
    <w:rsid w:val="00D33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Гайнутдинов Марат Ринатович</dc:creator>
  <cp:keywords/>
  <dc:description/>
  <cp:lastModifiedBy>Гайнутдинов Марат Ринатович</cp:lastModifiedBy>
  <cp:revision>6</cp:revision>
  <dcterms:created xsi:type="dcterms:W3CDTF">2023-04-29T19:49:00Z</dcterms:created>
  <dcterms:modified xsi:type="dcterms:W3CDTF">2023-05-25T05:40:00Z</dcterms:modified>
</cp:coreProperties>
</file>