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15n2mho1v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D2 — Mathésis sacrée (fondamentaux)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wc87jxajf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théorique simple. Pont entre notions math et langage symbolique.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6t9gvpa2k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π : géométrie minimale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Définition: (\displaystyle \pi=\frac{C}{D}) (circonférence/diamètre).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Geste: tracer O, tirer un diamètre, nommer le </w:t>
      </w:r>
      <w:r w:rsidDel="00000000" w:rsidR="00000000" w:rsidRPr="00000000">
        <w:rPr>
          <w:b w:val="1"/>
          <w:bCs w:val="1"/>
          <w:rtl w:val="0"/>
        </w:rPr>
        <w:t xml:space="preserve">lien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Cosmologie symbolique: la « division du cercle » comme acte d’origine.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03czfkn3z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Radians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Idée: mesurer un angle par </w:t>
      </w:r>
      <w:r w:rsidDel="00000000" w:rsidR="00000000" w:rsidRPr="00000000">
        <w:rPr>
          <w:b w:val="1"/>
          <w:bCs w:val="1"/>
          <w:rtl w:val="0"/>
        </w:rPr>
        <w:t xml:space="preserve">longueur d’arc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Clé: le linéaire du bord lit le cyclique du cercle.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rjttumhes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Exponentielle complexe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Formule: (e^{ix}=\cos x+i\sin x).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droite → cercle</w:t>
      </w:r>
      <w:r w:rsidDel="00000000" w:rsidR="00000000" w:rsidRPr="00000000">
        <w:rPr>
          <w:rtl w:val="0"/>
        </w:rPr>
        <w:t xml:space="preserve"> par rotation de phase.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vj4xeua9w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Identité d’Euler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Formule: (e^{i\pi}+1=0).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Lecture: élan (e), pivot (i), mesure (\pi), unité 1, silence 0.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y928zhuxy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Fourier (notes, amplitude, phase)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Idée: tout motif = somme de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 avec amplitude et phase.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Appui “langage-vibration”: « le langage est </w:t>
      </w:r>
      <w:r w:rsidDel="00000000" w:rsidR="00000000" w:rsidRPr="00000000">
        <w:rPr>
          <w:b w:val="1"/>
          <w:bCs w:val="1"/>
          <w:rtl w:val="0"/>
        </w:rPr>
        <w:t xml:space="preserve">vibration</w:t>
      </w:r>
      <w:r w:rsidDel="00000000" w:rsidR="00000000" w:rsidRPr="00000000">
        <w:rPr>
          <w:rtl w:val="0"/>
        </w:rPr>
        <w:t xml:space="preserve">… chaque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 entre en résonance ».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ge6bg9hdk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Interférence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Fait: phases alignées → addition; décalées → annulation.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Usage: caler les voix, régler le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 des idées.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tdy3upe1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Symétrie → puissance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Principe doux: ce qui reste </w:t>
      </w:r>
      <w:r w:rsidDel="00000000" w:rsidR="00000000" w:rsidRPr="00000000">
        <w:rPr>
          <w:b w:val="1"/>
          <w:bCs w:val="1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conserve sa force.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tourner la figure; si rien ne change, la “puissance” reste.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dzzv11ss1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Lecture symbolique de l’énergie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Formule symbolique: (E \sim m \times \text{clarté}^2).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Appui: le </w:t>
      </w:r>
      <w:r w:rsidDel="00000000" w:rsidR="00000000" w:rsidRPr="00000000">
        <w:rPr>
          <w:b w:val="1"/>
          <w:bCs w:val="1"/>
          <w:rtl w:val="0"/>
        </w:rPr>
        <w:t xml:space="preserve">langage performe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clarté</w:t>
      </w:r>
      <w:r w:rsidDel="00000000" w:rsidR="00000000" w:rsidRPr="00000000">
        <w:rPr>
          <w:rtl w:val="0"/>
        </w:rPr>
        <w:t xml:space="preserve"> et profondeur guident l’effet.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qhp845f5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Mantras opératoires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 Cercle ÷ mesure = π. »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Une idée par souffle. »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Caler nos phases, monter l’amplitude. »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 Clarté avant quantité. »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