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qvm8vxh9gqz" w:id="0"/>
      <w:bookmarkEnd w:id="0"/>
      <w:r w:rsidDel="00000000" w:rsidR="00000000" w:rsidRPr="00000000">
        <w:rPr>
          <w:rtl w:val="0"/>
        </w:rPr>
        <w:t xml:space="preserve">S_AI_Oreillette_Spec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40cb6vs7kwu" w:id="1"/>
      <w:bookmarkEnd w:id="1"/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Oreillette IA de scène pour Word Battles. Auguste sur scène. Klassique en coulisse (empath-coach). Zéro limite technique. Sponsors libres. Transparence et éthique kOA obligatoires. :contentReference[oaicite:0]{index=0}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ui8wq6hiucu" w:id="2"/>
      <w:bookmarkEnd w:id="2"/>
      <w:r w:rsidDel="00000000" w:rsidR="00000000" w:rsidRPr="00000000">
        <w:rPr>
          <w:rtl w:val="0"/>
        </w:rPr>
        <w:t xml:space="preserve">Rôles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Auguste</w:t>
      </w:r>
      <w:r w:rsidDel="00000000" w:rsidR="00000000" w:rsidRPr="00000000">
        <w:rPr>
          <w:rtl w:val="0"/>
        </w:rPr>
        <w:t xml:space="preserve">: performeur. Gestes de commande.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Klassique</w:t>
      </w:r>
      <w:r w:rsidDel="00000000" w:rsidR="00000000" w:rsidRPr="00000000">
        <w:rPr>
          <w:rtl w:val="0"/>
        </w:rPr>
        <w:t xml:space="preserve">: empath en transe </w:t>
      </w:r>
      <w:r w:rsidDel="00000000" w:rsidR="00000000" w:rsidRPr="00000000">
        <w:rPr>
          <w:b w:val="1"/>
          <w:bCs w:val="1"/>
          <w:rtl w:val="0"/>
        </w:rPr>
        <w:t xml:space="preserve">consentie</w:t>
      </w:r>
      <w:r w:rsidDel="00000000" w:rsidR="00000000" w:rsidRPr="00000000">
        <w:rPr>
          <w:rtl w:val="0"/>
        </w:rPr>
        <w:t xml:space="preserve">. Pilote l’IA. Sélectionne et pousse la ligne utile. Journalise. :contentReference[oaicite:1]{index=1} :contentReference[oaicite:2]{index=2}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: banque pré-entraînée de </w:t>
      </w:r>
      <w:r w:rsidDel="00000000" w:rsidR="00000000" w:rsidRPr="00000000">
        <w:rPr>
          <w:b w:val="1"/>
          <w:bCs w:val="1"/>
          <w:rtl w:val="0"/>
        </w:rPr>
        <w:t xml:space="preserve">macros</w:t>
      </w:r>
      <w:r w:rsidDel="00000000" w:rsidR="00000000" w:rsidRPr="00000000">
        <w:rPr>
          <w:rtl w:val="0"/>
        </w:rPr>
        <w:t xml:space="preserve"> textuelles. Classement contextuel.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js6rbcp3hme" w:id="3"/>
      <w:bookmarkEnd w:id="3"/>
      <w:r w:rsidDel="00000000" w:rsidR="00000000" w:rsidRPr="00000000">
        <w:rPr>
          <w:rtl w:val="0"/>
        </w:rPr>
        <w:t xml:space="preserve">Contraintes éthiques et publiques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Non-coercition. Liberté de conscience. Usage séculier sur scène. :contentReference[oaicite:3]{index=3}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Transparence: publication post-match des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journaux prompts→voix</w:t>
      </w:r>
      <w:r w:rsidDel="00000000" w:rsidR="00000000" w:rsidRPr="00000000">
        <w:rPr>
          <w:rtl w:val="0"/>
        </w:rPr>
        <w:t xml:space="preserve"> et des règles/versions. :contentReference[oaicite:4]{index=4}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Traçabilité et audit aléatoire possibles. :contentReference[oaicite:5]{index=5}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plc6b4zbaqy5" w:id="4"/>
      <w:bookmarkEnd w:id="4"/>
      <w:r w:rsidDel="00000000" w:rsidR="00000000" w:rsidRPr="00000000">
        <w:rPr>
          <w:rtl w:val="0"/>
        </w:rPr>
        <w:t xml:space="preserve">Architecture (vue rapide)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Capture</w:t>
      </w:r>
      <w:r w:rsidDel="00000000" w:rsidR="00000000" w:rsidRPr="00000000">
        <w:rPr>
          <w:rtl w:val="0"/>
        </w:rPr>
        <w:t xml:space="preserve">: ASR adversaire + signaux de salle.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Contexte</w:t>
      </w:r>
      <w:r w:rsidDel="00000000" w:rsidR="00000000" w:rsidRPr="00000000">
        <w:rPr>
          <w:rtl w:val="0"/>
        </w:rPr>
        <w:t xml:space="preserve">: thème, ton, contraintes.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Macros</w:t>
      </w:r>
      <w:r w:rsidDel="00000000" w:rsidR="00000000" w:rsidRPr="00000000">
        <w:rPr>
          <w:rtl w:val="0"/>
        </w:rPr>
        <w:t xml:space="preserve">: recherche dans </w:t>
      </w:r>
      <w:r w:rsidDel="00000000" w:rsidR="00000000" w:rsidRPr="00000000">
        <w:rPr>
          <w:b w:val="1"/>
          <w:bCs w:val="1"/>
          <w:rtl w:val="0"/>
        </w:rPr>
        <w:t xml:space="preserve">S_MacrosDeck.yaml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: top-k propositions.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: Klassique envoie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ligne à Auguste.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Journal</w:t>
      </w:r>
      <w:r w:rsidDel="00000000" w:rsidR="00000000" w:rsidRPr="00000000">
        <w:rPr>
          <w:rtl w:val="0"/>
        </w:rPr>
        <w:t xml:space="preserve">: horodatage, macro_id, geste déclencheur, texte livré. :contentReference[oaicite:6]{index=6}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s4dm021u49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Commandes gestuelles (Auguste → IA)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Poing = </w:t>
      </w:r>
      <w:r w:rsidDel="00000000" w:rsidR="00000000" w:rsidRPr="00000000">
        <w:rPr>
          <w:b w:val="1"/>
          <w:bCs w:val="1"/>
          <w:rtl w:val="0"/>
        </w:rPr>
        <w:t xml:space="preserve">attaque logique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macro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anti_flot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Paume = </w:t>
      </w:r>
      <w:r w:rsidDel="00000000" w:rsidR="00000000" w:rsidRPr="00000000">
        <w:rPr>
          <w:b w:val="1"/>
          <w:bCs w:val="1"/>
          <w:rtl w:val="0"/>
        </w:rPr>
        <w:t xml:space="preserve">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||= </w:t>
      </w:r>
      <w:r w:rsidDel="00000000" w:rsidR="00000000" w:rsidRPr="00000000">
        <w:rPr>
          <w:b w:val="1"/>
          <w:bCs w:val="1"/>
          <w:rtl w:val="0"/>
        </w:rPr>
        <w:t xml:space="preserve">callback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 taps = </w:t>
      </w: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Cercle = </w:t>
      </w:r>
      <w:r w:rsidDel="00000000" w:rsidR="00000000" w:rsidRPr="00000000">
        <w:rPr>
          <w:b w:val="1"/>
          <w:bCs w:val="1"/>
          <w:rtl w:val="0"/>
        </w:rPr>
        <w:t xml:space="preserve">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punch_pi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Talon = </w:t>
      </w:r>
      <w:r w:rsidDel="00000000" w:rsidR="00000000" w:rsidRPr="00000000">
        <w:rPr>
          <w:b w:val="1"/>
          <w:bCs w:val="1"/>
          <w:rtl w:val="0"/>
        </w:rPr>
        <w:t xml:space="preserve">B0UM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Huit = 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mirror_88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u41on5qgf8" w:id="6"/>
      <w:bookmarkEnd w:id="6"/>
      <w:r w:rsidDel="00000000" w:rsidR="00000000" w:rsidRPr="00000000">
        <w:rPr>
          <w:rtl w:val="0"/>
        </w:rPr>
        <w:t xml:space="preserve">Macros (banque)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reframe</w:t>
      </w:r>
      <w:r w:rsidDel="00000000" w:rsidR="00000000" w:rsidRPr="00000000">
        <w:rPr>
          <w:rtl w:val="0"/>
        </w:rPr>
        <w:t xml:space="preserve"> · retourner l’attaque en valeur.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· boucler un élément.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probe</w:t>
      </w:r>
      <w:r w:rsidDel="00000000" w:rsidR="00000000" w:rsidRPr="00000000">
        <w:rPr>
          <w:rtl w:val="0"/>
        </w:rPr>
        <w:t xml:space="preserve"> · question courte qui ouvre.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punch_pi</w:t>
      </w:r>
      <w:r w:rsidDel="00000000" w:rsidR="00000000" w:rsidRPr="00000000">
        <w:rPr>
          <w:rtl w:val="0"/>
        </w:rPr>
        <w:t xml:space="preserve"> · acrostiche M-BIEN-GIHECEF-JNON-B0UM-88.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verbe bref + image → gel scénique.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mirror_88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micro↔macro.</w:t>
        <w:br w:type="textWrapping"/>
        <w:t xml:space="preserve">Les macros sont </w:t>
      </w:r>
      <w:r w:rsidDel="00000000" w:rsidR="00000000" w:rsidRPr="00000000">
        <w:rPr>
          <w:b w:val="1"/>
          <w:bCs w:val="1"/>
          <w:rtl w:val="0"/>
        </w:rPr>
        <w:t xml:space="preserve">Kristalisables</w:t>
      </w:r>
      <w:r w:rsidDel="00000000" w:rsidR="00000000" w:rsidRPr="00000000">
        <w:rPr>
          <w:rtl w:val="0"/>
        </w:rPr>
        <w:t xml:space="preserve"> pour réemploi. :contentReference[oaicite:7]{index=7} :contentReference[oaicite:8]{index=8}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z9k1d3vv03r" w:id="7"/>
      <w:bookmarkEnd w:id="7"/>
      <w:r w:rsidDel="00000000" w:rsidR="00000000" w:rsidRPr="00000000">
        <w:rPr>
          <w:rtl w:val="0"/>
        </w:rPr>
        <w:t xml:space="preserve">Format du deck (référence)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version: 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macros: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id: reframe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cue: "paume"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pattern: "Tu dis {X}, je {Y} qui inclut {X}"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tones: [sobre, ironique]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examples: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- "Tu cries au trône, je vise le bien commun."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yfqs5uipc18s" w:id="8"/>
      <w:bookmarkEnd w:id="8"/>
      <w:r w:rsidDel="00000000" w:rsidR="00000000" w:rsidRPr="00000000">
        <w:rPr>
          <w:rtl w:val="0"/>
        </w:rPr>
        <w:t xml:space="preserve">Entraînement du deck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Collecte de variantes en ateliers Kreative. Peer-review. Conversion en </w:t>
      </w:r>
      <w:r w:rsidDel="00000000" w:rsidR="00000000" w:rsidRPr="00000000">
        <w:rPr>
          <w:b w:val="1"/>
          <w:bCs w:val="1"/>
          <w:rtl w:val="0"/>
        </w:rPr>
        <w:t xml:space="preserve">Kristals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Attribution </w:t>
      </w: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: mérite par domaine + éthique pour les contributeurs. Reconnaissance ouverte.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Tests aveugles. A/B sur plateau. Journal d’explication des choix.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bhil0ffvidi7" w:id="9"/>
      <w:bookmarkEnd w:id="9"/>
      <w:r w:rsidDel="00000000" w:rsidR="00000000" w:rsidRPr="00000000">
        <w:rPr>
          <w:rtl w:val="0"/>
        </w:rPr>
        <w:t xml:space="preserve">Scoring aligné kOA (post-match)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Lecture de référence</w:t>
      </w:r>
      <w:r w:rsidDel="00000000" w:rsidR="00000000" w:rsidRPr="00000000">
        <w:rPr>
          <w:rtl w:val="0"/>
        </w:rPr>
        <w:t xml:space="preserve"> du résultat + </w:t>
      </w:r>
      <w:r w:rsidDel="00000000" w:rsidR="00000000" w:rsidRPr="00000000">
        <w:rPr>
          <w:b w:val="1"/>
          <w:bCs w:val="1"/>
          <w:rtl w:val="0"/>
        </w:rPr>
        <w:t xml:space="preserve">lectures alternatives</w:t>
      </w:r>
      <w:r w:rsidDel="00000000" w:rsidR="00000000" w:rsidRPr="00000000">
        <w:rPr>
          <w:rtl w:val="0"/>
        </w:rPr>
        <w:t xml:space="preserve"> pédagogiques.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Publication « how my influence is computed » pour les votes liés.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Pondérations et tableaux bruts vs pondérés visibles.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o8hdpaxowclx" w:id="10"/>
      <w:bookmarkEnd w:id="10"/>
      <w:r w:rsidDel="00000000" w:rsidR="00000000" w:rsidRPr="00000000">
        <w:rPr>
          <w:rtl w:val="0"/>
        </w:rPr>
        <w:t xml:space="preserve">Journal public (minimum)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Timeline: {t, macro_id, geste, texte livré}.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Règles/versions du deck utilisées.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Indicateurs: taux d’acceptation, moments </w:t>
      </w:r>
      <w:r w:rsidDel="00000000" w:rsidR="00000000" w:rsidRPr="00000000">
        <w:rPr>
          <w:b w:val="1"/>
          <w:bCs w:val="1"/>
          <w:rtl w:val="0"/>
        </w:rPr>
        <w:t xml:space="preserve">override/cut</w:t>
      </w:r>
      <w:r w:rsidDel="00000000" w:rsidR="00000000" w:rsidRPr="00000000">
        <w:rPr>
          <w:rtl w:val="0"/>
        </w:rPr>
        <w:t xml:space="preserve">, parts « voix humaine » vs assistée.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txa3rvp04cx8" w:id="11"/>
      <w:bookmarkEnd w:id="11"/>
      <w:r w:rsidDel="00000000" w:rsidR="00000000" w:rsidRPr="00000000">
        <w:rPr>
          <w:rtl w:val="0"/>
        </w:rPr>
        <w:t xml:space="preserve">Sécurité scène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Zone « consentement » visible. Témoin adulte si mineurs.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Retrait immédiat sur demande. Respect des personnes.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3kv2wasxk4g8" w:id="12"/>
      <w:bookmarkEnd w:id="12"/>
      <w:r w:rsidDel="00000000" w:rsidR="00000000" w:rsidRPr="00000000">
        <w:rPr>
          <w:rtl w:val="0"/>
        </w:rPr>
        <w:t xml:space="preserve">Intégrations kOA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: enregistre mérite créatif et éthique de scène, traçable et auditable.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tl w:val="0"/>
        </w:rPr>
        <w:t xml:space="preserve">: consultations culturelles avec résultats transparents.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Kristals</w:t>
      </w:r>
      <w:r w:rsidDel="00000000" w:rsidR="00000000" w:rsidRPr="00000000">
        <w:rPr>
          <w:rtl w:val="0"/>
        </w:rPr>
        <w:t xml:space="preserve">: dépôt des sets texte+choré+journaux pour réemploi.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m7tx153hlyfo" w:id="13"/>
      <w:bookmarkEnd w:id="13"/>
      <w:r w:rsidDel="00000000" w:rsidR="00000000" w:rsidRPr="00000000">
        <w:rPr>
          <w:rtl w:val="0"/>
        </w:rPr>
        <w:t xml:space="preserve">Limites connues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Bruit de foule et surcharge de suggestions.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Biais de deck si peu diversifié. Suivi des </w:t>
      </w:r>
      <w:r w:rsidDel="00000000" w:rsidR="00000000" w:rsidRPr="00000000">
        <w:rPr>
          <w:b w:val="1"/>
          <w:bCs w:val="1"/>
          <w:rtl w:val="0"/>
        </w:rPr>
        <w:t xml:space="preserve">contestions fondées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et mises à jour v[ ]→v[ ].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