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a rewritten </w:t>
      </w:r>
      <w:r w:rsidDel="00000000" w:rsidR="00000000" w:rsidRPr="00000000">
        <w:rPr>
          <w:b w:val="1"/>
          <w:rtl w:val="0"/>
        </w:rPr>
        <w:t xml:space="preserve">Section 10: Maintenance and Support</w:t>
      </w:r>
      <w:r w:rsidDel="00000000" w:rsidR="00000000" w:rsidRPr="00000000">
        <w:rPr>
          <w:rtl w:val="0"/>
        </w:rPr>
        <w:t xml:space="preserve">, aligned with the rest of the Orgo v2 Blueprint: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dg7nsa4uvqve" w:id="0"/>
      <w:bookmarkEnd w:id="0"/>
      <w:r w:rsidDel="00000000" w:rsidR="00000000" w:rsidRPr="00000000">
        <w:rPr>
          <w:rtl w:val="0"/>
        </w:rPr>
        <w:t xml:space="preserve">Section 10: Maintenance and Support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section outlines the processes and best practices for maintaining Orgo to ensure its </w:t>
      </w:r>
      <w:r w:rsidDel="00000000" w:rsidR="00000000" w:rsidRPr="00000000">
        <w:rPr>
          <w:b w:val="1"/>
          <w:rtl w:val="0"/>
        </w:rPr>
        <w:t xml:space="preserve">long-term reliability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. It integrates structured maintenance schedules, troubleshooting frameworks, and user support mechanisms to align with Orgo’s modular architecture, security requirements, and monitoring systems.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304i5l3c7k29" w:id="1"/>
      <w:bookmarkEnd w:id="1"/>
      <w:r w:rsidDel="00000000" w:rsidR="00000000" w:rsidRPr="00000000">
        <w:rPr>
          <w:rtl w:val="0"/>
        </w:rPr>
        <w:t xml:space="preserve">10.1 Purpose of Maintenance and Support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Ensure Orgo remains </w:t>
      </w:r>
      <w:r w:rsidDel="00000000" w:rsidR="00000000" w:rsidRPr="00000000">
        <w:rPr>
          <w:b w:val="1"/>
          <w:rtl w:val="0"/>
        </w:rPr>
        <w:t xml:space="preserve">operational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secure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efficient</w:t>
      </w:r>
      <w:r w:rsidDel="00000000" w:rsidR="00000000" w:rsidRPr="00000000">
        <w:rPr>
          <w:rtl w:val="0"/>
        </w:rPr>
        <w:t xml:space="preserve"> over time.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Provide clear guidance for </w:t>
      </w:r>
      <w:r w:rsidDel="00000000" w:rsidR="00000000" w:rsidRPr="00000000">
        <w:rPr>
          <w:b w:val="1"/>
          <w:rtl w:val="0"/>
        </w:rPr>
        <w:t xml:space="preserve">troubleshooting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updates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user support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sustainable platform with minimal downtime and proactive measures to address issues effectively.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wv8sg5z1l286" w:id="2"/>
      <w:bookmarkEnd w:id="2"/>
      <w:r w:rsidDel="00000000" w:rsidR="00000000" w:rsidRPr="00000000">
        <w:rPr>
          <w:rtl w:val="0"/>
        </w:rPr>
        <w:t xml:space="preserve">10.2 Maintenance Tasks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Daily Maintenance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Log Monitoring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Review activity, error, and security logs for anomalies (aligned with Section 9: Logging and Monitoring).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 Command: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  <w:t xml:space="preserve">tail -f /var/log/orgo/email_parser.log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Health Checks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email server connectivity, database performance, and task queues.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 Command: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  <w:t xml:space="preserve">curl -X GET http://localhost:8000/health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Weekly Maintenance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Backup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Schedule backups for databases, logs, and workflow configurations.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 Command: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  <w:t xml:space="preserve">pg_dump orgo &gt; orgo_backup_2024-11-24.sql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Queue Monitoring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Inspect Redis or RabbitMQ for unprocessed tasks.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Monthly Maintenance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Database Optimization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Clean up outdated data and optimize performance (aligned with Section 8: Scalability and Modularity).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 Command: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  <w:t xml:space="preserve">VACUUM FULL;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Rule Validation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Review and update routing rules to match evolving workflows.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Annual Maintenance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System Updates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Upgrade dependencies, frameworks, and libraries.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 Command: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160" w:firstLine="0"/>
        <w:rPr/>
      </w:pPr>
      <w:r w:rsidDel="00000000" w:rsidR="00000000" w:rsidRPr="00000000">
        <w:rPr>
          <w:rtl w:val="0"/>
        </w:rPr>
        <w:t xml:space="preserve">pip install --upgrade -r requirements.txt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Security Audit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Conduct full audits of access controls, encryption protocols, and compliance policies (aligned with Section 5: Security Configuration).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c6oywmlg6kx0" w:id="3"/>
      <w:bookmarkEnd w:id="3"/>
      <w:r w:rsidDel="00000000" w:rsidR="00000000" w:rsidRPr="00000000">
        <w:rPr>
          <w:rtl w:val="0"/>
        </w:rPr>
        <w:t xml:space="preserve">10.3 Troubleshooting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Common Issues and 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Email Parsing Failure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2"/>
          <w:numId w:val="6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Cause: Corrupted or improperly formatted email.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4A">
      <w:pPr>
        <w:numPr>
          <w:ilvl w:val="3"/>
          <w:numId w:val="6"/>
        </w:numPr>
        <w:ind w:left="288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Inspect email logs for errors.</w:t>
      </w:r>
    </w:p>
    <w:p w:rsidR="00000000" w:rsidDel="00000000" w:rsidP="00000000" w:rsidRDefault="00000000" w:rsidRPr="00000000" w14:paraId="0000004B">
      <w:pPr>
        <w:numPr>
          <w:ilvl w:val="3"/>
          <w:numId w:val="6"/>
        </w:numPr>
        <w:ind w:left="288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880" w:firstLine="0"/>
        <w:rPr/>
      </w:pPr>
      <w:r w:rsidDel="00000000" w:rsidR="00000000" w:rsidRPr="00000000">
        <w:rPr>
          <w:rtl w:val="0"/>
        </w:rPr>
        <w:t xml:space="preserve">tail -f /var/log/orgo/email_parser.log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Workflow Escalation Failure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Cause: Missing escalation rule or misconfigured recipient.</w:t>
      </w:r>
    </w:p>
    <w:p w:rsidR="00000000" w:rsidDel="00000000" w:rsidP="00000000" w:rsidRDefault="00000000" w:rsidRPr="00000000" w14:paraId="00000051">
      <w:pPr>
        <w:numPr>
          <w:ilvl w:val="2"/>
          <w:numId w:val="6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52">
      <w:pPr>
        <w:numPr>
          <w:ilvl w:val="3"/>
          <w:numId w:val="6"/>
        </w:numPr>
        <w:ind w:left="288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escalation rules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rules.yaml</w:t>
      </w:r>
      <w:r w:rsidDel="00000000" w:rsidR="00000000" w:rsidRPr="00000000">
        <w:rPr>
          <w:rtl w:val="0"/>
        </w:rPr>
        <w:t xml:space="preserve"> (aligned with Section 6: Workflow Integration).</w:t>
      </w:r>
    </w:p>
    <w:p w:rsidR="00000000" w:rsidDel="00000000" w:rsidP="00000000" w:rsidRDefault="00000000" w:rsidRPr="00000000" w14:paraId="00000053">
      <w:pPr>
        <w:numPr>
          <w:ilvl w:val="3"/>
          <w:numId w:val="6"/>
        </w:numPr>
        <w:ind w:left="288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880" w:firstLine="0"/>
        <w:rPr/>
      </w:pPr>
      <w:r w:rsidDel="00000000" w:rsidR="00000000" w:rsidRPr="00000000">
        <w:rPr>
          <w:rtl w:val="0"/>
        </w:rPr>
        <w:t xml:space="preserve">nano config/rules.yaml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Database Connection Error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Cause: Network issue or misconfigured credentials.</w:t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5A">
      <w:pPr>
        <w:numPr>
          <w:ilvl w:val="3"/>
          <w:numId w:val="6"/>
        </w:numPr>
        <w:ind w:left="288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PostgreSQL logs and restart the service.</w:t>
      </w:r>
    </w:p>
    <w:p w:rsidR="00000000" w:rsidDel="00000000" w:rsidP="00000000" w:rsidRDefault="00000000" w:rsidRPr="00000000" w14:paraId="0000005B">
      <w:pPr>
        <w:numPr>
          <w:ilvl w:val="3"/>
          <w:numId w:val="6"/>
        </w:numPr>
        <w:ind w:left="288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880" w:firstLine="0"/>
        <w:rPr/>
      </w:pPr>
      <w:r w:rsidDel="00000000" w:rsidR="00000000" w:rsidRPr="00000000">
        <w:rPr>
          <w:rtl w:val="0"/>
        </w:rPr>
        <w:t xml:space="preserve">systemctl restart postgresql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Error Reporting and Resolution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Integrate automated alerts for critical issues, aligned with Section 9.</w:t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 Alert: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160" w:firstLine="0"/>
        <w:rPr/>
      </w:pPr>
      <w:r w:rsidDel="00000000" w:rsidR="00000000" w:rsidRPr="00000000">
        <w:rPr>
          <w:rtl w:val="0"/>
        </w:rPr>
        <w:t xml:space="preserve">"Database latency exceeds 200ms."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274721flcsp5" w:id="4"/>
      <w:bookmarkEnd w:id="4"/>
      <w:r w:rsidDel="00000000" w:rsidR="00000000" w:rsidRPr="00000000">
        <w:rPr>
          <w:rtl w:val="0"/>
        </w:rPr>
        <w:t xml:space="preserve">10.4 User Support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Provide detailed user guides for: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Email formatting for specific workflows.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Accessing and interpreting task logs.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Workflow instructions (e.g., how to report maintenance issues).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Interactive Troubleshooting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Integrate a basic troubleshooting assistant in the admin dashboard.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74">
      <w:pPr>
        <w:numPr>
          <w:ilvl w:val="3"/>
          <w:numId w:val="3"/>
        </w:numPr>
        <w:ind w:left="288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Prompt: "Task escalation failed."</w:t>
      </w:r>
    </w:p>
    <w:p w:rsidR="00000000" w:rsidDel="00000000" w:rsidP="00000000" w:rsidRDefault="00000000" w:rsidRPr="00000000" w14:paraId="00000075">
      <w:pPr>
        <w:numPr>
          <w:ilvl w:val="3"/>
          <w:numId w:val="3"/>
        </w:numPr>
        <w:ind w:left="288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Response: "Verify escalation rules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rules.yaml</w:t>
      </w:r>
      <w:r w:rsidDel="00000000" w:rsidR="00000000" w:rsidRPr="00000000">
        <w:rPr>
          <w:rtl w:val="0"/>
        </w:rPr>
        <w:t xml:space="preserve"> and check recipient email."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User Feedback Mechanism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Allow users to submit feedback for system improvements.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Feedback Collection: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Route emails sent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feedback@organization.com</w:t>
      </w:r>
      <w:r w:rsidDel="00000000" w:rsidR="00000000" w:rsidRPr="00000000">
        <w:rPr>
          <w:rtl w:val="0"/>
        </w:rPr>
        <w:t xml:space="preserve"> for periodic review.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6wqbaagq3ca9" w:id="5"/>
      <w:bookmarkEnd w:id="5"/>
      <w:r w:rsidDel="00000000" w:rsidR="00000000" w:rsidRPr="00000000">
        <w:rPr>
          <w:rtl w:val="0"/>
        </w:rPr>
        <w:t xml:space="preserve">10.5 System Updates and Upgrades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Version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Maintain a changelog for all updates (aligned with Section 4: Deployment Plan).</w:t>
      </w:r>
    </w:p>
    <w:p w:rsidR="00000000" w:rsidDel="00000000" w:rsidP="00000000" w:rsidRDefault="00000000" w:rsidRPr="00000000" w14:paraId="00000082">
      <w:pPr>
        <w:numPr>
          <w:ilvl w:val="2"/>
          <w:numId w:val="7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2160" w:firstLine="0"/>
        <w:rPr/>
      </w:pPr>
      <w:r w:rsidDel="00000000" w:rsidR="00000000" w:rsidRPr="00000000">
        <w:rPr>
          <w:rtl w:val="0"/>
        </w:rPr>
        <w:t xml:space="preserve">v1.1.0 (2024-11-24)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2160" w:firstLine="0"/>
        <w:rPr/>
      </w:pPr>
      <w:r w:rsidDel="00000000" w:rsidR="00000000" w:rsidRPr="00000000">
        <w:rPr>
          <w:rtl w:val="0"/>
        </w:rPr>
        <w:t xml:space="preserve">- Added support for healthcare workflows.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2160" w:firstLine="0"/>
        <w:rPr/>
      </w:pPr>
      <w:r w:rsidDel="00000000" w:rsidR="00000000" w:rsidRPr="00000000">
        <w:rPr>
          <w:rtl w:val="0"/>
        </w:rPr>
        <w:t xml:space="preserve">- Improved escalation logic for sensitive cases.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Dependency Updates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Regularly update dependencies to address vulnerabilities.</w:t>
      </w:r>
    </w:p>
    <w:p w:rsidR="00000000" w:rsidDel="00000000" w:rsidP="00000000" w:rsidRDefault="00000000" w:rsidRPr="00000000" w14:paraId="0000008D">
      <w:pPr>
        <w:numPr>
          <w:ilvl w:val="2"/>
          <w:numId w:val="7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 Command: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2160" w:firstLine="0"/>
        <w:rPr/>
      </w:pPr>
      <w:r w:rsidDel="00000000" w:rsidR="00000000" w:rsidRPr="00000000">
        <w:rPr>
          <w:rtl w:val="0"/>
        </w:rPr>
        <w:t xml:space="preserve">pip list --outdated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Feature Expansion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Add new modules or workflows based on organizational needs (aligned with Section 8: Scalability and Modularity).</w:t>
      </w:r>
    </w:p>
    <w:p w:rsidR="00000000" w:rsidDel="00000000" w:rsidP="00000000" w:rsidRDefault="00000000" w:rsidRPr="00000000" w14:paraId="00000094">
      <w:pPr>
        <w:numPr>
          <w:ilvl w:val="2"/>
          <w:numId w:val="7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Example: Adding an education module for teacher-parent communication.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6p81udqcdnjr" w:id="6"/>
      <w:bookmarkEnd w:id="6"/>
      <w:r w:rsidDel="00000000" w:rsidR="00000000" w:rsidRPr="00000000">
        <w:rPr>
          <w:rtl w:val="0"/>
        </w:rPr>
        <w:t xml:space="preserve">10.6 Training and Onboarding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User Training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Schedule periodic training sessions for new users.</w:t>
      </w:r>
    </w:p>
    <w:p w:rsidR="00000000" w:rsidDel="00000000" w:rsidP="00000000" w:rsidRDefault="00000000" w:rsidRPr="00000000" w14:paraId="0000009B">
      <w:pPr>
        <w:numPr>
          <w:ilvl w:val="2"/>
          <w:numId w:val="5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Topics:</w:t>
      </w:r>
    </w:p>
    <w:p w:rsidR="00000000" w:rsidDel="00000000" w:rsidP="00000000" w:rsidRDefault="00000000" w:rsidRPr="00000000" w14:paraId="0000009C">
      <w:pPr>
        <w:numPr>
          <w:ilvl w:val="3"/>
          <w:numId w:val="5"/>
        </w:numPr>
        <w:ind w:left="288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Email formatting for triggering workflows.</w:t>
      </w:r>
    </w:p>
    <w:p w:rsidR="00000000" w:rsidDel="00000000" w:rsidP="00000000" w:rsidRDefault="00000000" w:rsidRPr="00000000" w14:paraId="0000009D">
      <w:pPr>
        <w:numPr>
          <w:ilvl w:val="3"/>
          <w:numId w:val="5"/>
        </w:numPr>
        <w:ind w:left="288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Navigating the admin dashboard.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9F">
      <w:pPr>
        <w:numPr>
          <w:ilvl w:val="2"/>
          <w:numId w:val="5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Training materials, including slides and demo videos.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Administrator Onboarding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Provide detailed instructions for managing Orgo.</w:t>
      </w:r>
    </w:p>
    <w:p w:rsidR="00000000" w:rsidDel="00000000" w:rsidP="00000000" w:rsidRDefault="00000000" w:rsidRPr="00000000" w14:paraId="000000A4">
      <w:pPr>
        <w:numPr>
          <w:ilvl w:val="2"/>
          <w:numId w:val="5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Topics:</w:t>
      </w:r>
    </w:p>
    <w:p w:rsidR="00000000" w:rsidDel="00000000" w:rsidP="00000000" w:rsidRDefault="00000000" w:rsidRPr="00000000" w14:paraId="000000A5">
      <w:pPr>
        <w:numPr>
          <w:ilvl w:val="3"/>
          <w:numId w:val="5"/>
        </w:numPr>
        <w:ind w:left="288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Rule creation and validation.</w:t>
      </w:r>
    </w:p>
    <w:p w:rsidR="00000000" w:rsidDel="00000000" w:rsidP="00000000" w:rsidRDefault="00000000" w:rsidRPr="00000000" w14:paraId="000000A6">
      <w:pPr>
        <w:numPr>
          <w:ilvl w:val="3"/>
          <w:numId w:val="5"/>
        </w:numPr>
        <w:ind w:left="288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Handling escalations and updates.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lhbrctiwc805" w:id="7"/>
      <w:bookmarkEnd w:id="7"/>
      <w:r w:rsidDel="00000000" w:rsidR="00000000" w:rsidRPr="00000000">
        <w:rPr>
          <w:rtl w:val="0"/>
        </w:rPr>
        <w:t xml:space="preserve">10.7 Deliverables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Maintenance Schedule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checklist of daily, weekly, monthly, and annual tasks.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Troubleshooting Guide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Step-by-step solutions for common issues.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Update 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documented history of system changes and upgrades.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User Training Materials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Guides, videos, and FAQ documents.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lys2kym2toj2" w:id="8"/>
      <w:bookmarkEnd w:id="8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This section ensures Orgo remains a </w:t>
      </w:r>
      <w:r w:rsidDel="00000000" w:rsidR="00000000" w:rsidRPr="00000000">
        <w:rPr>
          <w:b w:val="1"/>
          <w:rtl w:val="0"/>
        </w:rPr>
        <w:t xml:space="preserve">sustainable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adaptable</w:t>
      </w:r>
      <w:r w:rsidDel="00000000" w:rsidR="00000000" w:rsidRPr="00000000">
        <w:rPr>
          <w:rtl w:val="0"/>
        </w:rPr>
        <w:t xml:space="preserve"> platform through structured maintenance tasks, robust troubleshooting mechanisms, and ongoing user support. By integrating periodic health checks, monitoring alerts, and security audits, Orgo ensures </w:t>
      </w:r>
      <w:r w:rsidDel="00000000" w:rsidR="00000000" w:rsidRPr="00000000">
        <w:rPr>
          <w:b w:val="1"/>
          <w:rtl w:val="0"/>
        </w:rPr>
        <w:t xml:space="preserve">long-term reliability</w:t>
      </w:r>
      <w:r w:rsidDel="00000000" w:rsidR="00000000" w:rsidRPr="00000000">
        <w:rPr>
          <w:rtl w:val="0"/>
        </w:rPr>
        <w:t xml:space="preserve"> and alignment with its modular, scalable architecture.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