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orpsdetexte"/>
        <w:rPr/>
      </w:pPr>
      <w:r>
        <w:rPr>
          <w:rStyle w:val="Accentuationforte"/>
        </w:rPr>
        <w:t>Here is the revised file structure with unique file names to avoid confusion and ensure clarity:</w:t>
      </w:r>
    </w:p>
    <w:p>
      <w:pPr>
        <w:pStyle w:val="Texteprformat"/>
        <w:rPr/>
      </w:pPr>
      <w:r>
        <w:rPr>
          <w:rStyle w:val="Textesource"/>
        </w:rPr>
        <w:t>/project_root/</w:t>
      </w:r>
    </w:p>
    <w:p>
      <w:pPr>
        <w:pStyle w:val="Texteprformat"/>
        <w:rPr/>
      </w:pPr>
      <w:r>
        <w:rPr>
          <w:rStyle w:val="Textesource"/>
        </w:rPr>
        <w:t xml:space="preserve">    </w:t>
      </w:r>
      <w:r>
        <w:rPr>
          <w:rStyle w:val="Textesource"/>
        </w:rPr>
        <w:t>README.md                       # Project overview and setup instructions</w:t>
      </w:r>
    </w:p>
    <w:p>
      <w:pPr>
        <w:pStyle w:val="Texteprformat"/>
        <w:rPr/>
      </w:pPr>
      <w:r>
        <w:rPr>
          <w:rStyle w:val="Textesource"/>
        </w:rPr>
        <w:t xml:space="preserve">    </w:t>
      </w:r>
      <w:r>
        <w:rPr>
          <w:rStyle w:val="Textesource"/>
        </w:rPr>
        <w:t>requirements.txt                # Python dependencies for the project</w:t>
      </w:r>
    </w:p>
    <w:p>
      <w:pPr>
        <w:pStyle w:val="Texteprformat"/>
        <w:rPr/>
      </w:pPr>
      <w:r>
        <w:rPr>
          <w:rStyle w:val="Textesource"/>
        </w:rPr>
        <w:t xml:space="preserve">    </w:t>
      </w:r>
      <w:r>
        <w:rPr>
          <w:rStyle w:val="Textesource"/>
        </w:rPr>
        <w:t>setup.py                        # Setup script for package installation</w:t>
      </w:r>
    </w:p>
    <w:p>
      <w:pPr>
        <w:pStyle w:val="Texteprformat"/>
        <w:rPr/>
      </w:pPr>
      <w:r>
        <w:rPr/>
      </w:r>
    </w:p>
    <w:p>
      <w:pPr>
        <w:pStyle w:val="Texteprformat"/>
        <w:rPr/>
      </w:pPr>
      <w:r>
        <w:rPr>
          <w:rStyle w:val="Textesource"/>
        </w:rPr>
        <w:t>/core_services/</w:t>
      </w:r>
    </w:p>
    <w:p>
      <w:pPr>
        <w:pStyle w:val="Texteprformat"/>
        <w:rPr/>
      </w:pPr>
      <w:r>
        <w:rPr>
          <w:rStyle w:val="Textesource"/>
        </w:rPr>
        <w:t xml:space="preserve">    </w:t>
      </w:r>
      <w:r>
        <w:rPr>
          <w:rStyle w:val="Textesource"/>
        </w:rPr>
        <w:t>task_handler.py                 # Centralized task handling logic using metadata</w:t>
      </w:r>
    </w:p>
    <w:p>
      <w:pPr>
        <w:pStyle w:val="Texteprformat"/>
        <w:rPr/>
      </w:pPr>
      <w:r>
        <w:rPr>
          <w:rStyle w:val="Textesource"/>
        </w:rPr>
        <w:t xml:space="preserve">    </w:t>
      </w:r>
      <w:r>
        <w:rPr>
          <w:rStyle w:val="Textesource"/>
        </w:rPr>
        <w:t>email_parser.py                 # Parses incoming emails for actionable data</w:t>
      </w:r>
    </w:p>
    <w:p>
      <w:pPr>
        <w:pStyle w:val="Texteprformat"/>
        <w:rPr/>
      </w:pPr>
      <w:r>
        <w:rPr>
          <w:rStyle w:val="Textesource"/>
        </w:rPr>
        <w:t xml:space="preserve">    </w:t>
      </w:r>
      <w:r>
        <w:rPr>
          <w:rStyle w:val="Textesource"/>
        </w:rPr>
        <w:t>notifier_service.py             # Sends notifications for task updates and escalations</w:t>
      </w:r>
    </w:p>
    <w:p>
      <w:pPr>
        <w:pStyle w:val="Texteprformat"/>
        <w:rPr/>
      </w:pPr>
      <w:r>
        <w:rPr>
          <w:rStyle w:val="Textesource"/>
        </w:rPr>
        <w:t xml:space="preserve">    </w:t>
      </w:r>
      <w:r>
        <w:rPr>
          <w:rStyle w:val="Textesource"/>
        </w:rPr>
        <w:t>escalation_manager.py           # Manages task escalation rules</w:t>
      </w:r>
    </w:p>
    <w:p>
      <w:pPr>
        <w:pStyle w:val="Texteprformat"/>
        <w:rPr/>
      </w:pPr>
      <w:r>
        <w:rPr>
          <w:rStyle w:val="Textesource"/>
        </w:rPr>
        <w:t xml:space="preserve">    </w:t>
      </w:r>
      <w:r>
        <w:rPr>
          <w:rStyle w:val="Textesource"/>
        </w:rPr>
        <w:t>logger_service.py               # Centralized logging utilities</w:t>
      </w:r>
    </w:p>
    <w:p>
      <w:pPr>
        <w:pStyle w:val="Texteprformat"/>
        <w:rPr/>
      </w:pPr>
      <w:r>
        <w:rPr/>
      </w:r>
    </w:p>
    <w:p>
      <w:pPr>
        <w:pStyle w:val="Texteprformat"/>
        <w:rPr/>
      </w:pPr>
      <w:r>
        <w:rPr>
          <w:rStyle w:val="Textesource"/>
        </w:rPr>
        <w:t>/config/</w:t>
      </w:r>
    </w:p>
    <w:p>
      <w:pPr>
        <w:pStyle w:val="Texteprformat"/>
        <w:rPr/>
      </w:pPr>
      <w:r>
        <w:rPr>
          <w:rStyle w:val="Textesource"/>
        </w:rPr>
        <w:t xml:space="preserve">    </w:t>
      </w:r>
      <w:r>
        <w:rPr>
          <w:rStyle w:val="Textesource"/>
        </w:rPr>
        <w:t>workflows/</w:t>
      </w:r>
    </w:p>
    <w:p>
      <w:pPr>
        <w:pStyle w:val="Texteprformat"/>
        <w:rPr/>
      </w:pPr>
      <w:r>
        <w:rPr>
          <w:rStyle w:val="Textesource"/>
        </w:rPr>
        <w:t xml:space="preserve">        </w:t>
      </w:r>
      <w:r>
        <w:rPr>
          <w:rStyle w:val="Textesource"/>
        </w:rPr>
        <w:t>global_workflow_rules.yaml  # General rules for task routing and execution</w:t>
      </w:r>
    </w:p>
    <w:p>
      <w:pPr>
        <w:pStyle w:val="Texteprformat"/>
        <w:rPr/>
      </w:pPr>
      <w:r>
        <w:rPr>
          <w:rStyle w:val="Textesource"/>
        </w:rPr>
        <w:t xml:space="preserve">    </w:t>
      </w:r>
      <w:r>
        <w:rPr>
          <w:rStyle w:val="Textesource"/>
        </w:rPr>
        <w:t>organizations/</w:t>
      </w:r>
    </w:p>
    <w:p>
      <w:pPr>
        <w:pStyle w:val="Texteprformat"/>
        <w:rPr/>
      </w:pPr>
      <w:r>
        <w:rPr>
          <w:rStyle w:val="Textesource"/>
        </w:rPr>
        <w:t xml:space="preserve">        </w:t>
      </w:r>
      <w:r>
        <w:rPr>
          <w:rStyle w:val="Textesource"/>
        </w:rPr>
        <w:t>default_organization_config.yaml # Default organizational configurations</w:t>
      </w:r>
    </w:p>
    <w:p>
      <w:pPr>
        <w:pStyle w:val="Texteprformat"/>
        <w:rPr/>
      </w:pPr>
      <w:r>
        <w:rPr>
          <w:rStyle w:val="Textesource"/>
        </w:rPr>
        <w:t xml:space="preserve">        </w:t>
      </w:r>
      <w:r>
        <w:rPr>
          <w:rStyle w:val="Textesource"/>
        </w:rPr>
        <w:t>custom_organization_config.yaml  # Custom configurations for specific organizations</w:t>
      </w:r>
    </w:p>
    <w:p>
      <w:pPr>
        <w:pStyle w:val="Texteprformat"/>
        <w:rPr/>
      </w:pPr>
      <w:r>
        <w:rPr>
          <w:rStyle w:val="Textesource"/>
        </w:rPr>
        <w:t xml:space="preserve">    </w:t>
      </w:r>
      <w:r>
        <w:rPr>
          <w:rStyle w:val="Textesource"/>
        </w:rPr>
        <w:t>database/</w:t>
      </w:r>
    </w:p>
    <w:p>
      <w:pPr>
        <w:pStyle w:val="Texteprformat"/>
        <w:rPr/>
      </w:pPr>
      <w:r>
        <w:rPr>
          <w:rStyle w:val="Textesource"/>
        </w:rPr>
        <w:t xml:space="preserve">        </w:t>
      </w:r>
      <w:r>
        <w:rPr>
          <w:rStyle w:val="Textesource"/>
        </w:rPr>
        <w:t>database_connection.yaml    # Database connection and synchronization settings</w:t>
      </w:r>
    </w:p>
    <w:p>
      <w:pPr>
        <w:pStyle w:val="Texteprformat"/>
        <w:rPr/>
      </w:pPr>
      <w:r>
        <w:rPr>
          <w:rStyle w:val="Textesource"/>
        </w:rPr>
        <w:t xml:space="preserve">    </w:t>
      </w:r>
      <w:r>
        <w:rPr>
          <w:rStyle w:val="Textesource"/>
        </w:rPr>
        <w:t>security/</w:t>
      </w:r>
    </w:p>
    <w:p>
      <w:pPr>
        <w:pStyle w:val="Texteprformat"/>
        <w:rPr/>
      </w:pPr>
      <w:r>
        <w:rPr>
          <w:rStyle w:val="Textesource"/>
        </w:rPr>
        <w:t xml:space="preserve">        </w:t>
      </w:r>
      <w:r>
        <w:rPr>
          <w:rStyle w:val="Textesource"/>
        </w:rPr>
        <w:t>authentication_rules.yaml   # Role-based access and authentication settings</w:t>
      </w:r>
    </w:p>
    <w:p>
      <w:pPr>
        <w:pStyle w:val="Texteprformat"/>
        <w:rPr/>
      </w:pPr>
      <w:r>
        <w:rPr/>
      </w:r>
    </w:p>
    <w:p>
      <w:pPr>
        <w:pStyle w:val="Texteprformat"/>
        <w:rPr/>
      </w:pPr>
      <w:r>
        <w:rPr>
          <w:rStyle w:val="Textesource"/>
        </w:rPr>
        <w:t>/domain_modules/</w:t>
      </w:r>
    </w:p>
    <w:p>
      <w:pPr>
        <w:pStyle w:val="Texteprformat"/>
        <w:rPr/>
      </w:pPr>
      <w:r>
        <w:rPr>
          <w:rStyle w:val="Textesource"/>
        </w:rPr>
        <w:t xml:space="preserve">    </w:t>
      </w:r>
      <w:r>
        <w:rPr>
          <w:rStyle w:val="Textesource"/>
        </w:rPr>
        <w:t>maintenance/</w:t>
      </w:r>
    </w:p>
    <w:p>
      <w:pPr>
        <w:pStyle w:val="Texteprformat"/>
        <w:rPr/>
      </w:pPr>
      <w:r>
        <w:rPr>
          <w:rStyle w:val="Textesource"/>
        </w:rPr>
        <w:t xml:space="preserve">        </w:t>
      </w:r>
      <w:r>
        <w:rPr>
          <w:rStyle w:val="Textesource"/>
        </w:rPr>
        <w:t>templates/</w:t>
      </w:r>
    </w:p>
    <w:p>
      <w:pPr>
        <w:pStyle w:val="Texteprformat"/>
        <w:rPr/>
      </w:pPr>
      <w:r>
        <w:rPr>
          <w:rStyle w:val="Textesource"/>
        </w:rPr>
        <w:t xml:space="preserve">            </w:t>
      </w:r>
      <w:r>
        <w:rPr>
          <w:rStyle w:val="Textesource"/>
        </w:rPr>
        <w:t>maintenance_email_template.html # Template for maintenance-related emails</w:t>
      </w:r>
    </w:p>
    <w:p>
      <w:pPr>
        <w:pStyle w:val="Texteprformat"/>
        <w:rPr/>
      </w:pPr>
      <w:r>
        <w:rPr>
          <w:rStyle w:val="Textesource"/>
        </w:rPr>
        <w:t xml:space="preserve">        </w:t>
      </w:r>
      <w:r>
        <w:rPr>
          <w:rStyle w:val="Textesource"/>
        </w:rPr>
        <w:t>rules/</w:t>
      </w:r>
    </w:p>
    <w:p>
      <w:pPr>
        <w:pStyle w:val="Texteprformat"/>
        <w:rPr/>
      </w:pPr>
      <w:r>
        <w:rPr>
          <w:rStyle w:val="Textesource"/>
        </w:rPr>
        <w:t xml:space="preserve">            </w:t>
      </w:r>
      <w:r>
        <w:rPr>
          <w:rStyle w:val="Textesource"/>
        </w:rPr>
        <w:t>maintenance_workflow_rules.yaml # Maintenance-specific escalation and routing rules</w:t>
      </w:r>
    </w:p>
    <w:p>
      <w:pPr>
        <w:pStyle w:val="Texteprformat"/>
        <w:rPr/>
      </w:pPr>
      <w:r>
        <w:rPr>
          <w:rStyle w:val="Textesource"/>
        </w:rPr>
        <w:t xml:space="preserve">    </w:t>
      </w:r>
      <w:r>
        <w:rPr>
          <w:rStyle w:val="Textesource"/>
        </w:rPr>
        <w:t>hr/</w:t>
      </w:r>
    </w:p>
    <w:p>
      <w:pPr>
        <w:pStyle w:val="Texteprformat"/>
        <w:rPr/>
      </w:pPr>
      <w:r>
        <w:rPr>
          <w:rStyle w:val="Textesource"/>
        </w:rPr>
        <w:t xml:space="preserve">        </w:t>
      </w:r>
      <w:r>
        <w:rPr>
          <w:rStyle w:val="Textesource"/>
        </w:rPr>
        <w:t>templates/</w:t>
      </w:r>
    </w:p>
    <w:p>
      <w:pPr>
        <w:pStyle w:val="Texteprformat"/>
        <w:rPr/>
      </w:pPr>
      <w:r>
        <w:rPr>
          <w:rStyle w:val="Textesource"/>
        </w:rPr>
        <w:t xml:space="preserve">            </w:t>
      </w:r>
      <w:r>
        <w:rPr>
          <w:rStyle w:val="Textesource"/>
        </w:rPr>
        <w:t>grievance_form_template.html  # Template for HR grievance forms</w:t>
      </w:r>
    </w:p>
    <w:p>
      <w:pPr>
        <w:pStyle w:val="Texteprformat"/>
        <w:rPr/>
      </w:pPr>
      <w:r>
        <w:rPr>
          <w:rStyle w:val="Textesource"/>
        </w:rPr>
        <w:t xml:space="preserve">        </w:t>
      </w:r>
      <w:r>
        <w:rPr>
          <w:rStyle w:val="Textesource"/>
        </w:rPr>
        <w:t>rules/</w:t>
      </w:r>
    </w:p>
    <w:p>
      <w:pPr>
        <w:pStyle w:val="Texteprformat"/>
        <w:rPr/>
      </w:pPr>
      <w:r>
        <w:rPr>
          <w:rStyle w:val="Textesource"/>
        </w:rPr>
        <w:t xml:space="preserve">            </w:t>
      </w:r>
      <w:r>
        <w:rPr>
          <w:rStyle w:val="Textesource"/>
        </w:rPr>
        <w:t>hr_workflow_rules.yaml        # HR-specific task rules</w:t>
      </w:r>
    </w:p>
    <w:p>
      <w:pPr>
        <w:pStyle w:val="Texteprformat"/>
        <w:rPr/>
      </w:pPr>
      <w:r>
        <w:rPr>
          <w:rStyle w:val="Textesource"/>
        </w:rPr>
        <w:t xml:space="preserve">    </w:t>
      </w:r>
      <w:r>
        <w:rPr>
          <w:rStyle w:val="Textesource"/>
        </w:rPr>
        <w:t>education/</w:t>
      </w:r>
    </w:p>
    <w:p>
      <w:pPr>
        <w:pStyle w:val="Texteprformat"/>
        <w:rPr/>
      </w:pPr>
      <w:r>
        <w:rPr>
          <w:rStyle w:val="Textesource"/>
        </w:rPr>
        <w:t xml:space="preserve">        </w:t>
      </w:r>
      <w:r>
        <w:rPr>
          <w:rStyle w:val="Textesource"/>
        </w:rPr>
        <w:t>templates/</w:t>
      </w:r>
    </w:p>
    <w:p>
      <w:pPr>
        <w:pStyle w:val="Texteprformat"/>
        <w:rPr/>
      </w:pPr>
      <w:r>
        <w:rPr>
          <w:rStyle w:val="Textesource"/>
        </w:rPr>
        <w:t xml:space="preserve">            </w:t>
      </w:r>
      <w:r>
        <w:rPr>
          <w:rStyle w:val="Textesource"/>
        </w:rPr>
        <w:t>student_incident_template.html # Template for reporting student incidents</w:t>
      </w:r>
    </w:p>
    <w:p>
      <w:pPr>
        <w:pStyle w:val="Texteprformat"/>
        <w:rPr/>
      </w:pPr>
      <w:r>
        <w:rPr>
          <w:rStyle w:val="Textesource"/>
        </w:rPr>
        <w:t xml:space="preserve">        </w:t>
      </w:r>
      <w:r>
        <w:rPr>
          <w:rStyle w:val="Textesource"/>
        </w:rPr>
        <w:t>rules/</w:t>
      </w:r>
    </w:p>
    <w:p>
      <w:pPr>
        <w:pStyle w:val="Texteprformat"/>
        <w:rPr/>
      </w:pPr>
      <w:r>
        <w:rPr>
          <w:rStyle w:val="Textesource"/>
        </w:rPr>
        <w:t xml:space="preserve">            </w:t>
      </w:r>
      <w:r>
        <w:rPr>
          <w:rStyle w:val="Textesource"/>
        </w:rPr>
        <w:t>education_workflow_rules.yaml  # Education-specific workflows and rules</w:t>
      </w:r>
    </w:p>
    <w:p>
      <w:pPr>
        <w:pStyle w:val="Texteprformat"/>
        <w:rPr/>
      </w:pPr>
      <w:r>
        <w:rPr/>
      </w:r>
    </w:p>
    <w:p>
      <w:pPr>
        <w:pStyle w:val="Texteprformat"/>
        <w:rPr/>
      </w:pPr>
      <w:r>
        <w:rPr>
          <w:rStyle w:val="Textesource"/>
        </w:rPr>
        <w:t>/interfaces/</w:t>
      </w:r>
    </w:p>
    <w:p>
      <w:pPr>
        <w:pStyle w:val="Texteprformat"/>
        <w:rPr/>
      </w:pPr>
      <w:r>
        <w:rPr>
          <w:rStyle w:val="Textesource"/>
        </w:rPr>
        <w:t xml:space="preserve">    </w:t>
      </w:r>
      <w:r>
        <w:rPr>
          <w:rStyle w:val="Textesource"/>
        </w:rPr>
        <w:t>api/</w:t>
      </w:r>
    </w:p>
    <w:p>
      <w:pPr>
        <w:pStyle w:val="Texteprformat"/>
        <w:rPr/>
      </w:pPr>
      <w:r>
        <w:rPr>
          <w:rStyle w:val="Textesource"/>
        </w:rPr>
        <w:t xml:space="preserve">        </w:t>
      </w:r>
      <w:r>
        <w:rPr>
          <w:rStyle w:val="Textesource"/>
        </w:rPr>
        <w:t>task_management_endpoints.py     # API endpoints for managing tasks</w:t>
      </w:r>
    </w:p>
    <w:p>
      <w:pPr>
        <w:pStyle w:val="Texteprformat"/>
        <w:rPr/>
      </w:pPr>
      <w:r>
        <w:rPr>
          <w:rStyle w:val="Textesource"/>
        </w:rPr>
        <w:t xml:space="preserve">        </w:t>
      </w:r>
      <w:r>
        <w:rPr>
          <w:rStyle w:val="Textesource"/>
        </w:rPr>
        <w:t>admin_management_endpoints.py    # API endpoints for administrative functions</w:t>
      </w:r>
    </w:p>
    <w:p>
      <w:pPr>
        <w:pStyle w:val="Texteprformat"/>
        <w:rPr/>
      </w:pPr>
      <w:r>
        <w:rPr>
          <w:rStyle w:val="Textesource"/>
        </w:rPr>
        <w:t xml:space="preserve">        </w:t>
      </w:r>
      <w:r>
        <w:rPr>
          <w:rStyle w:val="Textesource"/>
        </w:rPr>
        <w:t>authentication_endpoints.py      # API endpoints for authentication and role validation</w:t>
      </w:r>
    </w:p>
    <w:p>
      <w:pPr>
        <w:pStyle w:val="Texteprformat"/>
        <w:rPr/>
      </w:pPr>
      <w:r>
        <w:rPr>
          <w:rStyle w:val="Textesource"/>
        </w:rPr>
        <w:t xml:space="preserve">    </w:t>
      </w:r>
      <w:r>
        <w:rPr>
          <w:rStyle w:val="Textesource"/>
        </w:rPr>
        <w:t>web/</w:t>
      </w:r>
    </w:p>
    <w:p>
      <w:pPr>
        <w:pStyle w:val="Texteprformat"/>
        <w:rPr/>
      </w:pPr>
      <w:r>
        <w:rPr>
          <w:rStyle w:val="Textesource"/>
        </w:rPr>
        <w:t xml:space="preserve">        </w:t>
      </w:r>
      <w:r>
        <w:rPr>
          <w:rStyle w:val="Textesource"/>
        </w:rPr>
        <w:t>templates/</w:t>
      </w:r>
    </w:p>
    <w:p>
      <w:pPr>
        <w:pStyle w:val="Texteprformat"/>
        <w:rPr/>
      </w:pPr>
      <w:r>
        <w:rPr>
          <w:rStyle w:val="Textesource"/>
        </w:rPr>
        <w:t xml:space="preserve">            </w:t>
      </w:r>
      <w:r>
        <w:rPr>
          <w:rStyle w:val="Textesource"/>
        </w:rPr>
        <w:t>web_notification_template.html # Template for user notifications in the web interface</w:t>
      </w:r>
    </w:p>
    <w:p>
      <w:pPr>
        <w:pStyle w:val="Texteprformat"/>
        <w:rPr/>
      </w:pPr>
      <w:r>
        <w:rPr>
          <w:rStyle w:val="Textesource"/>
        </w:rPr>
        <w:t xml:space="preserve">        </w:t>
      </w:r>
      <w:r>
        <w:rPr>
          <w:rStyle w:val="Textesource"/>
        </w:rPr>
        <w:t>static/</w:t>
      </w:r>
    </w:p>
    <w:p>
      <w:pPr>
        <w:pStyle w:val="Texteprformat"/>
        <w:rPr/>
      </w:pPr>
      <w:r>
        <w:rPr>
          <w:rStyle w:val="Textesource"/>
        </w:rPr>
        <w:t xml:space="preserve">            </w:t>
      </w:r>
      <w:r>
        <w:rPr>
          <w:rStyle w:val="Textesource"/>
        </w:rPr>
        <w:t>web_styles.css                # Web interface styles</w:t>
      </w:r>
    </w:p>
    <w:p>
      <w:pPr>
        <w:pStyle w:val="Texteprformat"/>
        <w:rPr/>
      </w:pPr>
      <w:r>
        <w:rPr>
          <w:rStyle w:val="Textesource"/>
        </w:rPr>
        <w:t xml:space="preserve">            </w:t>
      </w:r>
      <w:r>
        <w:rPr>
          <w:rStyle w:val="Textesource"/>
        </w:rPr>
        <w:t>web_scripts.js                # Web interface scripts</w:t>
      </w:r>
    </w:p>
    <w:p>
      <w:pPr>
        <w:pStyle w:val="Texteprformat"/>
        <w:rPr/>
      </w:pPr>
      <w:r>
        <w:rPr>
          <w:rStyle w:val="Textesource"/>
        </w:rPr>
        <w:t xml:space="preserve">    </w:t>
      </w:r>
      <w:r>
        <w:rPr>
          <w:rStyle w:val="Textesource"/>
        </w:rPr>
        <w:t>admin_dashboard/</w:t>
      </w:r>
    </w:p>
    <w:p>
      <w:pPr>
        <w:pStyle w:val="Texteprformat"/>
        <w:rPr/>
      </w:pPr>
      <w:r>
        <w:rPr>
          <w:rStyle w:val="Textesource"/>
        </w:rPr>
        <w:t xml:space="preserve">        </w:t>
      </w:r>
      <w:r>
        <w:rPr>
          <w:rStyle w:val="Textesource"/>
        </w:rPr>
        <w:t>templates/</w:t>
      </w:r>
    </w:p>
    <w:p>
      <w:pPr>
        <w:pStyle w:val="Texteprformat"/>
        <w:rPr/>
      </w:pPr>
      <w:r>
        <w:rPr>
          <w:rStyle w:val="Textesource"/>
        </w:rPr>
        <w:t xml:space="preserve">            </w:t>
      </w:r>
      <w:r>
        <w:rPr>
          <w:rStyle w:val="Textesource"/>
        </w:rPr>
        <w:t>admin_notification_template.html # Template for admin notifications</w:t>
      </w:r>
    </w:p>
    <w:p>
      <w:pPr>
        <w:pStyle w:val="Texteprformat"/>
        <w:rPr/>
      </w:pPr>
      <w:r>
        <w:rPr>
          <w:rStyle w:val="Textesource"/>
        </w:rPr>
        <w:t xml:space="preserve">        </w:t>
      </w:r>
      <w:r>
        <w:rPr>
          <w:rStyle w:val="Textesource"/>
        </w:rPr>
        <w:t>static/</w:t>
      </w:r>
    </w:p>
    <w:p>
      <w:pPr>
        <w:pStyle w:val="Texteprformat"/>
        <w:rPr/>
      </w:pPr>
      <w:r>
        <w:rPr>
          <w:rStyle w:val="Textesource"/>
        </w:rPr>
        <w:t xml:space="preserve">            </w:t>
      </w:r>
      <w:r>
        <w:rPr>
          <w:rStyle w:val="Textesource"/>
        </w:rPr>
        <w:t>admin_styles.css              # Admin dashboard styles</w:t>
      </w:r>
    </w:p>
    <w:p>
      <w:pPr>
        <w:pStyle w:val="Texteprformat"/>
        <w:rPr/>
      </w:pPr>
      <w:r>
        <w:rPr>
          <w:rStyle w:val="Textesource"/>
        </w:rPr>
        <w:t xml:space="preserve">            </w:t>
      </w:r>
      <w:r>
        <w:rPr>
          <w:rStyle w:val="Textesource"/>
        </w:rPr>
        <w:t>admin_scripts.js              # Admin dashboard scripts</w:t>
      </w:r>
    </w:p>
    <w:p>
      <w:pPr>
        <w:pStyle w:val="Texteprformat"/>
        <w:rPr/>
      </w:pPr>
      <w:r>
        <w:rPr>
          <w:rStyle w:val="Textesource"/>
        </w:rPr>
        <w:t xml:space="preserve">    </w:t>
      </w:r>
      <w:r>
        <w:rPr>
          <w:rStyle w:val="Textesource"/>
        </w:rPr>
        <w:t>notifications/</w:t>
      </w:r>
    </w:p>
    <w:p>
      <w:pPr>
        <w:pStyle w:val="Texteprformat"/>
        <w:rPr/>
      </w:pPr>
      <w:r>
        <w:rPr>
          <w:rStyle w:val="Textesource"/>
        </w:rPr>
        <w:t xml:space="preserve">        </w:t>
      </w:r>
      <w:r>
        <w:rPr>
          <w:rStyle w:val="Textesource"/>
        </w:rPr>
        <w:t>email_notification_service.py    # Handles email notifications</w:t>
      </w:r>
    </w:p>
    <w:p>
      <w:pPr>
        <w:pStyle w:val="Texteprformat"/>
        <w:rPr/>
      </w:pPr>
      <w:r>
        <w:rPr>
          <w:rStyle w:val="Textesource"/>
        </w:rPr>
        <w:t xml:space="preserve">        </w:t>
      </w:r>
      <w:r>
        <w:rPr>
          <w:rStyle w:val="Textesource"/>
        </w:rPr>
        <w:t>push_notification_service.py     # Handles push notifications</w:t>
      </w:r>
    </w:p>
    <w:p>
      <w:pPr>
        <w:pStyle w:val="Texteprformat"/>
        <w:rPr/>
      </w:pPr>
      <w:r>
        <w:rPr/>
      </w:r>
    </w:p>
    <w:p>
      <w:pPr>
        <w:pStyle w:val="Texteprformat"/>
        <w:rPr/>
      </w:pPr>
      <w:r>
        <w:rPr>
          <w:rStyle w:val="Textesource"/>
        </w:rPr>
        <w:t>/logs/</w:t>
      </w:r>
    </w:p>
    <w:p>
      <w:pPr>
        <w:pStyle w:val="Texteprformat"/>
        <w:rPr/>
      </w:pPr>
      <w:r>
        <w:rPr>
          <w:rStyle w:val="Textesource"/>
        </w:rPr>
        <w:t xml:space="preserve">    </w:t>
      </w:r>
      <w:r>
        <w:rPr>
          <w:rStyle w:val="Textesource"/>
        </w:rPr>
        <w:t>workflows/</w:t>
      </w:r>
    </w:p>
    <w:p>
      <w:pPr>
        <w:pStyle w:val="Texteprformat"/>
        <w:rPr/>
      </w:pPr>
      <w:r>
        <w:rPr>
          <w:rStyle w:val="Textesource"/>
        </w:rPr>
        <w:t xml:space="preserve">        </w:t>
      </w:r>
      <w:r>
        <w:rPr>
          <w:rStyle w:val="Textesource"/>
        </w:rPr>
        <w:t>task_workflow_execution.log      # Logs for task execution and routing</w:t>
      </w:r>
    </w:p>
    <w:p>
      <w:pPr>
        <w:pStyle w:val="Texteprformat"/>
        <w:rPr/>
      </w:pPr>
      <w:r>
        <w:rPr>
          <w:rStyle w:val="Textesource"/>
        </w:rPr>
        <w:t xml:space="preserve">    </w:t>
      </w:r>
      <w:r>
        <w:rPr>
          <w:rStyle w:val="Textesource"/>
        </w:rPr>
        <w:t>security/</w:t>
      </w:r>
    </w:p>
    <w:p>
      <w:pPr>
        <w:pStyle w:val="Texteprformat"/>
        <w:rPr/>
      </w:pPr>
      <w:r>
        <w:rPr>
          <w:rStyle w:val="Textesource"/>
        </w:rPr>
        <w:t xml:space="preserve">        </w:t>
      </w:r>
      <w:r>
        <w:rPr>
          <w:rStyle w:val="Textesource"/>
        </w:rPr>
        <w:t>access_audit_logs.log            # Logs for system access and authentication events</w:t>
      </w:r>
    </w:p>
    <w:p>
      <w:pPr>
        <w:pStyle w:val="Texteprformat"/>
        <w:rPr/>
      </w:pPr>
      <w:r>
        <w:rPr>
          <w:rStyle w:val="Textesource"/>
        </w:rPr>
        <w:t xml:space="preserve">    </w:t>
      </w:r>
      <w:r>
        <w:rPr>
          <w:rStyle w:val="Textesource"/>
        </w:rPr>
        <w:t>errors/</w:t>
      </w:r>
    </w:p>
    <w:p>
      <w:pPr>
        <w:pStyle w:val="Texteprformat"/>
        <w:rPr/>
      </w:pPr>
      <w:r>
        <w:rPr>
          <w:rStyle w:val="Textesource"/>
        </w:rPr>
        <w:t xml:space="preserve">        </w:t>
      </w:r>
      <w:r>
        <w:rPr>
          <w:rStyle w:val="Textesource"/>
        </w:rPr>
        <w:t>system_error_logs.log            # Logs for system errors and exceptions</w:t>
      </w:r>
    </w:p>
    <w:p>
      <w:pPr>
        <w:pStyle w:val="Texteprformat"/>
        <w:rPr/>
      </w:pPr>
      <w:r>
        <w:rPr>
          <w:rStyle w:val="Textesource"/>
        </w:rPr>
        <w:t xml:space="preserve">    </w:t>
      </w:r>
      <w:r>
        <w:rPr>
          <w:rStyle w:val="Textesource"/>
        </w:rPr>
        <w:t>performance/</w:t>
      </w:r>
    </w:p>
    <w:p>
      <w:pPr>
        <w:pStyle w:val="Texteprformat"/>
        <w:rPr/>
      </w:pPr>
      <w:r>
        <w:rPr>
          <w:rStyle w:val="Textesource"/>
        </w:rPr>
        <w:t xml:space="preserve">        </w:t>
      </w:r>
      <w:r>
        <w:rPr>
          <w:rStyle w:val="Textesource"/>
        </w:rPr>
        <w:t>workflow_performance_metrics.log # Performance metrics for workflows and tasks</w:t>
      </w:r>
    </w:p>
    <w:p>
      <w:pPr>
        <w:pStyle w:val="Texteprformat"/>
        <w:rPr/>
      </w:pPr>
      <w:r>
        <w:rPr/>
      </w:r>
    </w:p>
    <w:p>
      <w:pPr>
        <w:pStyle w:val="Texteprformat"/>
        <w:rPr/>
      </w:pPr>
      <w:r>
        <w:rPr>
          <w:rStyle w:val="Textesource"/>
        </w:rPr>
        <w:t>/tests/</w:t>
      </w:r>
    </w:p>
    <w:p>
      <w:pPr>
        <w:pStyle w:val="Texteprformat"/>
        <w:rPr/>
      </w:pPr>
      <w:r>
        <w:rPr>
          <w:rStyle w:val="Textesource"/>
        </w:rPr>
        <w:t xml:space="preserve">    </w:t>
      </w:r>
      <w:r>
        <w:rPr>
          <w:rStyle w:val="Textesource"/>
        </w:rPr>
        <w:t>unit/</w:t>
      </w:r>
    </w:p>
    <w:p>
      <w:pPr>
        <w:pStyle w:val="Texteprformat"/>
        <w:rPr/>
      </w:pPr>
      <w:r>
        <w:rPr>
          <w:rStyle w:val="Textesource"/>
        </w:rPr>
        <w:t xml:space="preserve">        </w:t>
      </w:r>
      <w:r>
        <w:rPr>
          <w:rStyle w:val="Textesource"/>
        </w:rPr>
        <w:t>test_task_handler.py             # Unit tests for task handling logic</w:t>
      </w:r>
    </w:p>
    <w:p>
      <w:pPr>
        <w:pStyle w:val="Texteprformat"/>
        <w:rPr/>
      </w:pPr>
      <w:r>
        <w:rPr>
          <w:rStyle w:val="Textesource"/>
        </w:rPr>
        <w:t xml:space="preserve">        </w:t>
      </w:r>
      <w:r>
        <w:rPr>
          <w:rStyle w:val="Textesource"/>
        </w:rPr>
        <w:t>test_email_parser.py             # Unit tests for email parsing</w:t>
      </w:r>
    </w:p>
    <w:p>
      <w:pPr>
        <w:pStyle w:val="Texteprformat"/>
        <w:rPr/>
      </w:pPr>
      <w:r>
        <w:rPr>
          <w:rStyle w:val="Textesource"/>
        </w:rPr>
        <w:t xml:space="preserve">        </w:t>
      </w:r>
      <w:r>
        <w:rPr>
          <w:rStyle w:val="Textesource"/>
        </w:rPr>
        <w:t>test_escalation_manager.py       # Unit tests for task escalation logic</w:t>
      </w:r>
    </w:p>
    <w:p>
      <w:pPr>
        <w:pStyle w:val="Texteprformat"/>
        <w:rPr/>
      </w:pPr>
      <w:r>
        <w:rPr>
          <w:rStyle w:val="Textesource"/>
        </w:rPr>
        <w:t xml:space="preserve">    </w:t>
      </w:r>
      <w:r>
        <w:rPr>
          <w:rStyle w:val="Textesource"/>
        </w:rPr>
        <w:t>integration/</w:t>
      </w:r>
    </w:p>
    <w:p>
      <w:pPr>
        <w:pStyle w:val="Texteprformat"/>
        <w:rPr/>
      </w:pPr>
      <w:r>
        <w:rPr>
          <w:rStyle w:val="Textesource"/>
        </w:rPr>
        <w:t xml:space="preserve">        </w:t>
      </w:r>
      <w:r>
        <w:rPr>
          <w:rStyle w:val="Textesource"/>
        </w:rPr>
        <w:t>test_end_to_end_workflows.py     # Integration tests for end-to-end workflows</w:t>
      </w:r>
    </w:p>
    <w:p>
      <w:pPr>
        <w:pStyle w:val="Texteprformat"/>
        <w:rPr/>
      </w:pPr>
      <w:r>
        <w:rPr>
          <w:rStyle w:val="Textesource"/>
        </w:rPr>
        <w:t xml:space="preserve">        </w:t>
      </w:r>
      <w:r>
        <w:rPr>
          <w:rStyle w:val="Textesource"/>
        </w:rPr>
        <w:t>test_api_functionality.py        # Integration tests for API endpoints</w:t>
      </w:r>
    </w:p>
    <w:p>
      <w:pPr>
        <w:pStyle w:val="Texteprformat"/>
        <w:rPr/>
      </w:pPr>
      <w:r>
        <w:rPr>
          <w:rStyle w:val="Textesource"/>
        </w:rPr>
        <w:t xml:space="preserve">    </w:t>
      </w:r>
      <w:r>
        <w:rPr>
          <w:rStyle w:val="Textesource"/>
        </w:rPr>
        <w:t>performance/</w:t>
      </w:r>
    </w:p>
    <w:p>
      <w:pPr>
        <w:pStyle w:val="Texteprformat"/>
        <w:rPr/>
      </w:pPr>
      <w:r>
        <w:rPr>
          <w:rStyle w:val="Textesource"/>
        </w:rPr>
        <w:t xml:space="preserve">        </w:t>
      </w:r>
      <w:r>
        <w:rPr>
          <w:rStyle w:val="Textesource"/>
        </w:rPr>
        <w:t>test_task_throughput.py          # Performance tests for task processing speed</w:t>
      </w:r>
    </w:p>
    <w:p>
      <w:pPr>
        <w:pStyle w:val="Texteprformat"/>
        <w:rPr/>
      </w:pPr>
      <w:r>
        <w:rPr>
          <w:rStyle w:val="Textesource"/>
        </w:rPr>
        <w:t xml:space="preserve">        </w:t>
      </w:r>
      <w:r>
        <w:rPr>
          <w:rStyle w:val="Textesource"/>
        </w:rPr>
        <w:t>test_database_efficiency.py      # Performance tests for database interactions</w:t>
      </w:r>
    </w:p>
    <w:p>
      <w:pPr>
        <w:pStyle w:val="Texteprformat"/>
        <w:rPr/>
      </w:pPr>
      <w:r>
        <w:rPr>
          <w:rStyle w:val="Textesource"/>
        </w:rPr>
        <w:t xml:space="preserve">    </w:t>
      </w:r>
      <w:r>
        <w:rPr>
          <w:rStyle w:val="Textesource"/>
        </w:rPr>
        <w:t>security/</w:t>
      </w:r>
    </w:p>
    <w:p>
      <w:pPr>
        <w:pStyle w:val="Texteprformat"/>
        <w:rPr/>
      </w:pPr>
      <w:r>
        <w:rPr>
          <w:rStyle w:val="Textesource"/>
        </w:rPr>
        <w:t xml:space="preserve">        </w:t>
      </w:r>
      <w:r>
        <w:rPr>
          <w:rStyle w:val="Textesource"/>
        </w:rPr>
        <w:t>test_authentication_service.py   # Tests for authentication and role validation</w:t>
      </w:r>
    </w:p>
    <w:p>
      <w:pPr>
        <w:pStyle w:val="Texteprformat"/>
        <w:rPr/>
      </w:pPr>
      <w:r>
        <w:rPr>
          <w:rStyle w:val="Textesource"/>
        </w:rPr>
        <w:t xml:space="preserve">        </w:t>
      </w:r>
      <w:r>
        <w:rPr>
          <w:rStyle w:val="Textesource"/>
        </w:rPr>
        <w:t>test_role_access_controls.py     # Tests for role-based access controls</w:t>
      </w:r>
    </w:p>
    <w:p>
      <w:pPr>
        <w:pStyle w:val="Texteprformat"/>
        <w:rPr/>
      </w:pPr>
      <w:r>
        <w:rPr/>
      </w:r>
    </w:p>
    <w:p>
      <w:pPr>
        <w:pStyle w:val="Texteprformat"/>
        <w:rPr/>
      </w:pPr>
      <w:r>
        <w:rPr>
          <w:rStyle w:val="Textesource"/>
        </w:rPr>
        <w:t>/utils/</w:t>
      </w:r>
    </w:p>
    <w:p>
      <w:pPr>
        <w:pStyle w:val="Texteprformat"/>
        <w:rPr/>
      </w:pPr>
      <w:r>
        <w:rPr>
          <w:rStyle w:val="Textesource"/>
        </w:rPr>
        <w:t xml:space="preserve">    </w:t>
      </w:r>
      <w:r>
        <w:rPr>
          <w:rStyle w:val="Textesource"/>
        </w:rPr>
        <w:t>general_helpers.py                  # General-purpose utility functions</w:t>
      </w:r>
    </w:p>
    <w:p>
      <w:pPr>
        <w:pStyle w:val="Texteprformat"/>
        <w:rPr/>
      </w:pPr>
      <w:r>
        <w:rPr>
          <w:rStyle w:val="Textesource"/>
        </w:rPr>
        <w:t xml:space="preserve">    </w:t>
      </w:r>
      <w:r>
        <w:rPr>
          <w:rStyle w:val="Textesource"/>
        </w:rPr>
        <w:t>database_helpers.py                 # Database interaction utilities</w:t>
      </w:r>
    </w:p>
    <w:p>
      <w:pPr>
        <w:pStyle w:val="Texteprformat"/>
        <w:rPr/>
      </w:pPr>
      <w:r>
        <w:rPr>
          <w:rStyle w:val="Textesource"/>
        </w:rPr>
        <w:t xml:space="preserve">    </w:t>
      </w:r>
      <w:r>
        <w:rPr>
          <w:rStyle w:val="Textesource"/>
        </w:rPr>
        <w:t>encryption_helpers.py               # Encryption and decryption utilities</w:t>
      </w:r>
    </w:p>
    <w:p>
      <w:pPr>
        <w:pStyle w:val="Texteprformat"/>
        <w:rPr/>
      </w:pPr>
      <w:r>
        <w:rPr>
          <w:rStyle w:val="Textesource"/>
        </w:rPr>
        <w:t xml:space="preserve">    </w:t>
      </w:r>
      <w:r>
        <w:rPr>
          <w:rStyle w:val="Textesource"/>
        </w:rPr>
        <w:t>validation_helpers.py               # Input validation utilities</w:t>
      </w:r>
    </w:p>
    <w:p>
      <w:pPr>
        <w:pStyle w:val="Texteprformat"/>
        <w:rPr/>
      </w:pPr>
      <w:r>
        <w:rPr/>
      </w:r>
    </w:p>
    <w:p>
      <w:pPr>
        <w:pStyle w:val="Texteprformat"/>
        <w:rPr/>
      </w:pPr>
      <w:r>
        <w:rPr>
          <w:rStyle w:val="Textesource"/>
        </w:rPr>
        <w:t>/migrations/</w:t>
      </w:r>
    </w:p>
    <w:p>
      <w:pPr>
        <w:pStyle w:val="Texteprformat"/>
        <w:rPr/>
      </w:pPr>
      <w:r>
        <w:rPr>
          <w:rStyle w:val="Textesource"/>
        </w:rPr>
        <w:t xml:space="preserve">    </w:t>
      </w:r>
      <w:r>
        <w:rPr>
          <w:rStyle w:val="Textesource"/>
        </w:rPr>
        <w:t>init_database.sql                   # Initial database schema script</w:t>
      </w:r>
    </w:p>
    <w:p>
      <w:pPr>
        <w:pStyle w:val="Texteprformat"/>
        <w:rPr/>
      </w:pPr>
      <w:r>
        <w:rPr>
          <w:rStyle w:val="Textesource"/>
        </w:rPr>
        <w:t xml:space="preserve">    </w:t>
      </w:r>
      <w:r>
        <w:rPr>
          <w:rStyle w:val="Textesource"/>
        </w:rPr>
        <w:t>update_tasks_metadata.sql           # Script to update task-related database schema</w:t>
      </w:r>
    </w:p>
    <w:p>
      <w:pPr>
        <w:pStyle w:val="Texteprformat"/>
        <w:rPr/>
      </w:pPr>
      <w:r>
        <w:rPr>
          <w:rStyle w:val="Textesource"/>
        </w:rPr>
        <w:t xml:space="preserve">    </w:t>
      </w:r>
      <w:r>
        <w:rPr>
          <w:rStyle w:val="Textesource"/>
        </w:rPr>
        <w:t>add_escalation_fields.sql           # Script to add escalation-related fields to the database</w:t>
      </w:r>
    </w:p>
    <w:p>
      <w:pPr>
        <w:pStyle w:val="Texteprformat"/>
        <w:rPr/>
      </w:pPr>
      <w:r>
        <w:rPr/>
      </w:r>
    </w:p>
    <w:p>
      <w:pPr>
        <w:pStyle w:val="Texteprformat"/>
        <w:rPr/>
      </w:pPr>
      <w:r>
        <w:rPr>
          <w:rStyle w:val="Textesource"/>
        </w:rPr>
        <w:t>/infrastructure/</w:t>
      </w:r>
    </w:p>
    <w:p>
      <w:pPr>
        <w:pStyle w:val="Texteprformat"/>
        <w:rPr/>
      </w:pPr>
      <w:r>
        <w:rPr>
          <w:rStyle w:val="Textesource"/>
        </w:rPr>
        <w:t xml:space="preserve">    </w:t>
      </w:r>
      <w:r>
        <w:rPr>
          <w:rStyle w:val="Textesource"/>
        </w:rPr>
        <w:t>deployment/</w:t>
      </w:r>
    </w:p>
    <w:p>
      <w:pPr>
        <w:pStyle w:val="Texteprformat"/>
        <w:rPr/>
      </w:pPr>
      <w:r>
        <w:rPr>
          <w:rStyle w:val="Textesource"/>
        </w:rPr>
        <w:t xml:space="preserve">        </w:t>
      </w:r>
      <w:r>
        <w:rPr>
          <w:rStyle w:val="Textesource"/>
        </w:rPr>
        <w:t>docker_compose_config.yaml      # Docker Compose configuration for multi-service deployments</w:t>
      </w:r>
    </w:p>
    <w:p>
      <w:pPr>
        <w:pStyle w:val="Texteprformat"/>
        <w:rPr/>
      </w:pPr>
      <w:r>
        <w:rPr>
          <w:rStyle w:val="Textesource"/>
        </w:rPr>
        <w:t xml:space="preserve">        </w:t>
      </w:r>
      <w:r>
        <w:rPr>
          <w:rStyle w:val="Textesource"/>
        </w:rPr>
        <w:t>project_dockerfile              # Docker configuration for the project</w:t>
      </w:r>
    </w:p>
    <w:p>
      <w:pPr>
        <w:pStyle w:val="Texteprformat"/>
        <w:rPr/>
      </w:pPr>
      <w:r>
        <w:rPr>
          <w:rStyle w:val="Textesource"/>
        </w:rPr>
        <w:t xml:space="preserve">        </w:t>
      </w:r>
      <w:r>
        <w:rPr>
          <w:rStyle w:val="Textesource"/>
        </w:rPr>
        <w:t>kubernetes/</w:t>
      </w:r>
    </w:p>
    <w:p>
      <w:pPr>
        <w:pStyle w:val="Texteprformat"/>
        <w:rPr/>
      </w:pPr>
      <w:r>
        <w:rPr>
          <w:rStyle w:val="Textesource"/>
        </w:rPr>
        <w:t xml:space="preserve">            </w:t>
      </w:r>
      <w:r>
        <w:rPr>
          <w:rStyle w:val="Textesource"/>
        </w:rPr>
        <w:t>kubernetes_deployment.yaml  # Kubernetes deployment configurations</w:t>
      </w:r>
    </w:p>
    <w:p>
      <w:pPr>
        <w:pStyle w:val="Texteprformat"/>
        <w:rPr/>
      </w:pPr>
      <w:r>
        <w:rPr>
          <w:rStyle w:val="Textesource"/>
        </w:rPr>
        <w:t xml:space="preserve">            </w:t>
      </w:r>
      <w:r>
        <w:rPr>
          <w:rStyle w:val="Textesource"/>
        </w:rPr>
        <w:t>kubernetes_service.yaml     # Kubernetes service configurations</w:t>
      </w:r>
    </w:p>
    <w:p>
      <w:pPr>
        <w:pStyle w:val="Texteprformat"/>
        <w:rPr/>
      </w:pPr>
      <w:r>
        <w:rPr>
          <w:rStyle w:val="Textesource"/>
        </w:rPr>
        <w:t xml:space="preserve">    </w:t>
      </w:r>
      <w:r>
        <w:rPr>
          <w:rStyle w:val="Textesource"/>
        </w:rPr>
        <w:t>monitoring/</w:t>
      </w:r>
    </w:p>
    <w:p>
      <w:pPr>
        <w:pStyle w:val="Texteprformat"/>
        <w:rPr/>
      </w:pPr>
      <w:r>
        <w:rPr>
          <w:rStyle w:val="Textesource"/>
        </w:rPr>
        <w:t xml:space="preserve">        </w:t>
      </w:r>
      <w:r>
        <w:rPr>
          <w:rStyle w:val="Textesource"/>
        </w:rPr>
        <w:t>system_health_check.py          # Health check scripts for monitoring services</w:t>
      </w:r>
    </w:p>
    <w:p>
      <w:pPr>
        <w:pStyle w:val="Texteprformat"/>
        <w:rPr/>
      </w:pPr>
      <w:r>
        <w:rPr>
          <w:rStyle w:val="Textesource"/>
        </w:rPr>
        <w:t xml:space="preserve">        </w:t>
      </w:r>
      <w:r>
        <w:rPr>
          <w:rStyle w:val="Textesource"/>
        </w:rPr>
        <w:t>alert_manager.py                # Notification and alert management scripts</w:t>
      </w:r>
    </w:p>
    <w:p>
      <w:pPr>
        <w:pStyle w:val="Texteprformat"/>
        <w:rPr/>
      </w:pPr>
      <w:r>
        <w:rPr>
          <w:rStyle w:val="Textesource"/>
        </w:rPr>
        <w:t xml:space="preserve">    </w:t>
      </w:r>
      <w:r>
        <w:rPr>
          <w:rStyle w:val="Textesource"/>
        </w:rPr>
        <w:t>scripts/</w:t>
      </w:r>
    </w:p>
    <w:p>
      <w:pPr>
        <w:pStyle w:val="Texteprformat"/>
        <w:rPr/>
      </w:pPr>
      <w:r>
        <w:rPr>
          <w:rStyle w:val="Textesource"/>
        </w:rPr>
        <w:t xml:space="preserve">        </w:t>
      </w:r>
      <w:r>
        <w:rPr>
          <w:rStyle w:val="Textesource"/>
        </w:rPr>
        <w:t>deployment_updater.py           # Automated update script for deployment</w:t>
      </w:r>
    </w:p>
    <w:p>
      <w:pPr>
        <w:pStyle w:val="Texteprformat"/>
        <w:rPr/>
      </w:pPr>
      <w:r>
        <w:rPr/>
      </w:r>
    </w:p>
    <w:p>
      <w:pPr>
        <w:pStyle w:val="Texteprformat"/>
        <w:rPr/>
      </w:pPr>
      <w:r>
        <w:rPr>
          <w:rStyle w:val="Textesource"/>
        </w:rPr>
        <w:t>/database/</w:t>
      </w:r>
    </w:p>
    <w:p>
      <w:pPr>
        <w:pStyle w:val="Texteprformat"/>
        <w:rPr/>
      </w:pPr>
      <w:r>
        <w:rPr>
          <w:rStyle w:val="Textesource"/>
        </w:rPr>
        <w:t xml:space="preserve">    </w:t>
      </w:r>
      <w:r>
        <w:rPr>
          <w:rStyle w:val="Textesource"/>
        </w:rPr>
        <w:t>schema_definition.sql               # Database schema for initializing the system</w:t>
      </w:r>
    </w:p>
    <w:p>
      <w:pPr>
        <w:pStyle w:val="Texteprformat"/>
        <w:rPr/>
      </w:pPr>
      <w:r>
        <w:rPr>
          <w:rStyle w:val="Textesource"/>
        </w:rPr>
        <w:t xml:space="preserve">    </w:t>
      </w:r>
      <w:r>
        <w:rPr>
          <w:rStyle w:val="Textesource"/>
        </w:rPr>
        <w:t>seed_example_data.sql               # Example data for testing and development</w:t>
      </w:r>
    </w:p>
    <w:p>
      <w:pPr>
        <w:pStyle w:val="Texteprformat"/>
        <w:rPr/>
      </w:pPr>
      <w:r>
        <w:rPr>
          <w:rStyle w:val="Textesource"/>
        </w:rPr>
        <w:t xml:space="preserve">    </w:t>
      </w:r>
      <w:r>
        <w:rPr>
          <w:rStyle w:val="Textesource"/>
        </w:rPr>
        <w:t>migrations/</w:t>
      </w:r>
    </w:p>
    <w:p>
      <w:pPr>
        <w:pStyle w:val="Texteprformat"/>
        <w:rPr/>
      </w:pPr>
      <w:r>
        <w:rPr>
          <w:rStyle w:val="Textesource"/>
        </w:rPr>
        <w:t xml:space="preserve">        </w:t>
      </w:r>
      <w:r>
        <w:rPr>
          <w:rStyle w:val="Textesource"/>
        </w:rPr>
        <w:t>migration_v1_initial.sql        # Initial migration script for the database</w:t>
      </w:r>
    </w:p>
    <w:p>
      <w:pPr>
        <w:pStyle w:val="Texteprformat"/>
        <w:rPr/>
      </w:pPr>
      <w:r>
        <w:rPr>
          <w:rStyle w:val="Textesource"/>
        </w:rPr>
        <w:t xml:space="preserve">        </w:t>
      </w:r>
      <w:r>
        <w:rPr>
          <w:rStyle w:val="Textesource"/>
        </w:rPr>
        <w:t>migration_v2_task_metadata.sql  # Migration for task metadata enhancements</w:t>
      </w:r>
    </w:p>
    <w:p>
      <w:pPr>
        <w:pStyle w:val="Texteprformat"/>
        <w:rPr/>
      </w:pPr>
      <w:r>
        <w:rPr/>
      </w:r>
    </w:p>
    <w:p>
      <w:pPr>
        <w:pStyle w:val="Texteprformat"/>
        <w:rPr/>
      </w:pPr>
      <w:r>
        <w:rPr>
          <w:rStyle w:val="Textesource"/>
        </w:rPr>
        <w:t>/documentation/</w:t>
      </w:r>
    </w:p>
    <w:p>
      <w:pPr>
        <w:pStyle w:val="Texteprformat"/>
        <w:rPr/>
      </w:pPr>
      <w:r>
        <w:rPr>
          <w:rStyle w:val="Textesource"/>
        </w:rPr>
        <w:t xml:space="preserve">    </w:t>
      </w:r>
      <w:r>
        <w:rPr>
          <w:rStyle w:val="Textesource"/>
        </w:rPr>
        <w:t>architecture_overview.md            # High-level system architecture documentation</w:t>
      </w:r>
    </w:p>
    <w:p>
      <w:pPr>
        <w:pStyle w:val="Texteprformat"/>
        <w:rPr/>
      </w:pPr>
      <w:r>
        <w:rPr>
          <w:rStyle w:val="Textesource"/>
        </w:rPr>
        <w:t xml:space="preserve">    </w:t>
      </w:r>
      <w:r>
        <w:rPr>
          <w:rStyle w:val="Textesource"/>
        </w:rPr>
        <w:t>functional_requirements.md          # Detailed functional requirements and workflows</w:t>
      </w:r>
    </w:p>
    <w:p>
      <w:pPr>
        <w:pStyle w:val="Texteprformat"/>
        <w:rPr/>
      </w:pPr>
      <w:r>
        <w:rPr>
          <w:rStyle w:val="Textesource"/>
        </w:rPr>
        <w:t xml:space="preserve">    </w:t>
      </w:r>
      <w:r>
        <w:rPr>
          <w:rStyle w:val="Textesource"/>
        </w:rPr>
        <w:t>api_documentation.md                # API endpoint documentation for developers</w:t>
      </w:r>
    </w:p>
    <w:p>
      <w:pPr>
        <w:pStyle w:val="Texteprformat"/>
        <w:rPr/>
      </w:pPr>
      <w:r>
        <w:rPr>
          <w:rStyle w:val="Textesource"/>
        </w:rPr>
        <w:t xml:space="preserve">    </w:t>
      </w:r>
      <w:r>
        <w:rPr>
          <w:rStyle w:val="Textesource"/>
        </w:rPr>
        <w:t>configuration_guide.md              # Guide for configuring workflows and settings</w:t>
      </w:r>
    </w:p>
    <w:p>
      <w:pPr>
        <w:pStyle w:val="Texteprformat"/>
        <w:rPr/>
      </w:pPr>
      <w:r>
        <w:rPr>
          <w:rStyle w:val="Textesource"/>
        </w:rPr>
        <w:t xml:space="preserve">    </w:t>
      </w:r>
      <w:r>
        <w:rPr>
          <w:rStyle w:val="Textesource"/>
        </w:rPr>
        <w:t>deployment_guide.md                 # Instructions for deploying the system</w:t>
      </w:r>
    </w:p>
    <w:p>
      <w:pPr>
        <w:pStyle w:val="Texteprformat"/>
        <w:spacing w:before="0" w:after="283"/>
        <w:rPr/>
      </w:pPr>
      <w:r>
        <w:rPr>
          <w:rStyle w:val="Textesource"/>
        </w:rPr>
        <w:t xml:space="preserve">    </w:t>
      </w:r>
      <w:r>
        <w:rPr>
          <w:rStyle w:val="Textesource"/>
        </w:rPr>
        <w:t>user_manual.md                      # End-user documentation for the platform</w:t>
      </w:r>
    </w:p>
    <w:p>
      <w:pPr>
        <w:pStyle w:val="Lignehorizontale"/>
        <w:rPr/>
      </w:pPr>
      <w:r>
        <w:rPr/>
      </w:r>
    </w:p>
    <w:p>
      <w:pPr>
        <w:pStyle w:val="Titre3"/>
        <w:rPr/>
      </w:pPr>
      <w:r>
        <w:rPr>
          <w:rStyle w:val="Accentuationforte"/>
        </w:rPr>
        <w:t>Key Improvements</w:t>
      </w:r>
    </w:p>
    <w:p>
      <w:pPr>
        <w:pStyle w:val="Corpsdetexte"/>
        <w:numPr>
          <w:ilvl w:val="0"/>
          <w:numId w:val="1"/>
        </w:numPr>
        <w:tabs>
          <w:tab w:val="clear" w:pos="720"/>
          <w:tab w:val="left" w:pos="0" w:leader="none"/>
        </w:tabs>
        <w:ind w:left="707" w:hanging="283"/>
        <w:rPr/>
      </w:pPr>
      <w:r>
        <w:rPr>
          <w:rStyle w:val="Accentuationforte"/>
        </w:rPr>
        <w:t>Unique File Names</w:t>
      </w:r>
      <w:r>
        <w:rPr/>
        <w:t>:</w:t>
      </w:r>
    </w:p>
    <w:p>
      <w:pPr>
        <w:pStyle w:val="Corpsdetexte"/>
        <w:numPr>
          <w:ilvl w:val="1"/>
          <w:numId w:val="1"/>
        </w:numPr>
        <w:tabs>
          <w:tab w:val="clear" w:pos="720"/>
          <w:tab w:val="left" w:pos="0" w:leader="none"/>
        </w:tabs>
        <w:spacing w:before="0" w:after="0"/>
        <w:ind w:left="1414" w:hanging="283"/>
        <w:rPr/>
      </w:pPr>
      <w:r>
        <w:rPr/>
        <w:t xml:space="preserve">Added specific context to filenames to avoid duplicates (e.g., </w:t>
      </w:r>
      <w:r>
        <w:rPr>
          <w:rStyle w:val="Textesource"/>
        </w:rPr>
        <w:t>web_styles.css</w:t>
      </w:r>
      <w:r>
        <w:rPr/>
        <w:t xml:space="preserve">, </w:t>
      </w:r>
      <w:r>
        <w:rPr>
          <w:rStyle w:val="Textesource"/>
        </w:rPr>
        <w:t>admin_styles.css</w:t>
      </w:r>
      <w:r>
        <w:rPr/>
        <w:t xml:space="preserve">). </w:t>
      </w:r>
    </w:p>
    <w:p>
      <w:pPr>
        <w:pStyle w:val="Corpsdetexte"/>
        <w:numPr>
          <w:ilvl w:val="0"/>
          <w:numId w:val="1"/>
        </w:numPr>
        <w:tabs>
          <w:tab w:val="clear" w:pos="720"/>
          <w:tab w:val="left" w:pos="0" w:leader="none"/>
        </w:tabs>
        <w:ind w:left="707" w:hanging="283"/>
        <w:rPr/>
      </w:pPr>
      <w:r>
        <w:rPr>
          <w:rStyle w:val="Accentuationforte"/>
        </w:rPr>
        <w:t>Descriptive Names</w:t>
      </w:r>
      <w:r>
        <w:rPr/>
        <w:t>:</w:t>
      </w:r>
    </w:p>
    <w:p>
      <w:pPr>
        <w:pStyle w:val="Corpsdetexte"/>
        <w:numPr>
          <w:ilvl w:val="1"/>
          <w:numId w:val="1"/>
        </w:numPr>
        <w:tabs>
          <w:tab w:val="clear" w:pos="720"/>
          <w:tab w:val="left" w:pos="0" w:leader="none"/>
        </w:tabs>
        <w:spacing w:before="0" w:after="0"/>
        <w:ind w:left="1414" w:hanging="283"/>
        <w:rPr/>
      </w:pPr>
      <w:r>
        <w:rPr/>
        <w:t xml:space="preserve">Replaced generic names with more informative ones (e.g., </w:t>
      </w:r>
      <w:r>
        <w:rPr>
          <w:rStyle w:val="Textesource"/>
        </w:rPr>
        <w:t>workflow_rules.yaml</w:t>
      </w:r>
      <w:r>
        <w:rPr/>
        <w:t xml:space="preserve"> → </w:t>
      </w:r>
      <w:r>
        <w:rPr>
          <w:rStyle w:val="Textesource"/>
        </w:rPr>
        <w:t>global_workflow_rules.yaml</w:t>
      </w:r>
      <w:r>
        <w:rPr/>
        <w:t xml:space="preserve">). </w:t>
      </w:r>
    </w:p>
    <w:p>
      <w:pPr>
        <w:pStyle w:val="Corpsdetexte"/>
        <w:numPr>
          <w:ilvl w:val="0"/>
          <w:numId w:val="1"/>
        </w:numPr>
        <w:tabs>
          <w:tab w:val="clear" w:pos="720"/>
          <w:tab w:val="left" w:pos="0" w:leader="none"/>
        </w:tabs>
        <w:ind w:left="707" w:hanging="283"/>
        <w:rPr/>
      </w:pPr>
      <w:r>
        <w:rPr>
          <w:rStyle w:val="Accentuationforte"/>
        </w:rPr>
        <w:t>Clear Organization</w:t>
      </w:r>
      <w:r>
        <w:rPr/>
        <w:t>:</w:t>
      </w:r>
    </w:p>
    <w:p>
      <w:pPr>
        <w:pStyle w:val="Corpsdetexte"/>
        <w:numPr>
          <w:ilvl w:val="1"/>
          <w:numId w:val="1"/>
        </w:numPr>
        <w:tabs>
          <w:tab w:val="clear" w:pos="720"/>
          <w:tab w:val="left" w:pos="0" w:leader="none"/>
        </w:tabs>
        <w:spacing w:before="0" w:after="0"/>
        <w:ind w:left="1414" w:hanging="283"/>
        <w:rPr/>
      </w:pPr>
      <w:r>
        <w:rPr/>
        <w:t xml:space="preserve">Grouped files logically under appropriate directories (e.g., templates, rules, and logs). </w:t>
      </w:r>
    </w:p>
    <w:p>
      <w:pPr>
        <w:pStyle w:val="Corpsdetexte"/>
        <w:numPr>
          <w:ilvl w:val="0"/>
          <w:numId w:val="1"/>
        </w:numPr>
        <w:tabs>
          <w:tab w:val="clear" w:pos="720"/>
          <w:tab w:val="left" w:pos="0" w:leader="none"/>
        </w:tabs>
        <w:ind w:left="707" w:hanging="283"/>
        <w:rPr/>
      </w:pPr>
      <w:r>
        <w:rPr>
          <w:rStyle w:val="Accentuationforte"/>
        </w:rPr>
        <w:t>Future-Proof Structure</w:t>
      </w:r>
      <w:r>
        <w:rPr/>
        <w:t>:</w:t>
      </w:r>
    </w:p>
    <w:p>
      <w:pPr>
        <w:pStyle w:val="Corpsdetexte"/>
        <w:numPr>
          <w:ilvl w:val="1"/>
          <w:numId w:val="1"/>
        </w:numPr>
        <w:tabs>
          <w:tab w:val="clear" w:pos="720"/>
          <w:tab w:val="left" w:pos="0" w:leader="none"/>
        </w:tabs>
        <w:ind w:left="1414" w:hanging="283"/>
        <w:rPr/>
      </w:pPr>
      <w:r>
        <w:rPr/>
        <w:t xml:space="preserve">Ensures scalability for additional domains, modules, or workflows without creating file name conflicts. </w:t>
      </w:r>
    </w:p>
    <w:p>
      <w:pPr>
        <w:pStyle w:val="Lignehorizontale"/>
        <w:rPr/>
      </w:pPr>
      <w:r>
        <w:rPr/>
      </w:r>
    </w:p>
    <w:p>
      <w:pPr>
        <w:pStyle w:val="Titre3"/>
        <w:rPr/>
      </w:pPr>
      <w:r>
        <w:rPr>
          <w:rStyle w:val="Accentuationforte"/>
        </w:rPr>
        <w:t>Updated Content for Orgo v2 General File Structure</w:t>
      </w:r>
    </w:p>
    <w:p>
      <w:pPr>
        <w:pStyle w:val="Lignehorizontale"/>
        <w:rPr/>
      </w:pPr>
      <w:r>
        <w:rPr/>
      </w:r>
    </w:p>
    <w:p>
      <w:pPr>
        <w:pStyle w:val="Titre4"/>
        <w:rPr/>
      </w:pPr>
      <w:r>
        <w:rPr>
          <w:rStyle w:val="Accentuationforte"/>
        </w:rPr>
        <w:t>Section 1: Purpose</w:t>
      </w:r>
    </w:p>
    <w:p>
      <w:pPr>
        <w:pStyle w:val="Corpsdetexte"/>
        <w:rPr/>
      </w:pPr>
      <w:r>
        <w:rPr/>
        <w:t>The purpose of this file is to define the structure of Orgo v2, emphasizing scalability, flexibility, and maintainability. This updated structure centralizes task management, enhances modularity, and ensures clarity by consolidating logic and avoiding redundant domain-specific files. Each component of the structure plays a specific role in enabling seamless workflows, dynamic configurations, and robust integrations.</w:t>
      </w:r>
    </w:p>
    <w:p>
      <w:pPr>
        <w:pStyle w:val="Lignehorizontale"/>
        <w:rPr/>
      </w:pPr>
      <w:r>
        <w:rPr/>
      </w:r>
    </w:p>
    <w:p>
      <w:pPr>
        <w:pStyle w:val="Titre3"/>
        <w:rPr/>
      </w:pPr>
      <w:r>
        <w:rPr>
          <w:rStyle w:val="Accentuationforte"/>
        </w:rPr>
        <w:t>1.1 Core Principles</w:t>
      </w:r>
    </w:p>
    <w:p>
      <w:pPr>
        <w:pStyle w:val="Corpsdetexte"/>
        <w:numPr>
          <w:ilvl w:val="0"/>
          <w:numId w:val="2"/>
        </w:numPr>
        <w:tabs>
          <w:tab w:val="clear" w:pos="720"/>
          <w:tab w:val="left" w:pos="0" w:leader="none"/>
        </w:tabs>
        <w:spacing w:before="0" w:after="0"/>
        <w:ind w:left="707" w:hanging="283"/>
        <w:rPr/>
      </w:pPr>
      <w:r>
        <w:rPr>
          <w:rStyle w:val="Accentuationforte"/>
        </w:rPr>
        <w:t>Centralized Logic</w:t>
      </w:r>
      <w:r>
        <w:rPr/>
        <w:t xml:space="preserve">: </w:t>
      </w:r>
    </w:p>
    <w:p>
      <w:pPr>
        <w:pStyle w:val="Corpsdetexte"/>
        <w:numPr>
          <w:ilvl w:val="1"/>
          <w:numId w:val="2"/>
        </w:numPr>
        <w:tabs>
          <w:tab w:val="clear" w:pos="720"/>
          <w:tab w:val="left" w:pos="0" w:leader="none"/>
        </w:tabs>
        <w:spacing w:before="0" w:after="0"/>
        <w:ind w:left="1414" w:hanging="283"/>
        <w:rPr/>
      </w:pPr>
      <w:r>
        <w:rPr/>
        <w:t xml:space="preserve">Task management is unified under a single handler, reducing duplication and improving scalability. </w:t>
      </w:r>
    </w:p>
    <w:p>
      <w:pPr>
        <w:pStyle w:val="Corpsdetexte"/>
        <w:numPr>
          <w:ilvl w:val="0"/>
          <w:numId w:val="2"/>
        </w:numPr>
        <w:tabs>
          <w:tab w:val="clear" w:pos="720"/>
          <w:tab w:val="left" w:pos="0" w:leader="none"/>
        </w:tabs>
        <w:spacing w:before="0" w:after="0"/>
        <w:ind w:left="707" w:hanging="283"/>
        <w:rPr/>
      </w:pPr>
      <w:r>
        <w:rPr>
          <w:rStyle w:val="Accentuationforte"/>
        </w:rPr>
        <w:t>Modular Design</w:t>
      </w:r>
      <w:r>
        <w:rPr/>
        <w:t xml:space="preserve">: </w:t>
      </w:r>
    </w:p>
    <w:p>
      <w:pPr>
        <w:pStyle w:val="Corpsdetexte"/>
        <w:numPr>
          <w:ilvl w:val="1"/>
          <w:numId w:val="2"/>
        </w:numPr>
        <w:tabs>
          <w:tab w:val="clear" w:pos="720"/>
          <w:tab w:val="left" w:pos="0" w:leader="none"/>
        </w:tabs>
        <w:spacing w:before="0" w:after="0"/>
        <w:ind w:left="1414" w:hanging="283"/>
        <w:rPr/>
      </w:pPr>
      <w:r>
        <w:rPr/>
        <w:t xml:space="preserve">Each module serves a clear purpose, facilitating focused development and simplified updates. </w:t>
      </w:r>
    </w:p>
    <w:p>
      <w:pPr>
        <w:pStyle w:val="Corpsdetexte"/>
        <w:numPr>
          <w:ilvl w:val="0"/>
          <w:numId w:val="2"/>
        </w:numPr>
        <w:tabs>
          <w:tab w:val="clear" w:pos="720"/>
          <w:tab w:val="left" w:pos="0" w:leader="none"/>
        </w:tabs>
        <w:spacing w:before="0" w:after="0"/>
        <w:ind w:left="707" w:hanging="283"/>
        <w:rPr/>
      </w:pPr>
      <w:r>
        <w:rPr>
          <w:rStyle w:val="Accentuationforte"/>
        </w:rPr>
        <w:t>Dynamic Configurations</w:t>
      </w:r>
      <w:r>
        <w:rPr/>
        <w:t xml:space="preserve">: </w:t>
      </w:r>
    </w:p>
    <w:p>
      <w:pPr>
        <w:pStyle w:val="Corpsdetexte"/>
        <w:numPr>
          <w:ilvl w:val="1"/>
          <w:numId w:val="2"/>
        </w:numPr>
        <w:tabs>
          <w:tab w:val="clear" w:pos="720"/>
          <w:tab w:val="left" w:pos="0" w:leader="none"/>
        </w:tabs>
        <w:spacing w:before="0" w:after="0"/>
        <w:ind w:left="1414" w:hanging="283"/>
        <w:rPr/>
      </w:pPr>
      <w:r>
        <w:rPr/>
        <w:t xml:space="preserve">Configurations and workflows are stored as YAML or JSON files, allowing flexible and reusable setups. </w:t>
      </w:r>
    </w:p>
    <w:p>
      <w:pPr>
        <w:pStyle w:val="Corpsdetexte"/>
        <w:numPr>
          <w:ilvl w:val="0"/>
          <w:numId w:val="2"/>
        </w:numPr>
        <w:tabs>
          <w:tab w:val="clear" w:pos="720"/>
          <w:tab w:val="left" w:pos="0" w:leader="none"/>
        </w:tabs>
        <w:spacing w:before="0" w:after="0"/>
        <w:ind w:left="707" w:hanging="283"/>
        <w:rPr/>
      </w:pPr>
      <w:r>
        <w:rPr>
          <w:rStyle w:val="Accentuationforte"/>
        </w:rPr>
        <w:t>Comprehensive Testing</w:t>
      </w:r>
      <w:r>
        <w:rPr/>
        <w:t xml:space="preserve">: </w:t>
      </w:r>
    </w:p>
    <w:p>
      <w:pPr>
        <w:pStyle w:val="Corpsdetexte"/>
        <w:numPr>
          <w:ilvl w:val="1"/>
          <w:numId w:val="2"/>
        </w:numPr>
        <w:tabs>
          <w:tab w:val="clear" w:pos="720"/>
          <w:tab w:val="left" w:pos="0" w:leader="none"/>
        </w:tabs>
        <w:spacing w:before="0" w:after="0"/>
        <w:ind w:left="1414" w:hanging="283"/>
        <w:rPr/>
      </w:pPr>
      <w:r>
        <w:rPr/>
        <w:t xml:space="preserve">Unit, integration, and performance testing ensure reliability and performance optimization. </w:t>
      </w:r>
    </w:p>
    <w:p>
      <w:pPr>
        <w:pStyle w:val="Corpsdetexte"/>
        <w:numPr>
          <w:ilvl w:val="0"/>
          <w:numId w:val="2"/>
        </w:numPr>
        <w:tabs>
          <w:tab w:val="clear" w:pos="720"/>
          <w:tab w:val="left" w:pos="0" w:leader="none"/>
        </w:tabs>
        <w:spacing w:before="0" w:after="0"/>
        <w:ind w:left="707" w:hanging="283"/>
        <w:rPr/>
      </w:pPr>
      <w:r>
        <w:rPr>
          <w:rStyle w:val="Accentuationforte"/>
        </w:rPr>
        <w:t>Scalable Infrastructure</w:t>
      </w:r>
      <w:r>
        <w:rPr/>
        <w:t xml:space="preserve">: </w:t>
      </w:r>
    </w:p>
    <w:p>
      <w:pPr>
        <w:pStyle w:val="Corpsdetexte"/>
        <w:numPr>
          <w:ilvl w:val="1"/>
          <w:numId w:val="2"/>
        </w:numPr>
        <w:tabs>
          <w:tab w:val="clear" w:pos="720"/>
          <w:tab w:val="left" w:pos="0" w:leader="none"/>
        </w:tabs>
        <w:ind w:left="1414" w:hanging="283"/>
        <w:rPr/>
      </w:pPr>
      <w:r>
        <w:rPr/>
        <w:t xml:space="preserve">The architecture supports containerized deployments, Kubernetes orchestration, and high availability. </w:t>
      </w:r>
    </w:p>
    <w:p>
      <w:pPr>
        <w:pStyle w:val="Lignehorizontale"/>
        <w:rPr/>
      </w:pPr>
      <w:r>
        <w:rPr/>
      </w:r>
    </w:p>
    <w:p>
      <w:pPr>
        <w:pStyle w:val="Titre3"/>
        <w:rPr/>
      </w:pPr>
      <w:r>
        <w:rPr>
          <w:rStyle w:val="Accentuationforte"/>
        </w:rPr>
        <w:t>1.2 Directory Breakdown</w:t>
      </w:r>
    </w:p>
    <w:p>
      <w:pPr>
        <w:pStyle w:val="Titre4"/>
        <w:rPr/>
      </w:pPr>
      <w:r>
        <w:rPr>
          <w:rStyle w:val="Accentuationforte"/>
        </w:rPr>
        <w:t>Core Services</w:t>
      </w:r>
    </w:p>
    <w:p>
      <w:pPr>
        <w:pStyle w:val="Corpsdetexte"/>
        <w:rPr/>
      </w:pPr>
      <w:r>
        <w:rPr/>
        <w:t xml:space="preserve">The </w:t>
      </w:r>
      <w:r>
        <w:rPr>
          <w:rStyle w:val="Textesource"/>
        </w:rPr>
        <w:t>/core_services/</w:t>
      </w:r>
      <w:r>
        <w:rPr/>
        <w:t xml:space="preserve"> directory contains centralized logic for core operations, such as task handling, notification management, and logging. These services form the backbone of Orgo, dynamically adapting to changing workflows and organizational needs.</w:t>
      </w:r>
    </w:p>
    <w:p>
      <w:pPr>
        <w:pStyle w:val="Corpsdetexte"/>
        <w:numPr>
          <w:ilvl w:val="0"/>
          <w:numId w:val="3"/>
        </w:numPr>
        <w:tabs>
          <w:tab w:val="clear" w:pos="720"/>
          <w:tab w:val="left" w:pos="0" w:leader="none"/>
        </w:tabs>
        <w:spacing w:before="0" w:after="0"/>
        <w:ind w:left="707" w:hanging="283"/>
        <w:rPr/>
      </w:pPr>
      <w:r>
        <w:rPr>
          <w:rStyle w:val="Accentuationforte"/>
        </w:rPr>
        <w:t>task_handler.py</w:t>
      </w:r>
      <w:r>
        <w:rPr/>
        <w:t xml:space="preserve">: The central module for processing all tasks, utilizing metadata for dynamic routing and execution. </w:t>
      </w:r>
    </w:p>
    <w:p>
      <w:pPr>
        <w:pStyle w:val="Corpsdetexte"/>
        <w:numPr>
          <w:ilvl w:val="0"/>
          <w:numId w:val="3"/>
        </w:numPr>
        <w:tabs>
          <w:tab w:val="clear" w:pos="720"/>
          <w:tab w:val="left" w:pos="0" w:leader="none"/>
        </w:tabs>
        <w:spacing w:before="0" w:after="0"/>
        <w:ind w:left="707" w:hanging="283"/>
        <w:rPr/>
      </w:pPr>
      <w:r>
        <w:rPr>
          <w:rStyle w:val="Accentuationforte"/>
        </w:rPr>
        <w:t>email_parser.py</w:t>
      </w:r>
      <w:r>
        <w:rPr/>
        <w:t xml:space="preserve">: Extracts actionable data from incoming emails. </w:t>
      </w:r>
    </w:p>
    <w:p>
      <w:pPr>
        <w:pStyle w:val="Corpsdetexte"/>
        <w:numPr>
          <w:ilvl w:val="0"/>
          <w:numId w:val="3"/>
        </w:numPr>
        <w:tabs>
          <w:tab w:val="clear" w:pos="720"/>
          <w:tab w:val="left" w:pos="0" w:leader="none"/>
        </w:tabs>
        <w:spacing w:before="0" w:after="0"/>
        <w:ind w:left="707" w:hanging="283"/>
        <w:rPr/>
      </w:pPr>
      <w:r>
        <w:rPr>
          <w:rStyle w:val="Accentuationforte"/>
        </w:rPr>
        <w:t>notifier_service.py</w:t>
      </w:r>
      <w:r>
        <w:rPr/>
        <w:t xml:space="preserve">: Manages notifications for task updates and escalations. </w:t>
      </w:r>
    </w:p>
    <w:p>
      <w:pPr>
        <w:pStyle w:val="Corpsdetexte"/>
        <w:numPr>
          <w:ilvl w:val="0"/>
          <w:numId w:val="3"/>
        </w:numPr>
        <w:tabs>
          <w:tab w:val="clear" w:pos="720"/>
          <w:tab w:val="left" w:pos="0" w:leader="none"/>
        </w:tabs>
        <w:spacing w:before="0" w:after="0"/>
        <w:ind w:left="707" w:hanging="283"/>
        <w:rPr/>
      </w:pPr>
      <w:r>
        <w:rPr>
          <w:rStyle w:val="Accentuationforte"/>
        </w:rPr>
        <w:t>escalation_manager.py</w:t>
      </w:r>
      <w:r>
        <w:rPr/>
        <w:t xml:space="preserve">: Implements escalation rules for overdue or high-priority tasks. </w:t>
      </w:r>
    </w:p>
    <w:p>
      <w:pPr>
        <w:pStyle w:val="Corpsdetexte"/>
        <w:numPr>
          <w:ilvl w:val="0"/>
          <w:numId w:val="3"/>
        </w:numPr>
        <w:tabs>
          <w:tab w:val="clear" w:pos="720"/>
          <w:tab w:val="left" w:pos="0" w:leader="none"/>
        </w:tabs>
        <w:ind w:left="707" w:hanging="283"/>
        <w:rPr/>
      </w:pPr>
      <w:r>
        <w:rPr>
          <w:rStyle w:val="Accentuationforte"/>
        </w:rPr>
        <w:t>logger_service.py</w:t>
      </w:r>
      <w:r>
        <w:rPr/>
        <w:t xml:space="preserve">: Provides centralized logging functionality across workflows. </w:t>
      </w:r>
    </w:p>
    <w:p>
      <w:pPr>
        <w:pStyle w:val="Titre4"/>
        <w:rPr/>
      </w:pPr>
      <w:r>
        <w:rPr>
          <w:rStyle w:val="Accentuationforte"/>
        </w:rPr>
        <w:t>Configuration</w:t>
      </w:r>
    </w:p>
    <w:p>
      <w:pPr>
        <w:pStyle w:val="Corpsdetexte"/>
        <w:rPr/>
      </w:pPr>
      <w:r>
        <w:rPr/>
        <w:t xml:space="preserve">The </w:t>
      </w:r>
      <w:r>
        <w:rPr>
          <w:rStyle w:val="Textesource"/>
        </w:rPr>
        <w:t>/config/</w:t>
      </w:r>
      <w:r>
        <w:rPr/>
        <w:t xml:space="preserve"> directory stores dynamic configurations for workflows, database connections, and security settings. This modular approach ensures reusability and simplifies updates across domains.</w:t>
      </w:r>
    </w:p>
    <w:p>
      <w:pPr>
        <w:pStyle w:val="Corpsdetexte"/>
        <w:numPr>
          <w:ilvl w:val="0"/>
          <w:numId w:val="4"/>
        </w:numPr>
        <w:tabs>
          <w:tab w:val="clear" w:pos="720"/>
          <w:tab w:val="left" w:pos="0" w:leader="none"/>
        </w:tabs>
        <w:spacing w:before="0" w:after="0"/>
        <w:ind w:left="707" w:hanging="283"/>
        <w:rPr/>
      </w:pPr>
      <w:r>
        <w:rPr>
          <w:rStyle w:val="Accentuationforte"/>
        </w:rPr>
        <w:t>workflows/workflow_rules.yaml</w:t>
      </w:r>
      <w:r>
        <w:rPr/>
        <w:t xml:space="preserve">: Defines global task routing and escalation rules. </w:t>
      </w:r>
    </w:p>
    <w:p>
      <w:pPr>
        <w:pStyle w:val="Corpsdetexte"/>
        <w:numPr>
          <w:ilvl w:val="0"/>
          <w:numId w:val="4"/>
        </w:numPr>
        <w:tabs>
          <w:tab w:val="clear" w:pos="720"/>
          <w:tab w:val="left" w:pos="0" w:leader="none"/>
        </w:tabs>
        <w:spacing w:before="0" w:after="0"/>
        <w:ind w:left="707" w:hanging="283"/>
        <w:rPr/>
      </w:pPr>
      <w:r>
        <w:rPr>
          <w:rStyle w:val="Accentuationforte"/>
        </w:rPr>
        <w:t>organizations/default_organization_config.yaml</w:t>
      </w:r>
      <w:r>
        <w:rPr/>
        <w:t xml:space="preserve">: Stores default organizational settings. </w:t>
      </w:r>
    </w:p>
    <w:p>
      <w:pPr>
        <w:pStyle w:val="Corpsdetexte"/>
        <w:numPr>
          <w:ilvl w:val="0"/>
          <w:numId w:val="4"/>
        </w:numPr>
        <w:tabs>
          <w:tab w:val="clear" w:pos="720"/>
          <w:tab w:val="left" w:pos="0" w:leader="none"/>
        </w:tabs>
        <w:spacing w:before="0" w:after="0"/>
        <w:ind w:left="707" w:hanging="283"/>
        <w:rPr/>
      </w:pPr>
      <w:r>
        <w:rPr>
          <w:rStyle w:val="Accentuationforte"/>
        </w:rPr>
        <w:t>organizations/custom_organization_config.yaml</w:t>
      </w:r>
      <w:r>
        <w:rPr/>
        <w:t xml:space="preserve">: Provides custom configurations for specific clients or teams. </w:t>
      </w:r>
    </w:p>
    <w:p>
      <w:pPr>
        <w:pStyle w:val="Corpsdetexte"/>
        <w:numPr>
          <w:ilvl w:val="0"/>
          <w:numId w:val="4"/>
        </w:numPr>
        <w:tabs>
          <w:tab w:val="clear" w:pos="720"/>
          <w:tab w:val="left" w:pos="0" w:leader="none"/>
        </w:tabs>
        <w:spacing w:before="0" w:after="0"/>
        <w:ind w:left="707" w:hanging="283"/>
        <w:rPr/>
      </w:pPr>
      <w:r>
        <w:rPr>
          <w:rStyle w:val="Accentuationforte"/>
        </w:rPr>
        <w:t>database/database_connection.yaml</w:t>
      </w:r>
      <w:r>
        <w:rPr/>
        <w:t xml:space="preserve">: Details database connection settings for PostgreSQL and SQLite. </w:t>
      </w:r>
    </w:p>
    <w:p>
      <w:pPr>
        <w:pStyle w:val="Corpsdetexte"/>
        <w:numPr>
          <w:ilvl w:val="0"/>
          <w:numId w:val="4"/>
        </w:numPr>
        <w:tabs>
          <w:tab w:val="clear" w:pos="720"/>
          <w:tab w:val="left" w:pos="0" w:leader="none"/>
        </w:tabs>
        <w:ind w:left="707" w:hanging="283"/>
        <w:rPr/>
      </w:pPr>
      <w:r>
        <w:rPr>
          <w:rStyle w:val="Accentuationforte"/>
        </w:rPr>
        <w:t>security/authentication_rules.yaml</w:t>
      </w:r>
      <w:r>
        <w:rPr/>
        <w:t xml:space="preserve">: Specifies role-based access controls and authentication settings. </w:t>
      </w:r>
    </w:p>
    <w:p>
      <w:pPr>
        <w:pStyle w:val="Titre4"/>
        <w:rPr/>
      </w:pPr>
      <w:r>
        <w:rPr>
          <w:rStyle w:val="Accentuationforte"/>
        </w:rPr>
        <w:t>Domain Modules</w:t>
      </w:r>
    </w:p>
    <w:p>
      <w:pPr>
        <w:pStyle w:val="Corpsdetexte"/>
        <w:rPr/>
      </w:pPr>
      <w:r>
        <w:rPr/>
        <w:t xml:space="preserve">The </w:t>
      </w:r>
      <w:r>
        <w:rPr>
          <w:rStyle w:val="Textesource"/>
        </w:rPr>
        <w:t>/domain_modules/</w:t>
      </w:r>
      <w:r>
        <w:rPr/>
        <w:t xml:space="preserve"> directory supports domain-specific templates and rules, decoupled from task logic. This structure ensures flexibility while keeping the core logic centralized.</w:t>
      </w:r>
    </w:p>
    <w:p>
      <w:pPr>
        <w:pStyle w:val="Corpsdetexte"/>
        <w:numPr>
          <w:ilvl w:val="0"/>
          <w:numId w:val="5"/>
        </w:numPr>
        <w:tabs>
          <w:tab w:val="clear" w:pos="720"/>
          <w:tab w:val="left" w:pos="0" w:leader="none"/>
        </w:tabs>
        <w:spacing w:before="0" w:after="0"/>
        <w:ind w:left="707" w:hanging="283"/>
        <w:rPr/>
      </w:pPr>
      <w:r>
        <w:rPr>
          <w:rStyle w:val="Accentuationforte"/>
        </w:rPr>
        <w:t>maintenance/templates/maintenance_email_template.html</w:t>
      </w:r>
      <w:r>
        <w:rPr/>
        <w:t xml:space="preserve">: Email template for maintenance tasks. </w:t>
      </w:r>
    </w:p>
    <w:p>
      <w:pPr>
        <w:pStyle w:val="Corpsdetexte"/>
        <w:numPr>
          <w:ilvl w:val="0"/>
          <w:numId w:val="5"/>
        </w:numPr>
        <w:tabs>
          <w:tab w:val="clear" w:pos="720"/>
          <w:tab w:val="left" w:pos="0" w:leader="none"/>
        </w:tabs>
        <w:spacing w:before="0" w:after="0"/>
        <w:ind w:left="707" w:hanging="283"/>
        <w:rPr/>
      </w:pPr>
      <w:r>
        <w:rPr>
          <w:rStyle w:val="Accentuationforte"/>
        </w:rPr>
        <w:t>maintenance/rules/maintenance_workflow_rules.yaml</w:t>
      </w:r>
      <w:r>
        <w:rPr/>
        <w:t xml:space="preserve">: Workflow rules specific to maintenance operations. </w:t>
      </w:r>
    </w:p>
    <w:p>
      <w:pPr>
        <w:pStyle w:val="Corpsdetexte"/>
        <w:numPr>
          <w:ilvl w:val="0"/>
          <w:numId w:val="5"/>
        </w:numPr>
        <w:tabs>
          <w:tab w:val="clear" w:pos="720"/>
          <w:tab w:val="left" w:pos="0" w:leader="none"/>
        </w:tabs>
        <w:spacing w:before="0" w:after="0"/>
        <w:ind w:left="707" w:hanging="283"/>
        <w:rPr/>
      </w:pPr>
      <w:r>
        <w:rPr>
          <w:rStyle w:val="Accentuationforte"/>
        </w:rPr>
        <w:t>hr/templates/grievance_form_template.html</w:t>
      </w:r>
      <w:r>
        <w:rPr/>
        <w:t xml:space="preserve">: Template for HR-related grievance submissions. </w:t>
      </w:r>
    </w:p>
    <w:p>
      <w:pPr>
        <w:pStyle w:val="Corpsdetexte"/>
        <w:numPr>
          <w:ilvl w:val="0"/>
          <w:numId w:val="5"/>
        </w:numPr>
        <w:tabs>
          <w:tab w:val="clear" w:pos="720"/>
          <w:tab w:val="left" w:pos="0" w:leader="none"/>
        </w:tabs>
        <w:spacing w:before="0" w:after="0"/>
        <w:ind w:left="707" w:hanging="283"/>
        <w:rPr/>
      </w:pPr>
      <w:r>
        <w:rPr>
          <w:rStyle w:val="Accentuationforte"/>
        </w:rPr>
        <w:t>hr/rules/hr_workflow_rules.yaml</w:t>
      </w:r>
      <w:r>
        <w:rPr/>
        <w:t xml:space="preserve">: Task rules specific to HR workflows. </w:t>
      </w:r>
    </w:p>
    <w:p>
      <w:pPr>
        <w:pStyle w:val="Corpsdetexte"/>
        <w:numPr>
          <w:ilvl w:val="0"/>
          <w:numId w:val="5"/>
        </w:numPr>
        <w:tabs>
          <w:tab w:val="clear" w:pos="720"/>
          <w:tab w:val="left" w:pos="0" w:leader="none"/>
        </w:tabs>
        <w:spacing w:before="0" w:after="0"/>
        <w:ind w:left="707" w:hanging="283"/>
        <w:rPr/>
      </w:pPr>
      <w:r>
        <w:rPr>
          <w:rStyle w:val="Accentuationforte"/>
        </w:rPr>
        <w:t>education/templates/student_incident_template.html</w:t>
      </w:r>
      <w:r>
        <w:rPr/>
        <w:t xml:space="preserve">: Template for reporting student-related incidents. </w:t>
      </w:r>
    </w:p>
    <w:p>
      <w:pPr>
        <w:pStyle w:val="Corpsdetexte"/>
        <w:numPr>
          <w:ilvl w:val="0"/>
          <w:numId w:val="5"/>
        </w:numPr>
        <w:tabs>
          <w:tab w:val="clear" w:pos="720"/>
          <w:tab w:val="left" w:pos="0" w:leader="none"/>
        </w:tabs>
        <w:ind w:left="707" w:hanging="283"/>
        <w:rPr/>
      </w:pPr>
      <w:r>
        <w:rPr>
          <w:rStyle w:val="Accentuationforte"/>
        </w:rPr>
        <w:t>education/rules/education_workflow_rules.yaml</w:t>
      </w:r>
      <w:r>
        <w:rPr/>
        <w:t xml:space="preserve">: Workflow rules for educational institutions. </w:t>
      </w:r>
    </w:p>
    <w:p>
      <w:pPr>
        <w:pStyle w:val="Titre4"/>
        <w:rPr/>
      </w:pPr>
      <w:r>
        <w:rPr>
          <w:rStyle w:val="Accentuationforte"/>
        </w:rPr>
        <w:t>Interfaces</w:t>
      </w:r>
    </w:p>
    <w:p>
      <w:pPr>
        <w:pStyle w:val="Corpsdetexte"/>
        <w:rPr/>
      </w:pPr>
      <w:r>
        <w:rPr/>
        <w:t xml:space="preserve">The </w:t>
      </w:r>
      <w:r>
        <w:rPr>
          <w:rStyle w:val="Textesource"/>
        </w:rPr>
        <w:t>/interfaces/</w:t>
      </w:r>
      <w:r>
        <w:rPr/>
        <w:t xml:space="preserve"> directory houses all user-facing components, including APIs, web templates, and notification systems. This ensures seamless interaction between users and workflows.</w:t>
      </w:r>
    </w:p>
    <w:p>
      <w:pPr>
        <w:pStyle w:val="Corpsdetexte"/>
        <w:numPr>
          <w:ilvl w:val="0"/>
          <w:numId w:val="6"/>
        </w:numPr>
        <w:tabs>
          <w:tab w:val="clear" w:pos="720"/>
          <w:tab w:val="left" w:pos="0" w:leader="none"/>
        </w:tabs>
        <w:spacing w:before="0" w:after="0"/>
        <w:ind w:left="707" w:hanging="283"/>
        <w:rPr/>
      </w:pPr>
      <w:r>
        <w:rPr>
          <w:rStyle w:val="Accentuationforte"/>
        </w:rPr>
        <w:t>api/task_management_endpoints.py</w:t>
      </w:r>
      <w:r>
        <w:rPr/>
        <w:t xml:space="preserve">: API endpoints for task-related operations. </w:t>
      </w:r>
    </w:p>
    <w:p>
      <w:pPr>
        <w:pStyle w:val="Corpsdetexte"/>
        <w:numPr>
          <w:ilvl w:val="0"/>
          <w:numId w:val="6"/>
        </w:numPr>
        <w:tabs>
          <w:tab w:val="clear" w:pos="720"/>
          <w:tab w:val="left" w:pos="0" w:leader="none"/>
        </w:tabs>
        <w:spacing w:before="0" w:after="0"/>
        <w:ind w:left="707" w:hanging="283"/>
        <w:rPr/>
      </w:pPr>
      <w:r>
        <w:rPr>
          <w:rStyle w:val="Accentuationforte"/>
        </w:rPr>
        <w:t>api/admin_management_endpoints.py</w:t>
      </w:r>
      <w:r>
        <w:rPr/>
        <w:t xml:space="preserve">: API endpoints for administrative functions. </w:t>
      </w:r>
    </w:p>
    <w:p>
      <w:pPr>
        <w:pStyle w:val="Corpsdetexte"/>
        <w:numPr>
          <w:ilvl w:val="0"/>
          <w:numId w:val="6"/>
        </w:numPr>
        <w:tabs>
          <w:tab w:val="clear" w:pos="720"/>
          <w:tab w:val="left" w:pos="0" w:leader="none"/>
        </w:tabs>
        <w:spacing w:before="0" w:after="0"/>
        <w:ind w:left="707" w:hanging="283"/>
        <w:rPr/>
      </w:pPr>
      <w:r>
        <w:rPr>
          <w:rStyle w:val="Accentuationforte"/>
        </w:rPr>
        <w:t>web/templates/web_notification_template.html</w:t>
      </w:r>
      <w:r>
        <w:rPr/>
        <w:t xml:space="preserve">: Template for user notifications in the web interface. </w:t>
      </w:r>
    </w:p>
    <w:p>
      <w:pPr>
        <w:pStyle w:val="Corpsdetexte"/>
        <w:numPr>
          <w:ilvl w:val="0"/>
          <w:numId w:val="6"/>
        </w:numPr>
        <w:tabs>
          <w:tab w:val="clear" w:pos="720"/>
          <w:tab w:val="left" w:pos="0" w:leader="none"/>
        </w:tabs>
        <w:spacing w:before="0" w:after="0"/>
        <w:ind w:left="707" w:hanging="283"/>
        <w:rPr/>
      </w:pPr>
      <w:r>
        <w:rPr>
          <w:rStyle w:val="Accentuationforte"/>
        </w:rPr>
        <w:t>web/static/web_styles.css</w:t>
      </w:r>
      <w:r>
        <w:rPr/>
        <w:t xml:space="preserve">: Stylesheet for the web interface. </w:t>
      </w:r>
    </w:p>
    <w:p>
      <w:pPr>
        <w:pStyle w:val="Corpsdetexte"/>
        <w:numPr>
          <w:ilvl w:val="0"/>
          <w:numId w:val="6"/>
        </w:numPr>
        <w:tabs>
          <w:tab w:val="clear" w:pos="720"/>
          <w:tab w:val="left" w:pos="0" w:leader="none"/>
        </w:tabs>
        <w:spacing w:before="0" w:after="0"/>
        <w:ind w:left="707" w:hanging="283"/>
        <w:rPr/>
      </w:pPr>
      <w:r>
        <w:rPr>
          <w:rStyle w:val="Accentuationforte"/>
        </w:rPr>
        <w:t>web/static/web_scripts.js</w:t>
      </w:r>
      <w:r>
        <w:rPr/>
        <w:t xml:space="preserve">: JavaScript for web interface functionality. </w:t>
      </w:r>
    </w:p>
    <w:p>
      <w:pPr>
        <w:pStyle w:val="Corpsdetexte"/>
        <w:numPr>
          <w:ilvl w:val="0"/>
          <w:numId w:val="6"/>
        </w:numPr>
        <w:tabs>
          <w:tab w:val="clear" w:pos="720"/>
          <w:tab w:val="left" w:pos="0" w:leader="none"/>
        </w:tabs>
        <w:spacing w:before="0" w:after="0"/>
        <w:ind w:left="707" w:hanging="283"/>
        <w:rPr/>
      </w:pPr>
      <w:r>
        <w:rPr>
          <w:rStyle w:val="Accentuationforte"/>
        </w:rPr>
        <w:t>admin_dashboard/templates/admin_notification_template.html</w:t>
      </w:r>
      <w:r>
        <w:rPr/>
        <w:t xml:space="preserve">: Template for admin notifications. </w:t>
      </w:r>
    </w:p>
    <w:p>
      <w:pPr>
        <w:pStyle w:val="Corpsdetexte"/>
        <w:numPr>
          <w:ilvl w:val="0"/>
          <w:numId w:val="6"/>
        </w:numPr>
        <w:tabs>
          <w:tab w:val="clear" w:pos="720"/>
          <w:tab w:val="left" w:pos="0" w:leader="none"/>
        </w:tabs>
        <w:spacing w:before="0" w:after="0"/>
        <w:ind w:left="707" w:hanging="283"/>
        <w:rPr/>
      </w:pPr>
      <w:r>
        <w:rPr>
          <w:rStyle w:val="Accentuationforte"/>
        </w:rPr>
        <w:t>admin_dashboard/static/admin_styles.css</w:t>
      </w:r>
      <w:r>
        <w:rPr/>
        <w:t xml:space="preserve">: Stylesheet for the admin dashboard. </w:t>
      </w:r>
    </w:p>
    <w:p>
      <w:pPr>
        <w:pStyle w:val="Corpsdetexte"/>
        <w:numPr>
          <w:ilvl w:val="0"/>
          <w:numId w:val="6"/>
        </w:numPr>
        <w:tabs>
          <w:tab w:val="clear" w:pos="720"/>
          <w:tab w:val="left" w:pos="0" w:leader="none"/>
        </w:tabs>
        <w:ind w:left="707" w:hanging="283"/>
        <w:rPr/>
      </w:pPr>
      <w:r>
        <w:rPr>
          <w:rStyle w:val="Accentuationforte"/>
        </w:rPr>
        <w:t>admin_dashboard/static/admin_scripts.js</w:t>
      </w:r>
      <w:r>
        <w:rPr/>
        <w:t xml:space="preserve">: JavaScript for admin dashboard interactions. </w:t>
      </w:r>
    </w:p>
    <w:p>
      <w:pPr>
        <w:pStyle w:val="Titre4"/>
        <w:rPr/>
      </w:pPr>
      <w:r>
        <w:rPr>
          <w:rStyle w:val="Accentuationforte"/>
        </w:rPr>
        <w:t>Logs</w:t>
      </w:r>
    </w:p>
    <w:p>
      <w:pPr>
        <w:pStyle w:val="Corpsdetexte"/>
        <w:rPr/>
      </w:pPr>
      <w:r>
        <w:rPr/>
        <w:t xml:space="preserve">The </w:t>
      </w:r>
      <w:r>
        <w:rPr>
          <w:rStyle w:val="Textesource"/>
        </w:rPr>
        <w:t>/logs/</w:t>
      </w:r>
      <w:r>
        <w:rPr/>
        <w:t xml:space="preserve"> directory organizes log files into categories, making it easy to monitor workflows, track security events, and debug errors.</w:t>
      </w:r>
    </w:p>
    <w:p>
      <w:pPr>
        <w:pStyle w:val="Corpsdetexte"/>
        <w:numPr>
          <w:ilvl w:val="0"/>
          <w:numId w:val="7"/>
        </w:numPr>
        <w:tabs>
          <w:tab w:val="clear" w:pos="720"/>
          <w:tab w:val="left" w:pos="0" w:leader="none"/>
        </w:tabs>
        <w:spacing w:before="0" w:after="0"/>
        <w:ind w:left="707" w:hanging="283"/>
        <w:rPr/>
      </w:pPr>
      <w:r>
        <w:rPr>
          <w:rStyle w:val="Accentuationforte"/>
        </w:rPr>
        <w:t>workflows/task_workflow_execution.log</w:t>
      </w:r>
      <w:r>
        <w:rPr/>
        <w:t xml:space="preserve">: Tracks task execution and routing decisions. </w:t>
      </w:r>
    </w:p>
    <w:p>
      <w:pPr>
        <w:pStyle w:val="Corpsdetexte"/>
        <w:numPr>
          <w:ilvl w:val="0"/>
          <w:numId w:val="7"/>
        </w:numPr>
        <w:tabs>
          <w:tab w:val="clear" w:pos="720"/>
          <w:tab w:val="left" w:pos="0" w:leader="none"/>
        </w:tabs>
        <w:spacing w:before="0" w:after="0"/>
        <w:ind w:left="707" w:hanging="283"/>
        <w:rPr/>
      </w:pPr>
      <w:r>
        <w:rPr>
          <w:rStyle w:val="Accentuationforte"/>
        </w:rPr>
        <w:t>security/access_audit_logs.log</w:t>
      </w:r>
      <w:r>
        <w:rPr/>
        <w:t xml:space="preserve">: Logs system access and authentication events. </w:t>
      </w:r>
    </w:p>
    <w:p>
      <w:pPr>
        <w:pStyle w:val="Corpsdetexte"/>
        <w:numPr>
          <w:ilvl w:val="0"/>
          <w:numId w:val="7"/>
        </w:numPr>
        <w:tabs>
          <w:tab w:val="clear" w:pos="720"/>
          <w:tab w:val="left" w:pos="0" w:leader="none"/>
        </w:tabs>
        <w:spacing w:before="0" w:after="0"/>
        <w:ind w:left="707" w:hanging="283"/>
        <w:rPr/>
      </w:pPr>
      <w:r>
        <w:rPr>
          <w:rStyle w:val="Accentuationforte"/>
        </w:rPr>
        <w:t>errors/system_error_logs.log</w:t>
      </w:r>
      <w:r>
        <w:rPr/>
        <w:t xml:space="preserve">: Records system errors and exceptions. </w:t>
      </w:r>
    </w:p>
    <w:p>
      <w:pPr>
        <w:pStyle w:val="Corpsdetexte"/>
        <w:numPr>
          <w:ilvl w:val="0"/>
          <w:numId w:val="7"/>
        </w:numPr>
        <w:tabs>
          <w:tab w:val="clear" w:pos="720"/>
          <w:tab w:val="left" w:pos="0" w:leader="none"/>
        </w:tabs>
        <w:ind w:left="707" w:hanging="283"/>
        <w:rPr/>
      </w:pPr>
      <w:r>
        <w:rPr>
          <w:rStyle w:val="Accentuationforte"/>
        </w:rPr>
        <w:t>performance/workflow_performance_metrics.log</w:t>
      </w:r>
      <w:r>
        <w:rPr/>
        <w:t xml:space="preserve">: Captures performance metrics for workflows. </w:t>
      </w:r>
    </w:p>
    <w:p>
      <w:pPr>
        <w:pStyle w:val="Titre4"/>
        <w:rPr/>
      </w:pPr>
      <w:r>
        <w:rPr>
          <w:rStyle w:val="Accentuationforte"/>
        </w:rPr>
        <w:t>Testing</w:t>
      </w:r>
    </w:p>
    <w:p>
      <w:pPr>
        <w:pStyle w:val="Corpsdetexte"/>
        <w:rPr/>
      </w:pPr>
      <w:r>
        <w:rPr/>
        <w:t xml:space="preserve">The </w:t>
      </w:r>
      <w:r>
        <w:rPr>
          <w:rStyle w:val="Textesource"/>
        </w:rPr>
        <w:t>/tests/</w:t>
      </w:r>
      <w:r>
        <w:rPr/>
        <w:t xml:space="preserve"> directory ensures system robustness through comprehensive unit, integration, and performance tests. Each test module validates specific components and workflows.</w:t>
      </w:r>
    </w:p>
    <w:p>
      <w:pPr>
        <w:pStyle w:val="Corpsdetexte"/>
        <w:numPr>
          <w:ilvl w:val="0"/>
          <w:numId w:val="8"/>
        </w:numPr>
        <w:tabs>
          <w:tab w:val="clear" w:pos="720"/>
          <w:tab w:val="left" w:pos="0" w:leader="none"/>
        </w:tabs>
        <w:spacing w:before="0" w:after="0"/>
        <w:ind w:left="707" w:hanging="283"/>
        <w:rPr/>
      </w:pPr>
      <w:r>
        <w:rPr>
          <w:rStyle w:val="Accentuationforte"/>
        </w:rPr>
        <w:t>unit/test_task_handler.py</w:t>
      </w:r>
      <w:r>
        <w:rPr/>
        <w:t xml:space="preserve">: Validates task processing logic in the task handler. </w:t>
      </w:r>
    </w:p>
    <w:p>
      <w:pPr>
        <w:pStyle w:val="Corpsdetexte"/>
        <w:numPr>
          <w:ilvl w:val="0"/>
          <w:numId w:val="8"/>
        </w:numPr>
        <w:tabs>
          <w:tab w:val="clear" w:pos="720"/>
          <w:tab w:val="left" w:pos="0" w:leader="none"/>
        </w:tabs>
        <w:spacing w:before="0" w:after="0"/>
        <w:ind w:left="707" w:hanging="283"/>
        <w:rPr/>
      </w:pPr>
      <w:r>
        <w:rPr>
          <w:rStyle w:val="Accentuationforte"/>
        </w:rPr>
        <w:t>integration/test_end_to_end_workflows.py</w:t>
      </w:r>
      <w:r>
        <w:rPr/>
        <w:t xml:space="preserve">: Ensures end-to-end workflows function as expected. </w:t>
      </w:r>
    </w:p>
    <w:p>
      <w:pPr>
        <w:pStyle w:val="Corpsdetexte"/>
        <w:numPr>
          <w:ilvl w:val="0"/>
          <w:numId w:val="8"/>
        </w:numPr>
        <w:tabs>
          <w:tab w:val="clear" w:pos="720"/>
          <w:tab w:val="left" w:pos="0" w:leader="none"/>
        </w:tabs>
        <w:spacing w:before="0" w:after="0"/>
        <w:ind w:left="707" w:hanging="283"/>
        <w:rPr/>
      </w:pPr>
      <w:r>
        <w:rPr>
          <w:rStyle w:val="Accentuationforte"/>
        </w:rPr>
        <w:t>performance/test_task_throughput.py</w:t>
      </w:r>
      <w:r>
        <w:rPr/>
        <w:t xml:space="preserve">: Measures task processing speed and efficiency. </w:t>
      </w:r>
    </w:p>
    <w:p>
      <w:pPr>
        <w:pStyle w:val="Corpsdetexte"/>
        <w:numPr>
          <w:ilvl w:val="0"/>
          <w:numId w:val="8"/>
        </w:numPr>
        <w:tabs>
          <w:tab w:val="clear" w:pos="720"/>
          <w:tab w:val="left" w:pos="0" w:leader="none"/>
        </w:tabs>
        <w:ind w:left="707" w:hanging="283"/>
        <w:rPr/>
      </w:pPr>
      <w:r>
        <w:rPr>
          <w:rStyle w:val="Accentuationforte"/>
        </w:rPr>
        <w:t>security/test_authentication_service.py</w:t>
      </w:r>
      <w:r>
        <w:rPr/>
        <w:t xml:space="preserve">: Validates authentication and role-based access controls. </w:t>
      </w:r>
    </w:p>
    <w:p>
      <w:pPr>
        <w:pStyle w:val="Titre4"/>
        <w:rPr/>
      </w:pPr>
      <w:r>
        <w:rPr>
          <w:rStyle w:val="Accentuationforte"/>
        </w:rPr>
        <w:t>Utilities</w:t>
      </w:r>
    </w:p>
    <w:p>
      <w:pPr>
        <w:pStyle w:val="Corpsdetexte"/>
        <w:rPr/>
      </w:pPr>
      <w:r>
        <w:rPr/>
        <w:t xml:space="preserve">The </w:t>
      </w:r>
      <w:r>
        <w:rPr>
          <w:rStyle w:val="Textesource"/>
        </w:rPr>
        <w:t>/utils/</w:t>
      </w:r>
      <w:r>
        <w:rPr/>
        <w:t xml:space="preserve"> directory contains reusable utilities for common tasks, such as database interactions, encryption, and input validation.</w:t>
      </w:r>
    </w:p>
    <w:p>
      <w:pPr>
        <w:pStyle w:val="Corpsdetexte"/>
        <w:numPr>
          <w:ilvl w:val="0"/>
          <w:numId w:val="9"/>
        </w:numPr>
        <w:tabs>
          <w:tab w:val="clear" w:pos="720"/>
          <w:tab w:val="left" w:pos="0" w:leader="none"/>
        </w:tabs>
        <w:spacing w:before="0" w:after="0"/>
        <w:ind w:left="707" w:hanging="283"/>
        <w:rPr/>
      </w:pPr>
      <w:r>
        <w:rPr>
          <w:rStyle w:val="Accentuationforte"/>
        </w:rPr>
        <w:t>general_helpers.py</w:t>
      </w:r>
      <w:r>
        <w:rPr/>
        <w:t xml:space="preserve">: General-purpose utility functions. </w:t>
      </w:r>
    </w:p>
    <w:p>
      <w:pPr>
        <w:pStyle w:val="Corpsdetexte"/>
        <w:numPr>
          <w:ilvl w:val="0"/>
          <w:numId w:val="9"/>
        </w:numPr>
        <w:tabs>
          <w:tab w:val="clear" w:pos="720"/>
          <w:tab w:val="left" w:pos="0" w:leader="none"/>
        </w:tabs>
        <w:spacing w:before="0" w:after="0"/>
        <w:ind w:left="707" w:hanging="283"/>
        <w:rPr/>
      </w:pPr>
      <w:r>
        <w:rPr>
          <w:rStyle w:val="Accentuationforte"/>
        </w:rPr>
        <w:t>database_helpers.py</w:t>
      </w:r>
      <w:r>
        <w:rPr/>
        <w:t xml:space="preserve">: Functions for database operations. </w:t>
      </w:r>
    </w:p>
    <w:p>
      <w:pPr>
        <w:pStyle w:val="Corpsdetexte"/>
        <w:numPr>
          <w:ilvl w:val="0"/>
          <w:numId w:val="9"/>
        </w:numPr>
        <w:tabs>
          <w:tab w:val="clear" w:pos="720"/>
          <w:tab w:val="left" w:pos="0" w:leader="none"/>
        </w:tabs>
        <w:spacing w:before="0" w:after="0"/>
        <w:ind w:left="707" w:hanging="283"/>
        <w:rPr/>
      </w:pPr>
      <w:r>
        <w:rPr>
          <w:rStyle w:val="Accentuationforte"/>
        </w:rPr>
        <w:t>encryption_helpers.py</w:t>
      </w:r>
      <w:r>
        <w:rPr/>
        <w:t xml:space="preserve">: Utilities for encryption and decryption. </w:t>
      </w:r>
    </w:p>
    <w:p>
      <w:pPr>
        <w:pStyle w:val="Corpsdetexte"/>
        <w:numPr>
          <w:ilvl w:val="0"/>
          <w:numId w:val="9"/>
        </w:numPr>
        <w:tabs>
          <w:tab w:val="clear" w:pos="720"/>
          <w:tab w:val="left" w:pos="0" w:leader="none"/>
        </w:tabs>
        <w:ind w:left="707" w:hanging="283"/>
        <w:rPr/>
      </w:pPr>
      <w:r>
        <w:rPr>
          <w:rStyle w:val="Accentuationforte"/>
        </w:rPr>
        <w:t>validation_helpers.py</w:t>
      </w:r>
      <w:r>
        <w:rPr/>
        <w:t xml:space="preserve">: Input validation utilities for APIs and workflows. </w:t>
      </w:r>
    </w:p>
    <w:p>
      <w:pPr>
        <w:pStyle w:val="Titre4"/>
        <w:rPr/>
      </w:pPr>
      <w:r>
        <w:rPr>
          <w:rStyle w:val="Accentuationforte"/>
        </w:rPr>
        <w:t>Infrastructure</w:t>
      </w:r>
    </w:p>
    <w:p>
      <w:pPr>
        <w:pStyle w:val="Corpsdetexte"/>
        <w:rPr/>
      </w:pPr>
      <w:r>
        <w:rPr/>
        <w:t xml:space="preserve">The </w:t>
      </w:r>
      <w:r>
        <w:rPr>
          <w:rStyle w:val="Textesource"/>
        </w:rPr>
        <w:t>/infrastructure/</w:t>
      </w:r>
      <w:r>
        <w:rPr/>
        <w:t xml:space="preserve"> directory supports deployment, monitoring, and scaling, ensuring high availability and performance.</w:t>
      </w:r>
    </w:p>
    <w:p>
      <w:pPr>
        <w:pStyle w:val="Corpsdetexte"/>
        <w:numPr>
          <w:ilvl w:val="0"/>
          <w:numId w:val="10"/>
        </w:numPr>
        <w:tabs>
          <w:tab w:val="clear" w:pos="720"/>
          <w:tab w:val="left" w:pos="0" w:leader="none"/>
        </w:tabs>
        <w:spacing w:before="0" w:after="0"/>
        <w:ind w:left="707" w:hanging="283"/>
        <w:rPr/>
      </w:pPr>
      <w:r>
        <w:rPr>
          <w:rStyle w:val="Accentuationforte"/>
        </w:rPr>
        <w:t>deployment/docker_compose_config.yaml</w:t>
      </w:r>
      <w:r>
        <w:rPr/>
        <w:t xml:space="preserve">: Docker Compose configuration for multi-service setups. </w:t>
      </w:r>
    </w:p>
    <w:p>
      <w:pPr>
        <w:pStyle w:val="Corpsdetexte"/>
        <w:numPr>
          <w:ilvl w:val="0"/>
          <w:numId w:val="10"/>
        </w:numPr>
        <w:tabs>
          <w:tab w:val="clear" w:pos="720"/>
          <w:tab w:val="left" w:pos="0" w:leader="none"/>
        </w:tabs>
        <w:spacing w:before="0" w:after="0"/>
        <w:ind w:left="707" w:hanging="283"/>
        <w:rPr/>
      </w:pPr>
      <w:r>
        <w:rPr>
          <w:rStyle w:val="Accentuationforte"/>
        </w:rPr>
        <w:t>deployment/project_dockerfile</w:t>
      </w:r>
      <w:r>
        <w:rPr/>
        <w:t xml:space="preserve">: Docker configuration for the Orgo project. </w:t>
      </w:r>
    </w:p>
    <w:p>
      <w:pPr>
        <w:pStyle w:val="Corpsdetexte"/>
        <w:numPr>
          <w:ilvl w:val="0"/>
          <w:numId w:val="10"/>
        </w:numPr>
        <w:tabs>
          <w:tab w:val="clear" w:pos="720"/>
          <w:tab w:val="left" w:pos="0" w:leader="none"/>
        </w:tabs>
        <w:spacing w:before="0" w:after="0"/>
        <w:ind w:left="707" w:hanging="283"/>
        <w:rPr/>
      </w:pPr>
      <w:r>
        <w:rPr>
          <w:rStyle w:val="Accentuationforte"/>
        </w:rPr>
        <w:t>deployment/kubernetes/kubernetes_deployment.yaml</w:t>
      </w:r>
      <w:r>
        <w:rPr/>
        <w:t xml:space="preserve">: Kubernetes configurations for deployment orchestration. </w:t>
      </w:r>
    </w:p>
    <w:p>
      <w:pPr>
        <w:pStyle w:val="Corpsdetexte"/>
        <w:numPr>
          <w:ilvl w:val="0"/>
          <w:numId w:val="10"/>
        </w:numPr>
        <w:tabs>
          <w:tab w:val="clear" w:pos="720"/>
          <w:tab w:val="left" w:pos="0" w:leader="none"/>
        </w:tabs>
        <w:spacing w:before="0" w:after="0"/>
        <w:ind w:left="707" w:hanging="283"/>
        <w:rPr/>
      </w:pPr>
      <w:r>
        <w:rPr>
          <w:rStyle w:val="Accentuationforte"/>
        </w:rPr>
        <w:t>monitoring/system_health_check.py</w:t>
      </w:r>
      <w:r>
        <w:rPr/>
        <w:t xml:space="preserve">: Scripts for monitoring system health. </w:t>
      </w:r>
    </w:p>
    <w:p>
      <w:pPr>
        <w:pStyle w:val="Corpsdetexte"/>
        <w:numPr>
          <w:ilvl w:val="0"/>
          <w:numId w:val="10"/>
        </w:numPr>
        <w:tabs>
          <w:tab w:val="clear" w:pos="720"/>
          <w:tab w:val="left" w:pos="0" w:leader="none"/>
        </w:tabs>
        <w:spacing w:before="0" w:after="0"/>
        <w:ind w:left="707" w:hanging="283"/>
        <w:rPr/>
      </w:pPr>
      <w:r>
        <w:rPr>
          <w:rStyle w:val="Accentuationforte"/>
        </w:rPr>
        <w:t>monitoring/alert_manager.py</w:t>
      </w:r>
      <w:r>
        <w:rPr/>
        <w:t xml:space="preserve">: Manages alerts and notifications for critical issues. </w:t>
      </w:r>
    </w:p>
    <w:p>
      <w:pPr>
        <w:pStyle w:val="Corpsdetexte"/>
        <w:numPr>
          <w:ilvl w:val="0"/>
          <w:numId w:val="10"/>
        </w:numPr>
        <w:tabs>
          <w:tab w:val="clear" w:pos="720"/>
          <w:tab w:val="left" w:pos="0" w:leader="none"/>
        </w:tabs>
        <w:ind w:left="707" w:hanging="283"/>
        <w:rPr/>
      </w:pPr>
      <w:r>
        <w:rPr>
          <w:rStyle w:val="Accentuationforte"/>
        </w:rPr>
        <w:t>scripts/deployment_updater.py</w:t>
      </w:r>
      <w:r>
        <w:rPr/>
        <w:t xml:space="preserve">: Automates updates and redeployments. </w:t>
      </w:r>
    </w:p>
    <w:p>
      <w:pPr>
        <w:pStyle w:val="Titre4"/>
        <w:rPr/>
      </w:pPr>
      <w:r>
        <w:rPr>
          <w:rStyle w:val="Accentuationforte"/>
        </w:rPr>
        <w:t>Database</w:t>
      </w:r>
    </w:p>
    <w:p>
      <w:pPr>
        <w:pStyle w:val="Corpsdetexte"/>
        <w:rPr/>
      </w:pPr>
      <w:r>
        <w:rPr/>
        <w:t xml:space="preserve">The </w:t>
      </w:r>
      <w:r>
        <w:rPr>
          <w:rStyle w:val="Textesource"/>
        </w:rPr>
        <w:t>/database/</w:t>
      </w:r>
      <w:r>
        <w:rPr/>
        <w:t xml:space="preserve"> directory contains schema definitions, seed data, and migration scripts for managing the system’s data layer.</w:t>
      </w:r>
    </w:p>
    <w:p>
      <w:pPr>
        <w:pStyle w:val="Corpsdetexte"/>
        <w:numPr>
          <w:ilvl w:val="0"/>
          <w:numId w:val="11"/>
        </w:numPr>
        <w:tabs>
          <w:tab w:val="clear" w:pos="720"/>
          <w:tab w:val="left" w:pos="0" w:leader="none"/>
        </w:tabs>
        <w:spacing w:before="0" w:after="0"/>
        <w:ind w:left="707" w:hanging="283"/>
        <w:rPr/>
      </w:pPr>
      <w:r>
        <w:rPr>
          <w:rStyle w:val="Accentuationforte"/>
        </w:rPr>
        <w:t>schema_definition.sql</w:t>
      </w:r>
      <w:r>
        <w:rPr/>
        <w:t xml:space="preserve">: Initial database schema for the system. </w:t>
      </w:r>
    </w:p>
    <w:p>
      <w:pPr>
        <w:pStyle w:val="Corpsdetexte"/>
        <w:numPr>
          <w:ilvl w:val="0"/>
          <w:numId w:val="11"/>
        </w:numPr>
        <w:tabs>
          <w:tab w:val="clear" w:pos="720"/>
          <w:tab w:val="left" w:pos="0" w:leader="none"/>
        </w:tabs>
        <w:spacing w:before="0" w:after="0"/>
        <w:ind w:left="707" w:hanging="283"/>
        <w:rPr/>
      </w:pPr>
      <w:r>
        <w:rPr>
          <w:rStyle w:val="Accentuationforte"/>
        </w:rPr>
        <w:t>seed_example_data.sql</w:t>
      </w:r>
      <w:r>
        <w:rPr/>
        <w:t xml:space="preserve">: Example data for testing and development. </w:t>
      </w:r>
    </w:p>
    <w:p>
      <w:pPr>
        <w:pStyle w:val="Corpsdetexte"/>
        <w:numPr>
          <w:ilvl w:val="0"/>
          <w:numId w:val="11"/>
        </w:numPr>
        <w:tabs>
          <w:tab w:val="clear" w:pos="720"/>
          <w:tab w:val="left" w:pos="0" w:leader="none"/>
        </w:tabs>
        <w:spacing w:before="0" w:after="0"/>
        <w:ind w:left="707" w:hanging="283"/>
        <w:rPr/>
      </w:pPr>
      <w:r>
        <w:rPr>
          <w:rStyle w:val="Accentuationforte"/>
        </w:rPr>
        <w:t>migrations/migration_v1_initial.sql</w:t>
      </w:r>
      <w:r>
        <w:rPr/>
        <w:t xml:space="preserve">: Script for the initial database setup. </w:t>
      </w:r>
    </w:p>
    <w:p>
      <w:pPr>
        <w:pStyle w:val="Corpsdetexte"/>
        <w:numPr>
          <w:ilvl w:val="0"/>
          <w:numId w:val="11"/>
        </w:numPr>
        <w:tabs>
          <w:tab w:val="clear" w:pos="720"/>
          <w:tab w:val="left" w:pos="0" w:leader="none"/>
        </w:tabs>
        <w:ind w:left="707" w:hanging="283"/>
        <w:rPr/>
      </w:pPr>
      <w:r>
        <w:rPr>
          <w:rStyle w:val="Accentuationforte"/>
        </w:rPr>
        <w:t>migrations/migration_v2_task_metadata.sql</w:t>
      </w:r>
      <w:r>
        <w:rPr/>
        <w:t xml:space="preserve">: Migration for task metadata enhancements. </w:t>
      </w:r>
    </w:p>
    <w:p>
      <w:pPr>
        <w:pStyle w:val="Titre4"/>
        <w:rPr/>
      </w:pPr>
      <w:r>
        <w:rPr>
          <w:rStyle w:val="Accentuationforte"/>
        </w:rPr>
        <w:t>Documentation</w:t>
      </w:r>
    </w:p>
    <w:p>
      <w:pPr>
        <w:pStyle w:val="Corpsdetexte"/>
        <w:rPr/>
      </w:pPr>
      <w:r>
        <w:rPr/>
        <w:t xml:space="preserve">The </w:t>
      </w:r>
      <w:r>
        <w:rPr>
          <w:rStyle w:val="Textesource"/>
        </w:rPr>
        <w:t>/documentation/</w:t>
      </w:r>
      <w:r>
        <w:rPr/>
        <w:t xml:space="preserve"> directory consolidates all project documentation, catering to developers, administrators, and end users.</w:t>
      </w:r>
    </w:p>
    <w:p>
      <w:pPr>
        <w:pStyle w:val="Corpsdetexte"/>
        <w:numPr>
          <w:ilvl w:val="0"/>
          <w:numId w:val="12"/>
        </w:numPr>
        <w:tabs>
          <w:tab w:val="clear" w:pos="720"/>
          <w:tab w:val="left" w:pos="0" w:leader="none"/>
        </w:tabs>
        <w:spacing w:before="0" w:after="0"/>
        <w:ind w:left="707" w:hanging="283"/>
        <w:rPr/>
      </w:pPr>
      <w:r>
        <w:rPr>
          <w:rStyle w:val="Accentuationforte"/>
        </w:rPr>
        <w:t>architecture_overview.md</w:t>
      </w:r>
      <w:r>
        <w:rPr/>
        <w:t xml:space="preserve">: Describes the high-level system architecture. </w:t>
      </w:r>
    </w:p>
    <w:p>
      <w:pPr>
        <w:pStyle w:val="Corpsdetexte"/>
        <w:numPr>
          <w:ilvl w:val="0"/>
          <w:numId w:val="12"/>
        </w:numPr>
        <w:tabs>
          <w:tab w:val="clear" w:pos="720"/>
          <w:tab w:val="left" w:pos="0" w:leader="none"/>
        </w:tabs>
        <w:spacing w:before="0" w:after="0"/>
        <w:ind w:left="707" w:hanging="283"/>
        <w:rPr/>
      </w:pPr>
      <w:r>
        <w:rPr>
          <w:rStyle w:val="Accentuationforte"/>
        </w:rPr>
        <w:t>functional_requirements.md</w:t>
      </w:r>
      <w:r>
        <w:rPr/>
        <w:t xml:space="preserve">: Details functional requirements and workflows. </w:t>
      </w:r>
    </w:p>
    <w:p>
      <w:pPr>
        <w:pStyle w:val="Corpsdetexte"/>
        <w:numPr>
          <w:ilvl w:val="0"/>
          <w:numId w:val="12"/>
        </w:numPr>
        <w:tabs>
          <w:tab w:val="clear" w:pos="720"/>
          <w:tab w:val="left" w:pos="0" w:leader="none"/>
        </w:tabs>
        <w:spacing w:before="0" w:after="0"/>
        <w:ind w:left="707" w:hanging="283"/>
        <w:rPr/>
      </w:pPr>
      <w:r>
        <w:rPr>
          <w:rStyle w:val="Accentuationforte"/>
        </w:rPr>
        <w:t>api_documentation.md</w:t>
      </w:r>
      <w:r>
        <w:rPr/>
        <w:t xml:space="preserve">: Provides comprehensive API documentation. </w:t>
      </w:r>
    </w:p>
    <w:p>
      <w:pPr>
        <w:pStyle w:val="Corpsdetexte"/>
        <w:numPr>
          <w:ilvl w:val="0"/>
          <w:numId w:val="12"/>
        </w:numPr>
        <w:tabs>
          <w:tab w:val="clear" w:pos="720"/>
          <w:tab w:val="left" w:pos="0" w:leader="none"/>
        </w:tabs>
        <w:spacing w:before="0" w:after="0"/>
        <w:ind w:left="707" w:hanging="283"/>
        <w:rPr/>
      </w:pPr>
      <w:r>
        <w:rPr>
          <w:rStyle w:val="Accentuationforte"/>
        </w:rPr>
        <w:t>configuration_guide.md</w:t>
      </w:r>
      <w:r>
        <w:rPr/>
        <w:t xml:space="preserve">: Guides users on configuring workflows and settings. </w:t>
      </w:r>
    </w:p>
    <w:p>
      <w:pPr>
        <w:pStyle w:val="Corpsdetexte"/>
        <w:numPr>
          <w:ilvl w:val="0"/>
          <w:numId w:val="12"/>
        </w:numPr>
        <w:tabs>
          <w:tab w:val="clear" w:pos="720"/>
          <w:tab w:val="left" w:pos="0" w:leader="none"/>
        </w:tabs>
        <w:spacing w:before="0" w:after="0"/>
        <w:ind w:left="707" w:hanging="283"/>
        <w:rPr/>
      </w:pPr>
      <w:r>
        <w:rPr>
          <w:rStyle w:val="Accentuationforte"/>
        </w:rPr>
        <w:t>deployment_guide.md</w:t>
      </w:r>
      <w:r>
        <w:rPr/>
        <w:t xml:space="preserve">: Step-by-step deployment instructions. </w:t>
      </w:r>
    </w:p>
    <w:p>
      <w:pPr>
        <w:pStyle w:val="Corpsdetexte"/>
        <w:numPr>
          <w:ilvl w:val="0"/>
          <w:numId w:val="12"/>
        </w:numPr>
        <w:tabs>
          <w:tab w:val="clear" w:pos="720"/>
          <w:tab w:val="left" w:pos="0" w:leader="none"/>
        </w:tabs>
        <w:ind w:left="707" w:hanging="283"/>
        <w:rPr/>
      </w:pPr>
      <w:r>
        <w:rPr>
          <w:rStyle w:val="Accentuationforte"/>
        </w:rPr>
        <w:t>user_manual.md</w:t>
      </w:r>
      <w:r>
        <w:rPr/>
        <w:t xml:space="preserve">: End-user guide for using the platform. </w:t>
      </w:r>
    </w:p>
    <w:p>
      <w:pPr>
        <w:pStyle w:val="Lignehorizontale"/>
        <w:rPr/>
      </w:pPr>
      <w:r>
        <w:rPr/>
      </w:r>
    </w:p>
    <w:p>
      <w:pPr>
        <w:pStyle w:val="Titre3"/>
        <w:rPr/>
      </w:pPr>
      <w:r>
        <w:rPr>
          <w:rStyle w:val="Accentuationforte"/>
        </w:rPr>
        <w:t>1.3 Benefits of the Updated Structure</w:t>
      </w:r>
    </w:p>
    <w:p>
      <w:pPr>
        <w:pStyle w:val="Corpsdetexte"/>
        <w:numPr>
          <w:ilvl w:val="0"/>
          <w:numId w:val="13"/>
        </w:numPr>
        <w:tabs>
          <w:tab w:val="clear" w:pos="720"/>
          <w:tab w:val="left" w:pos="0" w:leader="none"/>
        </w:tabs>
        <w:ind w:left="707" w:hanging="283"/>
        <w:rPr/>
      </w:pPr>
      <w:r>
        <w:rPr>
          <w:rStyle w:val="Accentuationforte"/>
        </w:rPr>
        <w:t>Scalability</w:t>
      </w:r>
      <w:r>
        <w:rPr/>
        <w:t>:</w:t>
      </w:r>
    </w:p>
    <w:p>
      <w:pPr>
        <w:pStyle w:val="Corpsdetexte"/>
        <w:numPr>
          <w:ilvl w:val="1"/>
          <w:numId w:val="13"/>
        </w:numPr>
        <w:tabs>
          <w:tab w:val="clear" w:pos="720"/>
          <w:tab w:val="left" w:pos="0" w:leader="none"/>
        </w:tabs>
        <w:spacing w:before="0" w:after="0"/>
        <w:ind w:left="1414" w:hanging="283"/>
        <w:rPr/>
      </w:pPr>
      <w:r>
        <w:rPr/>
        <w:t xml:space="preserve">Centralized logic and modular components enable easy scaling to handle larger workloads or new domains. </w:t>
      </w:r>
    </w:p>
    <w:p>
      <w:pPr>
        <w:pStyle w:val="Corpsdetexte"/>
        <w:numPr>
          <w:ilvl w:val="0"/>
          <w:numId w:val="13"/>
        </w:numPr>
        <w:tabs>
          <w:tab w:val="clear" w:pos="720"/>
          <w:tab w:val="left" w:pos="0" w:leader="none"/>
        </w:tabs>
        <w:ind w:left="707" w:hanging="283"/>
        <w:rPr/>
      </w:pPr>
      <w:r>
        <w:rPr>
          <w:rStyle w:val="Accentuationforte"/>
        </w:rPr>
        <w:t>Maintainability</w:t>
      </w:r>
      <w:r>
        <w:rPr/>
        <w:t>:</w:t>
      </w:r>
    </w:p>
    <w:p>
      <w:pPr>
        <w:pStyle w:val="Corpsdetexte"/>
        <w:numPr>
          <w:ilvl w:val="1"/>
          <w:numId w:val="13"/>
        </w:numPr>
        <w:tabs>
          <w:tab w:val="clear" w:pos="720"/>
          <w:tab w:val="left" w:pos="0" w:leader="none"/>
        </w:tabs>
        <w:spacing w:before="0" w:after="0"/>
        <w:ind w:left="1414" w:hanging="283"/>
        <w:rPr/>
      </w:pPr>
      <w:r>
        <w:rPr/>
        <w:t xml:space="preserve">Consolidating task handling reduces redundancy and simplifies updates. </w:t>
      </w:r>
    </w:p>
    <w:p>
      <w:pPr>
        <w:pStyle w:val="Corpsdetexte"/>
        <w:numPr>
          <w:ilvl w:val="0"/>
          <w:numId w:val="13"/>
        </w:numPr>
        <w:tabs>
          <w:tab w:val="clear" w:pos="720"/>
          <w:tab w:val="left" w:pos="0" w:leader="none"/>
        </w:tabs>
        <w:ind w:left="707" w:hanging="283"/>
        <w:rPr/>
      </w:pPr>
      <w:r>
        <w:rPr>
          <w:rStyle w:val="Accentuationforte"/>
        </w:rPr>
        <w:t>Flexibility</w:t>
      </w:r>
      <w:r>
        <w:rPr/>
        <w:t>:</w:t>
      </w:r>
    </w:p>
    <w:p>
      <w:pPr>
        <w:pStyle w:val="Corpsdetexte"/>
        <w:numPr>
          <w:ilvl w:val="1"/>
          <w:numId w:val="13"/>
        </w:numPr>
        <w:tabs>
          <w:tab w:val="clear" w:pos="720"/>
          <w:tab w:val="left" w:pos="0" w:leader="none"/>
        </w:tabs>
        <w:spacing w:before="0" w:after="0"/>
        <w:ind w:left="1414" w:hanging="283"/>
        <w:rPr/>
      </w:pPr>
      <w:r>
        <w:rPr/>
        <w:t xml:space="preserve">Dynamic configurations and metadata-driven workflows adapt seamlessly to diverse organizational needs. </w:t>
      </w:r>
    </w:p>
    <w:p>
      <w:pPr>
        <w:pStyle w:val="Corpsdetexte"/>
        <w:numPr>
          <w:ilvl w:val="0"/>
          <w:numId w:val="13"/>
        </w:numPr>
        <w:tabs>
          <w:tab w:val="clear" w:pos="720"/>
          <w:tab w:val="left" w:pos="0" w:leader="none"/>
        </w:tabs>
        <w:ind w:left="707" w:hanging="283"/>
        <w:rPr/>
      </w:pPr>
      <w:r>
        <w:rPr>
          <w:rStyle w:val="Accentuationforte"/>
        </w:rPr>
        <w:t>Clarity</w:t>
      </w:r>
      <w:r>
        <w:rPr/>
        <w:t>:</w:t>
      </w:r>
    </w:p>
    <w:p>
      <w:pPr>
        <w:pStyle w:val="Corpsdetexte"/>
        <w:numPr>
          <w:ilvl w:val="1"/>
          <w:numId w:val="13"/>
        </w:numPr>
        <w:tabs>
          <w:tab w:val="clear" w:pos="720"/>
          <w:tab w:val="left" w:pos="0" w:leader="none"/>
        </w:tabs>
        <w:spacing w:before="0" w:after="0"/>
        <w:ind w:left="1414" w:hanging="283"/>
        <w:rPr/>
      </w:pPr>
      <w:r>
        <w:rPr/>
        <w:t xml:space="preserve">A clear directory structure with unique, descriptive file names minimizes confusion for developers and administrators. </w:t>
      </w:r>
    </w:p>
    <w:p>
      <w:pPr>
        <w:pStyle w:val="Corpsdetexte"/>
        <w:numPr>
          <w:ilvl w:val="0"/>
          <w:numId w:val="13"/>
        </w:numPr>
        <w:tabs>
          <w:tab w:val="clear" w:pos="720"/>
          <w:tab w:val="left" w:pos="0" w:leader="none"/>
        </w:tabs>
        <w:ind w:left="707" w:hanging="283"/>
        <w:rPr/>
      </w:pPr>
      <w:r>
        <w:rPr>
          <w:rStyle w:val="Accentuationforte"/>
        </w:rPr>
        <w:t>Robustness</w:t>
      </w:r>
      <w:r>
        <w:rPr/>
        <w:t>:</w:t>
      </w:r>
    </w:p>
    <w:p>
      <w:pPr>
        <w:pStyle w:val="Corpsdetexte"/>
        <w:numPr>
          <w:ilvl w:val="1"/>
          <w:numId w:val="13"/>
        </w:numPr>
        <w:tabs>
          <w:tab w:val="clear" w:pos="720"/>
          <w:tab w:val="left" w:pos="0" w:leader="none"/>
        </w:tabs>
        <w:ind w:left="1414" w:hanging="283"/>
        <w:rPr/>
      </w:pPr>
      <w:r>
        <w:rPr/>
        <w:t xml:space="preserve">Comprehensive logging and testing ensure reliability and easier debugging. </w:t>
      </w:r>
    </w:p>
    <w:p>
      <w:pPr>
        <w:pStyle w:val="Lignehorizontale"/>
        <w:rPr/>
      </w:pPr>
      <w:r>
        <w:rPr/>
      </w:r>
    </w:p>
    <w:p>
      <w:pPr>
        <w:pStyle w:val="Titre3"/>
        <w:rPr/>
      </w:pPr>
      <w:r>
        <w:rPr>
          <w:rStyle w:val="Accentuationforte"/>
        </w:rPr>
        <w:t>1.4 Implementation Guidelines</w:t>
      </w:r>
    </w:p>
    <w:p>
      <w:pPr>
        <w:pStyle w:val="Corpsdetexte"/>
        <w:numPr>
          <w:ilvl w:val="0"/>
          <w:numId w:val="14"/>
        </w:numPr>
        <w:tabs>
          <w:tab w:val="clear" w:pos="720"/>
          <w:tab w:val="left" w:pos="0" w:leader="none"/>
        </w:tabs>
        <w:ind w:left="707" w:hanging="283"/>
        <w:rPr/>
      </w:pPr>
      <w:r>
        <w:rPr>
          <w:rStyle w:val="Accentuationforte"/>
        </w:rPr>
        <w:t>Adding New Task Types</w:t>
      </w:r>
      <w:r>
        <w:rPr/>
        <w:t>:</w:t>
      </w:r>
    </w:p>
    <w:p>
      <w:pPr>
        <w:pStyle w:val="Corpsdetexte"/>
        <w:numPr>
          <w:ilvl w:val="1"/>
          <w:numId w:val="14"/>
        </w:numPr>
        <w:tabs>
          <w:tab w:val="clear" w:pos="720"/>
          <w:tab w:val="left" w:pos="0" w:leader="none"/>
        </w:tabs>
        <w:spacing w:before="0" w:after="0"/>
        <w:ind w:left="1414" w:hanging="283"/>
        <w:rPr/>
      </w:pPr>
      <w:r>
        <w:rPr/>
        <w:t xml:space="preserve">Define the task type and attributes in </w:t>
      </w:r>
      <w:r>
        <w:rPr>
          <w:rStyle w:val="Textesource"/>
        </w:rPr>
        <w:t>/config/workflows/workflow_rules.yaml</w:t>
      </w:r>
      <w:r>
        <w:rPr/>
        <w:t xml:space="preserve">. </w:t>
      </w:r>
    </w:p>
    <w:p>
      <w:pPr>
        <w:pStyle w:val="Corpsdetexte"/>
        <w:numPr>
          <w:ilvl w:val="1"/>
          <w:numId w:val="14"/>
        </w:numPr>
        <w:tabs>
          <w:tab w:val="clear" w:pos="720"/>
          <w:tab w:val="left" w:pos="0" w:leader="none"/>
        </w:tabs>
        <w:spacing w:before="0" w:after="0"/>
        <w:ind w:left="1414" w:hanging="283"/>
        <w:rPr/>
      </w:pPr>
      <w:r>
        <w:rPr/>
        <w:t xml:space="preserve">Update </w:t>
      </w:r>
      <w:r>
        <w:rPr>
          <w:rStyle w:val="Textesource"/>
        </w:rPr>
        <w:t>/core_services/task_handler.py</w:t>
      </w:r>
      <w:r>
        <w:rPr/>
        <w:t xml:space="preserve"> to handle the new task type. </w:t>
      </w:r>
    </w:p>
    <w:p>
      <w:pPr>
        <w:pStyle w:val="Corpsdetexte"/>
        <w:numPr>
          <w:ilvl w:val="0"/>
          <w:numId w:val="14"/>
        </w:numPr>
        <w:tabs>
          <w:tab w:val="clear" w:pos="720"/>
          <w:tab w:val="left" w:pos="0" w:leader="none"/>
        </w:tabs>
        <w:ind w:left="707" w:hanging="283"/>
        <w:rPr/>
      </w:pPr>
      <w:r>
        <w:rPr>
          <w:rStyle w:val="Accentuationforte"/>
        </w:rPr>
        <w:t>Creating Custom Templates</w:t>
      </w:r>
      <w:r>
        <w:rPr/>
        <w:t>:</w:t>
      </w:r>
    </w:p>
    <w:p>
      <w:pPr>
        <w:pStyle w:val="Corpsdetexte"/>
        <w:numPr>
          <w:ilvl w:val="1"/>
          <w:numId w:val="14"/>
        </w:numPr>
        <w:tabs>
          <w:tab w:val="clear" w:pos="720"/>
          <w:tab w:val="left" w:pos="0" w:leader="none"/>
        </w:tabs>
        <w:spacing w:before="0" w:after="0"/>
        <w:ind w:left="1414" w:hanging="283"/>
        <w:rPr/>
      </w:pPr>
      <w:r>
        <w:rPr/>
        <w:t xml:space="preserve">Add templates under </w:t>
      </w:r>
      <w:r>
        <w:rPr>
          <w:rStyle w:val="Textesource"/>
        </w:rPr>
        <w:t>/domain_modules/&lt;domain&gt;/templates/</w:t>
      </w:r>
      <w:r>
        <w:rPr/>
        <w:t xml:space="preserve">. </w:t>
      </w:r>
    </w:p>
    <w:p>
      <w:pPr>
        <w:pStyle w:val="Corpsdetexte"/>
        <w:numPr>
          <w:ilvl w:val="1"/>
          <w:numId w:val="14"/>
        </w:numPr>
        <w:tabs>
          <w:tab w:val="clear" w:pos="720"/>
          <w:tab w:val="left" w:pos="0" w:leader="none"/>
        </w:tabs>
        <w:spacing w:before="0" w:after="0"/>
        <w:ind w:left="1414" w:hanging="283"/>
        <w:rPr/>
      </w:pPr>
      <w:r>
        <w:rPr/>
        <w:t xml:space="preserve">Reference the templates in workflows using metadata. </w:t>
      </w:r>
    </w:p>
    <w:p>
      <w:pPr>
        <w:pStyle w:val="Corpsdetexte"/>
        <w:numPr>
          <w:ilvl w:val="0"/>
          <w:numId w:val="14"/>
        </w:numPr>
        <w:tabs>
          <w:tab w:val="clear" w:pos="720"/>
          <w:tab w:val="left" w:pos="0" w:leader="none"/>
        </w:tabs>
        <w:ind w:left="707" w:hanging="283"/>
        <w:rPr/>
      </w:pPr>
      <w:r>
        <w:rPr>
          <w:rStyle w:val="Accentuationforte"/>
        </w:rPr>
        <w:t>Enhancing Performance</w:t>
      </w:r>
      <w:r>
        <w:rPr/>
        <w:t>:</w:t>
      </w:r>
    </w:p>
    <w:p>
      <w:pPr>
        <w:pStyle w:val="Corpsdetexte"/>
        <w:numPr>
          <w:ilvl w:val="1"/>
          <w:numId w:val="14"/>
        </w:numPr>
        <w:tabs>
          <w:tab w:val="clear" w:pos="720"/>
          <w:tab w:val="left" w:pos="0" w:leader="none"/>
        </w:tabs>
        <w:spacing w:before="0" w:after="0"/>
        <w:ind w:left="1414" w:hanging="283"/>
        <w:rPr/>
      </w:pPr>
      <w:r>
        <w:rPr/>
        <w:t xml:space="preserve">Use </w:t>
      </w:r>
      <w:r>
        <w:rPr>
          <w:rStyle w:val="Textesource"/>
        </w:rPr>
        <w:t>/infrastructure/monitoring/</w:t>
      </w:r>
      <w:r>
        <w:rPr/>
        <w:t xml:space="preserve"> scripts to track and improve system performance. </w:t>
      </w:r>
    </w:p>
    <w:p>
      <w:pPr>
        <w:pStyle w:val="Corpsdetexte"/>
        <w:numPr>
          <w:ilvl w:val="1"/>
          <w:numId w:val="14"/>
        </w:numPr>
        <w:tabs>
          <w:tab w:val="clear" w:pos="720"/>
          <w:tab w:val="left" w:pos="0" w:leader="none"/>
        </w:tabs>
        <w:spacing w:before="0" w:after="0"/>
        <w:ind w:left="1414" w:hanging="283"/>
        <w:rPr/>
      </w:pPr>
      <w:r>
        <w:rPr/>
        <w:t xml:space="preserve">Optimize database queries defined in </w:t>
      </w:r>
      <w:r>
        <w:rPr>
          <w:rStyle w:val="Textesource"/>
        </w:rPr>
        <w:t>/database/schema_definition.sql</w:t>
      </w:r>
      <w:r>
        <w:rPr/>
        <w:t xml:space="preserve">. </w:t>
      </w:r>
    </w:p>
    <w:p>
      <w:pPr>
        <w:pStyle w:val="Corpsdetexte"/>
        <w:numPr>
          <w:ilvl w:val="0"/>
          <w:numId w:val="14"/>
        </w:numPr>
        <w:tabs>
          <w:tab w:val="clear" w:pos="720"/>
          <w:tab w:val="left" w:pos="0" w:leader="none"/>
        </w:tabs>
        <w:ind w:left="707" w:hanging="283"/>
        <w:rPr/>
      </w:pPr>
      <w:r>
        <w:rPr>
          <w:rStyle w:val="Accentuationforte"/>
        </w:rPr>
        <w:t>Deploying the System</w:t>
      </w:r>
      <w:r>
        <w:rPr/>
        <w:t>:</w:t>
      </w:r>
    </w:p>
    <w:p>
      <w:pPr>
        <w:pStyle w:val="Corpsdetexte"/>
        <w:numPr>
          <w:ilvl w:val="1"/>
          <w:numId w:val="14"/>
        </w:numPr>
        <w:tabs>
          <w:tab w:val="clear" w:pos="720"/>
          <w:tab w:val="left" w:pos="0" w:leader="none"/>
        </w:tabs>
        <w:ind w:left="1414" w:hanging="283"/>
        <w:rPr/>
      </w:pPr>
      <w:r>
        <w:rPr/>
        <w:t xml:space="preserve">Use </w:t>
      </w:r>
      <w:r>
        <w:rPr>
          <w:rStyle w:val="Textesource"/>
        </w:rPr>
        <w:t>/infrastructure/deployment/</w:t>
      </w:r>
      <w:r>
        <w:rPr/>
        <w:t xml:space="preserve"> configurations for Docker or Kubernetes environments. </w:t>
      </w:r>
    </w:p>
    <w:p>
      <w:pPr>
        <w:pStyle w:val="Lignehorizontale"/>
        <w:rPr/>
      </w:pPr>
      <w:r>
        <w:rPr/>
      </w:r>
    </w:p>
    <w:p>
      <w:pPr>
        <w:pStyle w:val="Titre3"/>
        <w:rPr/>
      </w:pPr>
      <w:r>
        <w:rPr>
          <w:rStyle w:val="Accentuationforte"/>
        </w:rPr>
        <w:t>Conclusion</w:t>
      </w:r>
    </w:p>
    <w:p>
      <w:pPr>
        <w:pStyle w:val="Corpsdetexte"/>
        <w:rPr/>
      </w:pPr>
      <w:r>
        <w:rPr/>
        <w:t>This updated general file structure embodies Orgo’s commitment to scalability, maintainability, and adaptability. By centralizing logic, leveraging dynamic configurations, and organizing files by functionality, the structure provides a robust foundation for the platform's current and future needs. Developers and administrators can confidently extend and manage the system, ensuring optimal performance across diverse organizational workflows.</w:t>
      </w:r>
    </w:p>
    <w:p>
      <w:pPr>
        <w:pStyle w:val="Corpsdetexte"/>
        <w:spacing w:before="0" w:after="140"/>
        <w:rPr>
          <w:rStyle w:val="Accentuationforte"/>
        </w:rPr>
      </w:pPr>
      <w:r>
        <w:rPr/>
      </w:r>
    </w:p>
    <w:sectPr>
      <w:type w:val="nextPage"/>
      <w:pgSz w:w="12240" w:h="15840"/>
      <w:pgMar w:left="1700" w:right="1700" w:header="0" w:top="1700" w:footer="0" w:bottom="170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55"/>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Accentuationforte">
    <w:name w:val="Accentuation forte"/>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NSimSun"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10</Pages>
  <Words>1572</Words>
  <Characters>12809</Characters>
  <CharactersWithSpaces>15397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2024-11-26T12:15:34Z</dcterms:modified>
  <cp:revision>1</cp:revision>
  <dc:subject/>
  <dc:title/>
</cp:coreProperties>
</file>