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syfk0rr63bfe" w:id="0"/>
      <w:bookmarkEnd w:id="0"/>
      <w:r w:rsidDel="00000000" w:rsidR="00000000" w:rsidRPr="00000000">
        <w:rPr>
          <w:rtl w:val="0"/>
        </w:rPr>
        <w:t xml:space="preserve">Scaling up Orgo v2</w:t>
      </w:r>
    </w:p>
    <w:p w:rsidR="00000000" w:rsidDel="00000000" w:rsidP="00000000" w:rsidRDefault="00000000" w:rsidRPr="00000000" w14:paraId="00000004">
      <w:pPr>
        <w:rPr/>
      </w:pPr>
      <w:r w:rsidDel="00000000" w:rsidR="00000000" w:rsidRPr="00000000">
        <w:rPr>
          <w:rtl w:val="0"/>
        </w:rPr>
        <w:t xml:space="preserve">This document outlines strategies for scaling Orgo, focusing on reconciling Redis and RabbitMQ roles in scaling strategies. It also provides advanced examples for Redis caching in high-volume scenarios to ensure efficiency and reliability.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rPr/>
      </w:pPr>
      <w:bookmarkStart w:colFirst="0" w:colLast="0" w:name="_1cra3e9h3ypv" w:id="1"/>
      <w:bookmarkEnd w:id="1"/>
      <w:r w:rsidDel="00000000" w:rsidR="00000000" w:rsidRPr="00000000">
        <w:rPr>
          <w:rtl w:val="0"/>
        </w:rPr>
        <w:t xml:space="preserve">1. Purpose of Scaling Strategies</w:t>
      </w:r>
    </w:p>
    <w:p w:rsidR="00000000" w:rsidDel="00000000" w:rsidP="00000000" w:rsidRDefault="00000000" w:rsidRPr="00000000" w14:paraId="00000008">
      <w:pPr>
        <w:rPr/>
      </w:pPr>
      <w:r w:rsidDel="00000000" w:rsidR="00000000" w:rsidRPr="00000000">
        <w:rPr>
          <w:b w:val="1"/>
          <w:rtl w:val="0"/>
        </w:rPr>
        <w:t xml:space="preserve">Objective</w:t>
      </w:r>
      <w:r w:rsidDel="00000000" w:rsidR="00000000" w:rsidRPr="00000000">
        <w:rPr>
          <w:rtl w:val="0"/>
        </w:rPr>
        <w:t xml:space="preserve">: The primary goal is to define a clear path for scaling Orgo’s core services to handle increasing workloads. This includes leveraging Redis and RabbitMQ effectively for task queuing, caching, and ensuring message durability.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Outcome</w:t>
      </w:r>
      <w:r w:rsidDel="00000000" w:rsidR="00000000" w:rsidRPr="00000000">
        <w:rPr>
          <w:rtl w:val="0"/>
        </w:rPr>
        <w:t xml:space="preserve">: By implementing these strategies, Orgo will become a scalable system capable of managing high-volume workflows, distributed task processing, and dynamic caching while maintaining responsiveness.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rPr/>
      </w:pPr>
      <w:bookmarkStart w:colFirst="0" w:colLast="0" w:name="_xicku4vxju5a" w:id="2"/>
      <w:bookmarkEnd w:id="2"/>
      <w:r w:rsidDel="00000000" w:rsidR="00000000" w:rsidRPr="00000000">
        <w:rPr>
          <w:rtl w:val="0"/>
        </w:rPr>
        <w:t xml:space="preserve">2. Core Scaling Components</w:t>
      </w:r>
    </w:p>
    <w:p w:rsidR="00000000" w:rsidDel="00000000" w:rsidP="00000000" w:rsidRDefault="00000000" w:rsidRPr="00000000" w14:paraId="0000000E">
      <w:pPr>
        <w:rPr/>
      </w:pPr>
      <w:r w:rsidDel="00000000" w:rsidR="00000000" w:rsidRPr="00000000">
        <w:rPr>
          <w:rtl w:val="0"/>
        </w:rPr>
        <w:t xml:space="preserve">Redis and RabbitMQ are the primary technologies used for scaling Orgo’s infrastructure, each suited to specific tasks.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Redis</w:t>
      </w:r>
      <w:r w:rsidDel="00000000" w:rsidR="00000000" w:rsidRPr="00000000">
        <w:rPr>
          <w:rtl w:val="0"/>
        </w:rPr>
        <w:t xml:space="preserve"> is ideal for tasks that require real-time operations and where data persistence is less critical. It acts as an in-memory data store for lightweight task queues and caching. Redis offers advantages such as low latency for frequent read/write operations and built-in TTL (Time-to-Live) functionality for expiring cached 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RabbitMQ</w:t>
      </w:r>
      <w:r w:rsidDel="00000000" w:rsidR="00000000" w:rsidRPr="00000000">
        <w:rPr>
          <w:rtl w:val="0"/>
        </w:rPr>
        <w:t xml:space="preserve">, on the other hand, serves as a robust message broker for durable task queuing and advanced routing. It is best suited for persistent tasks requiring guaranteed delivery, offering features like complex routing and message durability, even during system failures.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Decision Guidance</w:t>
      </w:r>
      <w:r w:rsidDel="00000000" w:rsidR="00000000" w:rsidRPr="00000000">
        <w:rPr>
          <w:rtl w:val="0"/>
        </w:rPr>
        <w:t xml:space="preserve">: Redis should be used for transient task states, real-time caching of frequently used data, and lightweight operations. RabbitMQ is better suited for durable, persistent task delivery and complex, distributed task escalations. For example, Redis can cache local routing rules for maintenance tasks, while RabbitMQ can handle escalations across multiple organizations.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pPr>
      <w:bookmarkStart w:colFirst="0" w:colLast="0" w:name="_cse557l9eomm" w:id="3"/>
      <w:bookmarkEnd w:id="3"/>
      <w:r w:rsidDel="00000000" w:rsidR="00000000" w:rsidRPr="00000000">
        <w:rPr>
          <w:rtl w:val="0"/>
        </w:rPr>
        <w:t xml:space="preserve">3. Redis Caching Strategies</w:t>
      </w:r>
    </w:p>
    <w:p w:rsidR="00000000" w:rsidDel="00000000" w:rsidP="00000000" w:rsidRDefault="00000000" w:rsidRPr="00000000" w14:paraId="00000018">
      <w:pPr>
        <w:rPr/>
      </w:pPr>
      <w:r w:rsidDel="00000000" w:rsidR="00000000" w:rsidRPr="00000000">
        <w:rPr>
          <w:b w:val="1"/>
          <w:rtl w:val="0"/>
        </w:rPr>
        <w:t xml:space="preserve">Caching Workflow Rules</w:t>
      </w:r>
      <w:r w:rsidDel="00000000" w:rsidR="00000000" w:rsidRPr="00000000">
        <w:rPr>
          <w:rtl w:val="0"/>
        </w:rPr>
        <w:t xml:space="preserve">: Caching workflow rules in Redis reduces database load by storing frequently accessed routing data. This ensures faster response times for workflows that rely on dynamic rule application.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code for caching rules: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redis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redis_client = redis.StrictRedis(host="localhost", port=6379, db=0")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def cache_routing_rules(org_type):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rules = fetch_from_database(f"SELECT * FROM rules WHERE organization='{org_type}'")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redis_client.setex(f"routing_rules:{org_type}", 3600, serialize(rules))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def get_routing_rules(org_type):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cached_rules = redis_client.get(f"routing_rules:{org_type}")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if cached_rules: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return deserialize(cached_rules)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return fetch_from_database(f"SELECT * FROM rules WHERE organization='{org_type}'")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Caching High-Volume Task States</w:t>
      </w:r>
      <w:r w:rsidDel="00000000" w:rsidR="00000000" w:rsidRPr="00000000">
        <w:rPr>
          <w:rtl w:val="0"/>
        </w:rPr>
        <w:t xml:space="preserve">: Redis can also cache task statuses for quick retrieval during high workloads. This is particularly useful for real-time dashboards and system monitoring.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 code for caching task states: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 update_task_status(task_id, status):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redis_client.set(f"task_status:{task_id}", status, ex=3600)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def get_task_status(task_id):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return redis_client.get(f"task_status:{task_id}")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rPr/>
      </w:pPr>
      <w:bookmarkStart w:colFirst="0" w:colLast="0" w:name="_dhyhd0i86r91" w:id="4"/>
      <w:bookmarkEnd w:id="4"/>
      <w:r w:rsidDel="00000000" w:rsidR="00000000" w:rsidRPr="00000000">
        <w:rPr>
          <w:rtl w:val="0"/>
        </w:rPr>
        <w:t xml:space="preserve">4. RabbitMQ Advanced Queuing</w:t>
      </w:r>
    </w:p>
    <w:p w:rsidR="00000000" w:rsidDel="00000000" w:rsidP="00000000" w:rsidRDefault="00000000" w:rsidRPr="00000000" w14:paraId="0000003E">
      <w:pPr>
        <w:rPr/>
      </w:pPr>
      <w:r w:rsidDel="00000000" w:rsidR="00000000" w:rsidRPr="00000000">
        <w:rPr>
          <w:b w:val="1"/>
          <w:rtl w:val="0"/>
        </w:rPr>
        <w:t xml:space="preserve">Durable Task Queuing</w:t>
      </w:r>
      <w:r w:rsidDel="00000000" w:rsidR="00000000" w:rsidRPr="00000000">
        <w:rPr>
          <w:rtl w:val="0"/>
        </w:rPr>
        <w:t xml:space="preserve">: RabbitMQ ensures task persistence and reliable delivery. Tasks can be queued with durability enabled to guarantee they remain available even during system failures.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 code for durable queuing: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import pika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connection = pika.BlockingConnection(pika.ConnectionParameters('localhost'))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channel = connection.channel()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channel.queue_declare(queue='task_queue', durable=True)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 enqueue_task(task):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channel.basic_publish(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exchange='',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routing_key='task_queue',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body=serialize(task),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properties=pika.BasicProperties(delivery_mode=2)  # Make message persistent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Distributed Task Processing</w:t>
      </w:r>
      <w:r w:rsidDel="00000000" w:rsidR="00000000" w:rsidRPr="00000000">
        <w:rPr>
          <w:rtl w:val="0"/>
        </w:rPr>
        <w:t xml:space="preserve">: RabbitMQ supports distributed task processing by routing tasks to specific queues based on their type. This enables efficient task handling across multiple handlers or locations.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 configuration for distributed processing: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exchanges: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name: "task_exchange"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type: "direct"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queues: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name: "maintenance_queue"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binding_key: "maintenance"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name: "it_support_queue"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binding_key: "it_support"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pPr>
      <w:bookmarkStart w:colFirst="0" w:colLast="0" w:name="_ave83068dur3" w:id="5"/>
      <w:bookmarkEnd w:id="5"/>
      <w:r w:rsidDel="00000000" w:rsidR="00000000" w:rsidRPr="00000000">
        <w:rPr>
          <w:rtl w:val="0"/>
        </w:rPr>
        <w:t xml:space="preserve">5. Offline Synchronization</w:t>
      </w:r>
    </w:p>
    <w:p w:rsidR="00000000" w:rsidDel="00000000" w:rsidP="00000000" w:rsidRDefault="00000000" w:rsidRPr="00000000" w14:paraId="0000006E">
      <w:pPr>
        <w:rPr/>
      </w:pPr>
      <w:r w:rsidDel="00000000" w:rsidR="00000000" w:rsidRPr="00000000">
        <w:rPr>
          <w:b w:val="1"/>
          <w:rtl w:val="0"/>
        </w:rPr>
        <w:t xml:space="preserve">Conflict Resolution Between SQLite and PostgreSQL</w:t>
      </w:r>
      <w:r w:rsidDel="00000000" w:rsidR="00000000" w:rsidRPr="00000000">
        <w:rPr>
          <w:rtl w:val="0"/>
        </w:rPr>
        <w:t xml:space="preserve">: To resolve conflicts between SQLite (offline) and PostgreSQL (online), the system should always prefer the most recent timestamp.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Example pseudocode for conflict resolution: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local_data["updated_at"] &gt; remote_data["updated_at"]: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resolved_data = local_data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resolved_data = remote_data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Workflow Example</w:t>
      </w:r>
      <w:r w:rsidDel="00000000" w:rsidR="00000000" w:rsidRPr="00000000">
        <w:rPr>
          <w:rtl w:val="0"/>
        </w:rPr>
        <w:t xml:space="preserve">: During reconnection, task states from SQLite are synchronized to PostgreSQL. Conflicts are resolved based on the timestamp logic described above, ensuring that the most recent updates are retained.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rPr/>
      </w:pPr>
      <w:bookmarkStart w:colFirst="0" w:colLast="0" w:name="_zi20kd9h17rs" w:id="6"/>
      <w:bookmarkEnd w:id="6"/>
      <w:r w:rsidDel="00000000" w:rsidR="00000000" w:rsidRPr="00000000">
        <w:rPr>
          <w:rtl w:val="0"/>
        </w:rPr>
        <w:t xml:space="preserve">6. Testing and Optimization</w:t>
      </w:r>
    </w:p>
    <w:p w:rsidR="00000000" w:rsidDel="00000000" w:rsidP="00000000" w:rsidRDefault="00000000" w:rsidRPr="00000000" w14:paraId="0000007E">
      <w:pPr>
        <w:rPr/>
      </w:pPr>
      <w:r w:rsidDel="00000000" w:rsidR="00000000" w:rsidRPr="00000000">
        <w:rPr>
          <w:b w:val="1"/>
          <w:rtl w:val="0"/>
        </w:rPr>
        <w:t xml:space="preserve">Load Testing</w:t>
      </w:r>
      <w:r w:rsidDel="00000000" w:rsidR="00000000" w:rsidRPr="00000000">
        <w:rPr>
          <w:rtl w:val="0"/>
        </w:rPr>
        <w:t xml:space="preserve">: Testing the system under high task volumes is essential to ensure stability and scalability. For example, simulating 50,000 tasks per hour can measure Redis and RabbitMQ performance.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Monitoring Tools</w:t>
      </w:r>
      <w:r w:rsidDel="00000000" w:rsidR="00000000" w:rsidRPr="00000000">
        <w:rPr>
          <w:rtl w:val="0"/>
        </w:rPr>
        <w:t xml:space="preserve">: Elastic Stack can provide real-time insights into task queue performance. Logstash can integrate with Redis and RabbitMQ to visualize key metrics in Kibana, such as cache hit/miss ratios for Redis and message latency or queue length for RabbitMQ.</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rPr/>
      </w:pPr>
      <w:bookmarkStart w:colFirst="0" w:colLast="0" w:name="_9kgjenhhhu29" w:id="7"/>
      <w:bookmarkEnd w:id="7"/>
      <w:r w:rsidDel="00000000" w:rsidR="00000000" w:rsidRPr="00000000">
        <w:rPr>
          <w:rtl w:val="0"/>
        </w:rPr>
        <w:t xml:space="preserve">7. Conclusion</w:t>
      </w:r>
    </w:p>
    <w:p w:rsidR="00000000" w:rsidDel="00000000" w:rsidP="00000000" w:rsidRDefault="00000000" w:rsidRPr="00000000" w14:paraId="00000084">
      <w:pPr>
        <w:rPr/>
      </w:pPr>
      <w:r w:rsidDel="00000000" w:rsidR="00000000" w:rsidRPr="00000000">
        <w:rPr>
          <w:rtl w:val="0"/>
        </w:rPr>
        <w:t xml:space="preserve">By leveraging Redis and RabbitMQ for their respective strengths, Orgo achieves a balance between efficiency and reliability in task handling. Advanced caching strategies ensure high-speed access to frequently used data, while RabbitMQ’s queuing capabilities provide robust task management for distributed workflows. These scaling strategies position Orgo as a resilient and scalable system capable of meeting the demands of complex organizations.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version includes the requested corrections and avoids using tables or arrays for layout. Let me know if further adjustments are required!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