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schemas/frontier_map.schema.json</w:t>
      </w:r>
      <w:r>
        <w:rPr>
          <w:b/>
          <w:sz w:val="46"/>
        </w:rPr>
        <w:t>, Version/FormulaID: VM-ENGINE v0) — 20/89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JSON Schema for </w:t>
      </w:r>
      <w:r>
        <w:rPr>
          <w:b/>
        </w:rPr>
        <w:t>FrontierMap</w:t>
      </w:r>
      <w:r>
        <w:rPr/>
        <w:t>—per-Unit frontier status and contiguity outcomes derived from the run.</w:t>
        <w:br/>
      </w:r>
    </w:p>
    <w:p>
      <w:pPr/>
      <w:r>
        <w:rPr/>
        <w:t xml:space="preserve">Success: Validates </w:t>
      </w:r>
      <w:r>
        <w:rPr>
          <w:rFonts w:ascii="Roboto Mono" w:hAnsi="Roboto Mono"/>
          <w:color w:val="188038"/>
        </w:rPr>
        <w:t>FR:</w:t>
      </w:r>
      <w:r>
        <w:rPr/>
        <w:t xml:space="preserve"> ID; echoes frontier-related parameters; lists every Unit with its </w:t>
      </w:r>
      <w:r>
        <w:rPr>
          <w:b/>
        </w:rPr>
        <w:t>status</w:t>
      </w:r>
      <w:r>
        <w:rPr/>
        <w:t xml:space="preserve">, </w:t>
      </w:r>
      <w:r>
        <w:rPr>
          <w:b/>
        </w:rPr>
        <w:t>observed support (ratio)</w:t>
      </w:r>
      <w:r>
        <w:rPr/>
        <w:t xml:space="preserve">, and </w:t>
      </w:r>
      <w:r>
        <w:rPr>
          <w:b/>
        </w:rPr>
        <w:t>flags</w:t>
      </w:r>
      <w:r>
        <w:rPr/>
        <w:t xml:space="preserve"> (contiguity/mediation/protection/enclave). Strict (</w:t>
      </w:r>
      <w:r>
        <w:rPr>
          <w:rFonts w:ascii="Roboto Mono" w:hAnsi="Roboto Mono"/>
          <w:color w:val="188038"/>
        </w:rPr>
        <w:t>additionalProperties:false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Top-level IDs/links, chosen frontier mode &amp; knobs, per-Unit status block, required flags, optional audit crumbs.</w:t>
        <w:br/>
      </w:r>
    </w:p>
    <w:p>
      <w:pPr/>
      <w:r>
        <w:rPr/>
        <w:t>Out of scope: Computing statuses/contiguity (done in pipeline), geometry/topology beyond identifiers.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 (by reference): DivisionRegistry (</w:t>
      </w:r>
      <w:r>
        <w:rPr>
          <w:rFonts w:ascii="Roboto Mono" w:hAnsi="Roboto Mono"/>
          <w:color w:val="188038"/>
        </w:rPr>
        <w:t>REG:</w:t>
      </w:r>
      <w:r>
        <w:rPr/>
        <w:t>), ParameterSet (</w:t>
      </w:r>
      <w:r>
        <w:rPr>
          <w:rFonts w:ascii="Roboto Mono" w:hAnsi="Roboto Mono"/>
          <w:color w:val="188038"/>
        </w:rPr>
        <w:t>PS:</w:t>
      </w:r>
      <w:r>
        <w:rPr/>
        <w:t>) frontier variables; Aggregates/UnitScores used during mapping.</w:t>
        <w:br/>
      </w:r>
    </w:p>
    <w:p>
      <w:pPr/>
      <w:r>
        <w:rPr/>
        <w:t xml:space="preserve">Output: One </w:t>
      </w:r>
      <w:r>
        <w:rPr>
          <w:rFonts w:ascii="Roboto Mono" w:hAnsi="Roboto Mono"/>
          <w:color w:val="188038"/>
        </w:rPr>
        <w:t>frontier_map.json</w:t>
      </w:r>
      <w:r>
        <w:rPr/>
        <w:t xml:space="preserve"> object (optionally referenced by </w:t>
      </w:r>
      <w:r>
        <w:rPr>
          <w:rFonts w:ascii="Roboto Mono" w:hAnsi="Roboto Mono"/>
          <w:color w:val="188038"/>
        </w:rPr>
        <w:t>RunRecord</w:t>
      </w:r>
      <w:r>
        <w:rPr/>
        <w:t xml:space="preserve"> and report).</w:t>
        <w:br/>
      </w:r>
    </w:p>
    <w:p>
      <w:pPr>
        <w:pStyle w:val="Heading2"/>
      </w:pPr>
      <w:r>
        <w:rPr>
          <w:b/>
          <w:sz w:val="34"/>
        </w:rPr>
        <w:t>4) Entities/Fields (schema shape to encode)</w:t>
      </w:r>
    </w:p>
    <w:p>
      <w:pPr/>
      <w:r>
        <w:rPr>
          <w:b/>
        </w:rPr>
        <w:t>Root</w:t>
      </w:r>
    </w:p>
    <w:p>
      <w:pPr/>
      <w:r>
        <w:rPr>
          <w:rFonts w:ascii="Roboto Mono" w:hAnsi="Roboto Mono"/>
          <w:color w:val="188038"/>
        </w:rPr>
        <w:t>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FR:&lt;short-hash&gt;</w:t>
        <w:br/>
      </w:r>
    </w:p>
    <w:p>
      <w:pPr/>
      <w:r>
        <w:rPr>
          <w:rFonts w:ascii="Roboto Mono" w:hAnsi="Roboto Mono"/>
          <w:color w:val="188038"/>
        </w:rPr>
        <w:t>reg_id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REG:&lt;...&gt;</w:t>
        <w:br/>
      </w:r>
    </w:p>
    <w:p>
      <w:pPr/>
      <w:r>
        <w:rPr>
          <w:rFonts w:ascii="Roboto Mono" w:hAnsi="Roboto Mono"/>
          <w:color w:val="188038"/>
        </w:rPr>
        <w:t>parameter_set_id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PS:&lt;...&gt;</w:t>
      </w:r>
      <w:r>
        <w:rPr/>
        <w:t xml:space="preserve"> </w:t>
      </w:r>
      <w:r>
        <w:rPr>
          <w:i/>
        </w:rPr>
        <w:t>(trace which knobs were active)</w:t>
        <w:br/>
      </w:r>
    </w:p>
    <w:p>
      <w:pPr/>
      <w:r>
        <w:rPr>
          <w:rFonts w:ascii="Roboto Mono" w:hAnsi="Roboto Mono"/>
          <w:color w:val="188038"/>
        </w:rPr>
        <w:t>mode</w:t>
      </w:r>
      <w:r>
        <w:rPr/>
        <w:t xml:space="preserve"> </w:t>
      </w:r>
      <w:r>
        <w:rPr>
          <w:b/>
        </w:rPr>
        <w:t>(required, enum)</w:t>
      </w:r>
      <w:r>
        <w:rPr/>
        <w:t xml:space="preserve"> — </w:t>
      </w:r>
      <w:r>
        <w:rPr>
          <w:rFonts w:ascii="Roboto Mono" w:hAnsi="Roboto Mono"/>
          <w:color w:val="188038"/>
        </w:rPr>
        <w:t>none | sliding_scale | autonomy_ladder</w:t>
        <w:br/>
      </w:r>
    </w:p>
    <w:p>
      <w:pPr/>
      <w:r>
        <w:rPr>
          <w:rFonts w:ascii="Roboto Mono" w:hAnsi="Roboto Mono"/>
          <w:color w:val="188038"/>
        </w:rPr>
        <w:t>contiguity_edge_types</w:t>
      </w:r>
      <w:r>
        <w:rPr/>
        <w:t xml:space="preserve"> </w:t>
      </w:r>
      <w:r>
        <w:rPr>
          <w:b/>
        </w:rPr>
        <w:t>(required, array enum)</w:t>
      </w:r>
      <w:r>
        <w:rPr/>
        <w:t xml:space="preserve"> — items in </w:t>
      </w:r>
      <w:r>
        <w:rPr>
          <w:rFonts w:ascii="Roboto Mono" w:hAnsi="Roboto Mono"/>
          <w:color w:val="188038"/>
        </w:rPr>
        <w:t>{ "land","bridge","water" }</w:t>
      </w:r>
      <w:r>
        <w:rPr/>
        <w:t xml:space="preserve">, </w:t>
      </w:r>
      <w:r>
        <w:rPr>
          <w:rFonts w:ascii="Roboto Mono" w:hAnsi="Roboto Mono"/>
          <w:color w:val="188038"/>
        </w:rPr>
        <w:t>uniqueItems:true</w:t>
      </w:r>
      <w:r>
        <w:rPr/>
        <w:t xml:space="preserve">, </w:t>
      </w:r>
      <w:r>
        <w:rPr>
          <w:rFonts w:ascii="Roboto Mono" w:hAnsi="Roboto Mono"/>
          <w:color w:val="188038"/>
        </w:rPr>
        <w:t>minItems:1</w:t>
        <w:br/>
      </w:r>
    </w:p>
    <w:p>
      <w:pPr/>
      <w:r>
        <w:rPr>
          <w:rFonts w:ascii="Roboto Mono" w:hAnsi="Roboto Mono"/>
          <w:color w:val="188038"/>
        </w:rPr>
        <w:t>corridor_policy</w:t>
      </w:r>
      <w:r>
        <w:rPr/>
        <w:t xml:space="preserve"> </w:t>
      </w:r>
      <w:r>
        <w:rPr>
          <w:b/>
        </w:rPr>
        <w:t>(required, enum)</w:t>
      </w:r>
      <w:r>
        <w:rPr/>
        <w:t xml:space="preserve"> — </w:t>
      </w:r>
      <w:r>
        <w:rPr>
          <w:rFonts w:ascii="Roboto Mono" w:hAnsi="Roboto Mono"/>
          <w:color w:val="188038"/>
        </w:rPr>
        <w:t>none | ferry_allowed | corridor_required</w:t>
        <w:br/>
      </w:r>
    </w:p>
    <w:p>
      <w:pPr/>
      <w:r>
        <w:rPr>
          <w:rFonts w:ascii="Roboto Mono" w:hAnsi="Roboto Mono"/>
          <w:color w:val="188038"/>
        </w:rPr>
        <w:t>bands</w:t>
      </w:r>
      <w:r>
        <w:rPr/>
        <w:t xml:space="preserve"> </w:t>
      </w:r>
      <w:r>
        <w:rPr>
          <w:i/>
        </w:rPr>
        <w:t xml:space="preserve">(required iff </w:t>
      </w:r>
      <w:r>
        <w:rPr>
          <w:rFonts w:ascii="Roboto Mono" w:hAnsi="Roboto Mono"/>
          <w:i/>
          <w:color w:val="188038"/>
        </w:rPr>
        <w:t>mode != "none"</w:t>
      </w:r>
      <w:r>
        <w:rPr>
          <w:i/>
        </w:rPr>
        <w:t>, array)</w:t>
      </w:r>
      <w:r>
        <w:rPr/>
        <w:t xml:space="preserve"> — each </w:t>
      </w:r>
      <w:r>
        <w:rPr>
          <w:rFonts w:ascii="Roboto Mono" w:hAnsi="Roboto Mono"/>
          <w:color w:val="188038"/>
        </w:rPr>
        <w:t>{ min_pct:int 0..100, max_pct:int 0..100, status:string }</w:t>
      </w:r>
      <w:r>
        <w:rPr/>
        <w:t xml:space="preserve"> with </w:t>
      </w:r>
      <w:r>
        <w:rPr>
          <w:rFonts w:ascii="Nova Mono" w:hAnsi="Nova Mono"/>
          <w:color w:val="188038"/>
        </w:rPr>
        <w:t>min_pct ≤ max_pct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 </w:t>
      </w:r>
      <w:r>
        <w:rPr>
          <w:b/>
        </w:rPr>
        <w:t>(required, array)</w:t>
      </w:r>
      <w:r>
        <w:rPr/>
        <w:t xml:space="preserve"> — list of </w:t>
      </w:r>
      <w:r>
        <w:rPr>
          <w:b/>
        </w:rPr>
        <w:t>UnitFrontier</w:t>
      </w:r>
      <w:r>
        <w:rPr/>
        <w:t xml:space="preserve"> (see below)</w:t>
        <w:br/>
      </w:r>
    </w:p>
    <w:p>
      <w:pPr/>
      <w:r>
        <w:rPr>
          <w:rFonts w:ascii="Roboto Mono" w:hAnsi="Roboto Mono"/>
          <w:color w:val="188038"/>
        </w:rPr>
        <w:t>notes</w:t>
      </w:r>
      <w:r>
        <w:rPr/>
        <w:t xml:space="preserve"> </w:t>
      </w:r>
      <w:r>
        <w:rPr>
          <w:i/>
        </w:rPr>
        <w:t>(optional, string)</w:t>
        <w:br/>
      </w:r>
    </w:p>
    <w:p>
      <w:pPr/>
      <w:r>
        <w:rPr>
          <w:b/>
        </w:rPr>
        <w:t>UnitFrontier (array items)</w:t>
      </w:r>
    </w:p>
    <w:p>
      <w:pPr/>
      <w:r>
        <w:rPr>
          <w:rFonts w:ascii="Roboto Mono" w:hAnsi="Roboto Mono"/>
          <w:color w:val="188038"/>
        </w:rPr>
        <w:t>unit_id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</w:t>
      </w:r>
      <w:r>
        <w:rPr>
          <w:rFonts w:ascii="Roboto Mono" w:hAnsi="Roboto Mono"/>
          <w:color w:val="188038"/>
        </w:rPr>
        <w:t>U:REG:...</w:t>
        <w:br/>
      </w:r>
    </w:p>
    <w:p>
      <w:pPr/>
      <w:r>
        <w:rPr>
          <w:rFonts w:ascii="Roboto Mono" w:hAnsi="Roboto Mono"/>
          <w:color w:val="188038"/>
        </w:rPr>
        <w:t>support</w:t>
      </w:r>
      <w:r>
        <w:rPr/>
        <w:t xml:space="preserve"> </w:t>
      </w:r>
      <w:r>
        <w:rPr>
          <w:b/>
        </w:rPr>
        <w:t>(required, object)</w:t>
      </w:r>
      <w:r>
        <w:rPr/>
        <w:t xml:space="preserve"> — </w:t>
      </w:r>
      <w:r>
        <w:rPr>
          <w:rFonts w:ascii="Nova Mono" w:hAnsi="Nova Mono"/>
          <w:color w:val="188038"/>
        </w:rPr>
        <w:t>{ num:int ≥0, den:int ≥1 }</w:t>
      </w:r>
      <w:r>
        <w:rPr/>
        <w:t xml:space="preserve"> </w:t>
      </w:r>
      <w:r>
        <w:rPr>
          <w:i/>
        </w:rPr>
        <w:t xml:space="preserve">(observed support used for mapping; exact meaning follows Doc 4 rules—e.g., approval </w:t>
      </w:r>
      <w:r>
        <w:rPr>
          <w:b/>
          <w:i/>
        </w:rPr>
        <w:t>rate</w:t>
      </w:r>
      <w:r>
        <w:rPr>
          <w:i/>
        </w:rPr>
        <w:t xml:space="preserve"> for approval ballots)</w:t>
        <w:br/>
      </w:r>
    </w:p>
    <w:p>
      <w:pPr/>
      <w:r>
        <w:rPr>
          <w:rFonts w:ascii="Roboto Mono" w:hAnsi="Roboto Mono"/>
          <w:color w:val="188038"/>
        </w:rPr>
        <w:t>status</w:t>
      </w:r>
      <w:r>
        <w:rPr/>
        <w:t xml:space="preserve"> </w:t>
      </w:r>
      <w:r>
        <w:rPr>
          <w:b/>
        </w:rPr>
        <w:t>(required, string)</w:t>
      </w:r>
      <w:r>
        <w:rPr/>
        <w:t xml:space="preserve"> — one of the </w:t>
      </w:r>
      <w:r>
        <w:rPr>
          <w:rFonts w:ascii="Roboto Mono" w:hAnsi="Roboto Mono"/>
          <w:color w:val="188038"/>
        </w:rPr>
        <w:t>bands[].status</w:t>
      </w:r>
      <w:r>
        <w:rPr/>
        <w:t xml:space="preserve"> values (or </w:t>
      </w:r>
      <w:r>
        <w:rPr>
          <w:rFonts w:ascii="Roboto Mono" w:hAnsi="Roboto Mono"/>
          <w:color w:val="188038"/>
        </w:rPr>
        <w:t>"none"</w:t>
      </w:r>
      <w:r>
        <w:rPr/>
        <w:t xml:space="preserve"> if </w:t>
      </w:r>
      <w:r>
        <w:rPr>
          <w:rFonts w:ascii="Roboto Mono" w:hAnsi="Roboto Mono"/>
          <w:color w:val="188038"/>
        </w:rPr>
        <w:t>mode="none"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flags</w:t>
      </w:r>
      <w:r>
        <w:rPr/>
        <w:t xml:space="preserve"> </w:t>
      </w:r>
      <w:r>
        <w:rPr>
          <w:b/>
        </w:rPr>
        <w:t>(required, object)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contiguity_ok</w:t>
      </w:r>
      <w:r>
        <w:rPr/>
        <w:t xml:space="preserve"> </w:t>
      </w:r>
      <w:r>
        <w:rPr>
          <w:b/>
        </w:rPr>
        <w:t>(bool)</w:t>
        <w:br/>
      </w:r>
    </w:p>
    <w:p>
      <w:pPr/>
      <w:r>
        <w:rPr>
          <w:rFonts w:ascii="Roboto Mono" w:hAnsi="Roboto Mono"/>
          <w:color w:val="188038"/>
        </w:rPr>
        <w:t>mediation_flagged</w:t>
      </w:r>
      <w:r>
        <w:rPr/>
        <w:t xml:space="preserve"> </w:t>
      </w:r>
      <w:r>
        <w:rPr>
          <w:b/>
        </w:rPr>
        <w:t>(bool)</w:t>
        <w:br/>
      </w:r>
    </w:p>
    <w:p>
      <w:pPr/>
      <w:r>
        <w:rPr>
          <w:rFonts w:ascii="Roboto Mono" w:hAnsi="Roboto Mono"/>
          <w:color w:val="188038"/>
        </w:rPr>
        <w:t>protected_override_used</w:t>
      </w:r>
      <w:r>
        <w:rPr/>
        <w:t xml:space="preserve"> </w:t>
      </w:r>
      <w:r>
        <w:rPr>
          <w:b/>
        </w:rPr>
        <w:t>(bool)</w:t>
        <w:br/>
      </w:r>
    </w:p>
    <w:p>
      <w:pPr/>
      <w:r>
        <w:rPr>
          <w:rFonts w:ascii="Roboto Mono" w:hAnsi="Roboto Mono"/>
          <w:color w:val="188038"/>
        </w:rPr>
        <w:t>enclave</w:t>
      </w:r>
      <w:r>
        <w:rPr/>
        <w:t xml:space="preserve"> </w:t>
      </w:r>
      <w:r>
        <w:rPr>
          <w:b/>
        </w:rPr>
        <w:t>(bool)</w:t>
        <w:br/>
      </w:r>
    </w:p>
    <w:p>
      <w:pPr/>
      <w:r>
        <w:rPr>
          <w:rFonts w:ascii="Roboto Mono" w:hAnsi="Roboto Mono"/>
          <w:color w:val="188038"/>
        </w:rPr>
        <w:t>adjacency_summary</w:t>
      </w:r>
      <w:r>
        <w:rPr/>
        <w:t xml:space="preserve"> </w:t>
      </w:r>
      <w:r>
        <w:rPr>
          <w:i/>
        </w:rPr>
        <w:t>(optional, object)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used_edges</w:t>
      </w:r>
      <w:r>
        <w:rPr/>
        <w:t xml:space="preserve"> </w:t>
      </w:r>
      <w:r>
        <w:rPr>
          <w:i/>
        </w:rPr>
        <w:t>(array enum)</w:t>
      </w:r>
      <w:r>
        <w:rPr/>
        <w:t xml:space="preserve"> — subset of </w:t>
      </w:r>
      <w:r>
        <w:rPr>
          <w:rFonts w:ascii="Roboto Mono" w:hAnsi="Roboto Mono"/>
          <w:color w:val="188038"/>
        </w:rPr>
        <w:t>{land,bridge,water}</w:t>
      </w:r>
      <w:r>
        <w:rPr/>
        <w:t xml:space="preserve"> actually linking this unit’s status cluster</w:t>
        <w:br/>
      </w:r>
    </w:p>
    <w:p>
      <w:pPr/>
      <w:r>
        <w:rPr>
          <w:rFonts w:ascii="Roboto Mono" w:hAnsi="Roboto Mono"/>
          <w:color w:val="188038"/>
        </w:rPr>
        <w:t>corridor_used</w:t>
      </w:r>
      <w:r>
        <w:rPr/>
        <w:t xml:space="preserve"> </w:t>
      </w:r>
      <w:r>
        <w:rPr>
          <w:i/>
        </w:rPr>
        <w:t>(bool, optional)</w:t>
      </w:r>
      <w:r>
        <w:rPr/>
        <w:t xml:space="preserve"> — true if corridor logic was required</w:t>
        <w:br/>
      </w:r>
    </w:p>
    <w:p>
      <w:pPr/>
      <w:r>
        <w:rPr>
          <w:rFonts w:ascii="Roboto Mono" w:hAnsi="Roboto Mono"/>
          <w:color w:val="188038"/>
        </w:rPr>
        <w:t>reasons</w:t>
      </w:r>
      <w:r>
        <w:rPr/>
        <w:t xml:space="preserve"> </w:t>
      </w:r>
      <w:r>
        <w:rPr>
          <w:i/>
        </w:rPr>
        <w:t>(optional, array&lt;string&gt;)</w:t>
      </w:r>
      <w:r>
        <w:rPr/>
        <w:t xml:space="preserve"> — short machine-readable reason codes for failed checks or mediations</w:t>
        <w:br/>
      </w:r>
    </w:p>
    <w:p>
      <w:pPr/>
      <w:r>
        <w:rPr/>
        <w:t xml:space="preserve">Arrays should be </w:t>
      </w:r>
      <w:r>
        <w:rPr>
          <w:b/>
        </w:rPr>
        <w:t>sorted</w:t>
      </w:r>
      <w:r>
        <w:rPr/>
        <w:t xml:space="preserve"> (Units by </w:t>
      </w:r>
      <w:r>
        <w:rPr>
          <w:rFonts w:ascii="Roboto Mono" w:hAnsi="Roboto Mono"/>
          <w:color w:val="188038"/>
        </w:rPr>
        <w:t>unit_id</w:t>
      </w:r>
      <w:r>
        <w:rPr/>
        <w:t>); schema can’t enforce order—loader will.</w:t>
      </w:r>
    </w:p>
    <w:p>
      <w:pPr>
        <w:pStyle w:val="Heading2"/>
      </w:pPr>
      <w:r>
        <w:rPr>
          <w:b/>
          <w:sz w:val="34"/>
        </w:rPr>
        <w:t>5) Variables (validators &amp; enums used in schema)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(Schema only.)</w:t>
        <w:br/>
      </w:r>
    </w:p>
    <w:p>
      <w:pPr>
        <w:pStyle w:val="Heading2"/>
      </w:pPr>
      <w:r>
        <w:rPr>
          <w:b/>
          <w:sz w:val="34"/>
        </w:rPr>
        <w:t>7) Algorithm Outline (schema authoring steps)</w:t>
      </w:r>
    </w:p>
    <w:p>
      <w:pPr/>
      <w:r>
        <w:rPr>
          <w:rFonts w:ascii="Roboto Mono" w:hAnsi="Roboto Mono"/>
          <w:color w:val="188038"/>
        </w:rPr>
        <w:t>$schema</w:t>
      </w:r>
      <w:r>
        <w:rPr/>
        <w:t xml:space="preserve"> = JSON Schema </w:t>
      </w:r>
      <w:r>
        <w:rPr>
          <w:b/>
        </w:rPr>
        <w:t>2020-12</w:t>
      </w:r>
      <w:r>
        <w:rPr/>
        <w:t xml:space="preserve">; add </w:t>
      </w:r>
      <w:r>
        <w:rPr>
          <w:rFonts w:ascii="Roboto Mono" w:hAnsi="Roboto Mono"/>
          <w:color w:val="188038"/>
        </w:rPr>
        <w:t>$id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$defs</w:t>
      </w:r>
      <w:r>
        <w:rPr/>
        <w:t xml:space="preserve">: </w:t>
      </w:r>
      <w:r>
        <w:rPr>
          <w:rFonts w:ascii="Roboto Mono" w:hAnsi="Roboto Mono"/>
          <w:color w:val="188038"/>
        </w:rPr>
        <w:t>FrId</w:t>
      </w:r>
      <w:r>
        <w:rPr/>
        <w:t xml:space="preserve">, </w:t>
      </w:r>
      <w:r>
        <w:rPr>
          <w:rFonts w:ascii="Roboto Mono" w:hAnsi="Roboto Mono"/>
          <w:color w:val="188038"/>
        </w:rPr>
        <w:t>RegId</w:t>
      </w:r>
      <w:r>
        <w:rPr/>
        <w:t xml:space="preserve">, </w:t>
      </w:r>
      <w:r>
        <w:rPr>
          <w:rFonts w:ascii="Roboto Mono" w:hAnsi="Roboto Mono"/>
          <w:color w:val="188038"/>
        </w:rPr>
        <w:t>PsId</w:t>
      </w:r>
      <w:r>
        <w:rPr/>
        <w:t xml:space="preserve">, </w:t>
      </w:r>
      <w:r>
        <w:rPr>
          <w:rFonts w:ascii="Roboto Mono" w:hAnsi="Roboto Mono"/>
          <w:color w:val="188038"/>
        </w:rPr>
        <w:t>Ratio</w:t>
      </w:r>
      <w:r>
        <w:rPr/>
        <w:t xml:space="preserve">, </w:t>
      </w:r>
      <w:r>
        <w:rPr>
          <w:rFonts w:ascii="Roboto Mono" w:hAnsi="Roboto Mono"/>
          <w:color w:val="188038"/>
        </w:rPr>
        <w:t>Edge</w:t>
      </w:r>
      <w:r>
        <w:rPr/>
        <w:t xml:space="preserve">, </w:t>
      </w:r>
      <w:r>
        <w:rPr>
          <w:rFonts w:ascii="Roboto Mono" w:hAnsi="Roboto Mono"/>
          <w:color w:val="188038"/>
        </w:rPr>
        <w:t>Band</w:t>
      </w:r>
      <w:r>
        <w:rPr/>
        <w:t xml:space="preserve">, </w:t>
      </w:r>
      <w:r>
        <w:rPr>
          <w:rFonts w:ascii="Roboto Mono" w:hAnsi="Roboto Mono"/>
          <w:color w:val="188038"/>
        </w:rPr>
        <w:t>UnitFrontier</w:t>
      </w:r>
      <w:r>
        <w:rPr/>
        <w:t>.</w:t>
        <w:br/>
      </w:r>
    </w:p>
    <w:p>
      <w:pPr/>
      <w:r>
        <w:rPr/>
        <w:t xml:space="preserve">Root: </w:t>
      </w:r>
      <w:r>
        <w:rPr>
          <w:rFonts w:ascii="Roboto Mono" w:hAnsi="Roboto Mono"/>
          <w:color w:val="188038"/>
        </w:rPr>
        <w:t>type:"object"</w:t>
      </w:r>
      <w:r>
        <w:rPr/>
        <w:t xml:space="preserve">, </w:t>
      </w:r>
      <w:r>
        <w:rPr>
          <w:rFonts w:ascii="Roboto Mono" w:hAnsi="Roboto Mono"/>
          <w:color w:val="188038"/>
        </w:rPr>
        <w:t>required</w:t>
      </w:r>
      <w:r>
        <w:rPr/>
        <w:t xml:space="preserve"> = </w:t>
      </w:r>
      <w:r>
        <w:rPr>
          <w:rFonts w:ascii="Roboto Mono" w:hAnsi="Roboto Mono"/>
          <w:color w:val="188038"/>
        </w:rPr>
        <w:t>["id","reg_id","parameter_set_id","mode","contiguity_edge_types","corridor_policy","units"]</w:t>
      </w:r>
      <w:r>
        <w:rPr/>
        <w:t xml:space="preserve">, </w:t>
      </w:r>
      <w:r>
        <w:rPr>
          <w:rFonts w:ascii="Roboto Mono" w:hAnsi="Roboto Mono"/>
          <w:color w:val="188038"/>
        </w:rPr>
        <w:t>additionalProperties:false</w:t>
      </w:r>
      <w:r>
        <w:rPr/>
        <w:t>.</w:t>
        <w:br/>
      </w:r>
    </w:p>
    <w:p>
      <w:pPr/>
      <w:r>
        <w:rPr/>
        <w:t xml:space="preserve">Conditional: if </w:t>
      </w:r>
      <w:r>
        <w:rPr>
          <w:rFonts w:ascii="Roboto Mono" w:hAnsi="Roboto Mono"/>
          <w:color w:val="188038"/>
        </w:rPr>
        <w:t>mode != "none"</w:t>
      </w:r>
      <w:r>
        <w:rPr>
          <w:rFonts w:ascii="Arial Unicode MS" w:hAnsi="Arial Unicode MS"/>
        </w:rPr>
        <w:t xml:space="preserve"> ⇒ require </w:t>
      </w:r>
      <w:r>
        <w:rPr>
          <w:rFonts w:ascii="Roboto Mono" w:hAnsi="Roboto Mono"/>
          <w:color w:val="188038"/>
        </w:rPr>
        <w:t>bands</w:t>
      </w:r>
      <w:r>
        <w:rPr/>
        <w:t xml:space="preserve"> with at least one item; each band validates </w:t>
      </w:r>
      <w:r>
        <w:rPr>
          <w:rFonts w:ascii="Roboto Mono" w:hAnsi="Roboto Mono"/>
          <w:color w:val="188038"/>
        </w:rPr>
        <w:t>%</w:t>
      </w:r>
      <w:r>
        <w:rPr/>
        <w:t xml:space="preserve"> bounds; uniqueness/non-overlap checked in pipeline.</w:t>
        <w:br/>
      </w:r>
    </w:p>
    <w:p>
      <w:pPr/>
      <w:r>
        <w:rPr>
          <w:rFonts w:ascii="Roboto Mono" w:hAnsi="Roboto Mono"/>
          <w:color w:val="188038"/>
        </w:rPr>
        <w:t>units</w:t>
      </w:r>
      <w:r>
        <w:rPr/>
        <w:t xml:space="preserve">: array of strict </w:t>
      </w:r>
      <w:r>
        <w:rPr>
          <w:rFonts w:ascii="Roboto Mono" w:hAnsi="Roboto Mono"/>
          <w:color w:val="188038"/>
        </w:rPr>
        <w:t>UnitFrontier</w:t>
      </w:r>
      <w:r>
        <w:rPr/>
        <w:t xml:space="preserve"> objects; all integer minima set; </w:t>
      </w:r>
      <w:r>
        <w:rPr>
          <w:rFonts w:ascii="Roboto Mono" w:hAnsi="Roboto Mono"/>
          <w:color w:val="188038"/>
        </w:rPr>
        <w:t>status</w:t>
      </w:r>
      <w:r>
        <w:rPr/>
        <w:t xml:space="preserve"> is </w:t>
      </w:r>
      <w:r>
        <w:rPr>
          <w:rFonts w:ascii="Roboto Mono" w:hAnsi="Roboto Mono"/>
          <w:color w:val="188038"/>
        </w:rPr>
        <w:t>string</w:t>
      </w:r>
      <w:r>
        <w:rPr/>
        <w:t xml:space="preserve"> (pipeline ensures it matches a </w:t>
      </w:r>
      <w:r>
        <w:rPr>
          <w:rFonts w:ascii="Roboto Mono" w:hAnsi="Roboto Mono"/>
          <w:color w:val="188038"/>
        </w:rPr>
        <w:t>bands[].status</w:t>
      </w:r>
      <w:r>
        <w:rPr/>
        <w:t xml:space="preserve"> or </w:t>
      </w:r>
      <w:r>
        <w:rPr>
          <w:rFonts w:ascii="Roboto Mono" w:hAnsi="Roboto Mono"/>
          <w:color w:val="188038"/>
        </w:rPr>
        <w:t>"none"</w:t>
      </w:r>
      <w:r>
        <w:rPr/>
        <w:t>).</w:t>
        <w:br/>
      </w:r>
    </w:p>
    <w:p>
      <w:pPr/>
      <w:r>
        <w:rPr/>
        <w:t xml:space="preserve">Keep all objects </w:t>
      </w:r>
      <w:r>
        <w:rPr>
          <w:rFonts w:ascii="Roboto Mono" w:hAnsi="Roboto Mono"/>
          <w:color w:val="188038"/>
        </w:rPr>
        <w:t>additionalProperties:false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Pipeline </w:t>
      </w:r>
      <w:r>
        <w:rPr>
          <w:b/>
        </w:rPr>
        <w:t>MAP_FRONTIER</w:t>
      </w:r>
      <w:r>
        <w:rPr/>
        <w:t xml:space="preserve"> constructs this object after gates; </w:t>
      </w:r>
      <w:r>
        <w:rPr>
          <w:b/>
        </w:rPr>
        <w:t>RunRecord</w:t>
      </w:r>
      <w:r>
        <w:rPr/>
        <w:t xml:space="preserve"> may reference </w:t>
      </w:r>
      <w:r>
        <w:rPr>
          <w:rFonts w:ascii="Roboto Mono" w:hAnsi="Roboto Mono"/>
          <w:color w:val="188038"/>
        </w:rPr>
        <w:t>FR:</w:t>
      </w:r>
      <w:r>
        <w:rPr/>
        <w:t>; report reads it to render maps/status tables.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Support stored as </w:t>
      </w:r>
      <w:r>
        <w:rPr>
          <w:b/>
        </w:rPr>
        <w:t xml:space="preserve">exact ratio </w:t>
      </w:r>
      <w:r>
        <w:rPr>
          <w:rFonts w:ascii="Roboto Mono" w:hAnsi="Roboto Mono"/>
          <w:b/>
          <w:color w:val="188038"/>
        </w:rPr>
        <w:t>{num,den}</w:t>
      </w:r>
      <w:r>
        <w:rPr/>
        <w:t>; no floats.</w:t>
        <w:br/>
      </w:r>
    </w:p>
    <w:p>
      <w:pPr/>
      <w:r>
        <w:rPr/>
        <w:t>Canonical JSON rules (UTF-8, LF, sorted keys) apply at I/O; stable Unit ordering for reproducible hashing.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Roboto Mono" w:hAnsi="Roboto Mono"/>
          <w:color w:val="188038"/>
        </w:rPr>
        <w:t>mode="none"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bands</w:t>
      </w:r>
      <w:r>
        <w:rPr/>
        <w:t xml:space="preserve"> </w:t>
      </w:r>
      <w:r>
        <w:rPr>
          <w:b/>
        </w:rPr>
        <w:t>must be absent</w:t>
      </w:r>
      <w:r>
        <w:rPr/>
        <w:t xml:space="preserve">; all </w:t>
      </w:r>
      <w:r>
        <w:rPr>
          <w:rFonts w:ascii="Roboto Mono" w:hAnsi="Roboto Mono"/>
          <w:color w:val="188038"/>
        </w:rPr>
        <w:t>status</w:t>
      </w:r>
      <w:r>
        <w:rPr/>
        <w:t xml:space="preserve"> values should be </w:t>
      </w:r>
      <w:r>
        <w:rPr>
          <w:rFonts w:ascii="Roboto Mono" w:hAnsi="Roboto Mono"/>
          <w:color w:val="188038"/>
        </w:rPr>
        <w:t>"none"</w:t>
      </w:r>
      <w:r>
        <w:rPr/>
        <w:t>.</w:t>
        <w:br/>
      </w:r>
    </w:p>
    <w:p>
      <w:pPr/>
      <w:r>
        <w:rPr/>
        <w:t xml:space="preserve">Overlapping/out-of-order </w:t>
      </w:r>
      <w:r>
        <w:rPr>
          <w:rFonts w:ascii="Roboto Mono" w:hAnsi="Roboto Mono"/>
          <w:color w:val="188038"/>
        </w:rPr>
        <w:t>bands</w:t>
      </w:r>
      <w:r>
        <w:rPr>
          <w:rFonts w:ascii="Arial Unicode MS" w:hAnsi="Arial Unicode MS"/>
        </w:rPr>
        <w:t xml:space="preserve"> ⇒ </w:t>
      </w:r>
      <w:r>
        <w:rPr>
          <w:b/>
        </w:rPr>
        <w:t>pipeline</w:t>
      </w:r>
      <w:r>
        <w:rPr/>
        <w:t xml:space="preserve"> fails validation (schema only checks shape/bounds).</w:t>
        <w:br/>
      </w:r>
    </w:p>
    <w:p>
      <w:pPr/>
      <w:r>
        <w:rPr>
          <w:rFonts w:ascii="Roboto Mono" w:hAnsi="Roboto Mono"/>
          <w:color w:val="188038"/>
        </w:rPr>
        <w:t>contiguity_edge_types</w:t>
      </w:r>
      <w:r>
        <w:rPr>
          <w:rFonts w:ascii="Arial Unicode MS" w:hAnsi="Arial Unicode MS"/>
        </w:rPr>
        <w:t xml:space="preserve"> empty or includes unknown strings ⇒ </w:t>
      </w:r>
      <w:r>
        <w:rPr>
          <w:b/>
        </w:rPr>
        <w:t>schema fail</w:t>
      </w:r>
      <w:r>
        <w:rPr/>
        <w:t>.</w:t>
        <w:br/>
      </w:r>
    </w:p>
    <w:p>
      <w:pPr/>
      <w:r>
        <w:rPr/>
        <w:t xml:space="preserve">Missing </w:t>
      </w:r>
      <w:r>
        <w:rPr>
          <w:rFonts w:ascii="Roboto Mono" w:hAnsi="Roboto Mono"/>
          <w:color w:val="188038"/>
        </w:rPr>
        <w:t>support</w:t>
      </w:r>
      <w:r>
        <w:rPr/>
        <w:t xml:space="preserve"> or </w:t>
      </w:r>
      <w:r>
        <w:rPr>
          <w:rFonts w:ascii="Roboto Mono" w:hAnsi="Roboto Mono"/>
          <w:color w:val="188038"/>
        </w:rPr>
        <w:t>den=0</w:t>
      </w:r>
      <w:r>
        <w:rPr>
          <w:rFonts w:ascii="Arial Unicode MS" w:hAnsi="Arial Unicode MS"/>
        </w:rPr>
        <w:t xml:space="preserve"> ⇒ </w:t>
      </w:r>
      <w:r>
        <w:rPr>
          <w:b/>
        </w:rPr>
        <w:t>schema fail</w:t>
      </w:r>
      <w:r>
        <w:rPr/>
        <w:t>.</w:t>
        <w:br/>
      </w:r>
    </w:p>
    <w:p>
      <w:pPr/>
      <w:r>
        <w:rPr/>
        <w:t xml:space="preserve">Units present in registry but missing here: allowed? </w:t>
      </w:r>
      <w:r>
        <w:rPr>
          <w:b/>
        </w:rPr>
        <w:t>No</w:t>
      </w:r>
      <w:r>
        <w:rPr/>
        <w:t xml:space="preserve">—pipeline should ensure </w:t>
      </w:r>
      <w:r>
        <w:rPr>
          <w:b/>
        </w:rPr>
        <w:t>one entry per Unit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Happy path:</w:t>
      </w:r>
      <w:r>
        <w:rPr/>
        <w:t xml:space="preserve"> </w:t>
      </w:r>
      <w:r>
        <w:rPr>
          <w:rFonts w:ascii="Roboto Mono" w:hAnsi="Roboto Mono"/>
          <w:color w:val="188038"/>
        </w:rPr>
        <w:t>mode="sliding_scale"</w:t>
      </w:r>
      <w:r>
        <w:rPr/>
        <w:t xml:space="preserve">, valid bands, three units with sorted </w:t>
      </w:r>
      <w:r>
        <w:rPr>
          <w:rFonts w:ascii="Roboto Mono" w:hAnsi="Roboto Mono"/>
          <w:color w:val="188038"/>
        </w:rPr>
        <w:t>unit_id</w:t>
      </w:r>
      <w:r>
        <w:rPr/>
        <w:t xml:space="preserve">s, ratios </w:t>
      </w:r>
      <w:r>
        <w:rPr>
          <w:rFonts w:ascii="Roboto Mono" w:hAnsi="Roboto Mono"/>
          <w:color w:val="188038"/>
        </w:rPr>
        <w:t>{num,den}</w:t>
      </w:r>
      <w:r>
        <w:rPr>
          <w:rFonts w:ascii="Arial Unicode MS" w:hAnsi="Arial Unicode MS"/>
        </w:rPr>
        <w:t xml:space="preserve">, flags booleans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b/>
        </w:rPr>
        <w:t>None mode:</w:t>
      </w:r>
      <w:r>
        <w:rPr/>
        <w:t xml:space="preserve"> </w:t>
      </w:r>
      <w:r>
        <w:rPr>
          <w:rFonts w:ascii="Roboto Mono" w:hAnsi="Roboto Mono"/>
          <w:color w:val="188038"/>
        </w:rPr>
        <w:t>mode="none"</w:t>
      </w:r>
      <w:r>
        <w:rPr/>
        <w:t xml:space="preserve"> with no </w:t>
      </w:r>
      <w:r>
        <w:rPr>
          <w:rFonts w:ascii="Roboto Mono" w:hAnsi="Roboto Mono"/>
          <w:color w:val="188038"/>
        </w:rPr>
        <w:t>bands</w:t>
      </w:r>
      <w:r>
        <w:rPr/>
        <w:t xml:space="preserve">, statuses </w:t>
      </w:r>
      <w:r>
        <w:rPr>
          <w:rFonts w:ascii="Roboto Mono" w:hAnsi="Roboto Mono"/>
          <w:color w:val="188038"/>
        </w:rPr>
        <w:t>"none"</w:t>
      </w:r>
      <w:r>
        <w:rPr>
          <w:rFonts w:ascii="Arial Unicode MS" w:hAnsi="Arial Unicode MS"/>
        </w:rPr>
        <w:t xml:space="preserve">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b/>
        </w:rPr>
        <w:t>Bad band:</w:t>
      </w:r>
      <w:r>
        <w:rPr/>
        <w:t xml:space="preserve"> </w:t>
      </w:r>
      <w:r>
        <w:rPr>
          <w:rFonts w:ascii="Roboto Mono" w:hAnsi="Roboto Mono"/>
          <w:color w:val="188038"/>
        </w:rPr>
        <w:t>min_pct&gt;max_pct</w:t>
      </w:r>
      <w:r>
        <w:rPr>
          <w:rFonts w:ascii="Arial Unicode MS" w:hAnsi="Arial Unicode MS"/>
        </w:rPr>
        <w:t xml:space="preserve">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b/>
        </w:rPr>
        <w:t>Unknown edge:</w:t>
      </w:r>
      <w:r>
        <w:rPr/>
        <w:t xml:space="preserve"> </w:t>
      </w:r>
      <w:r>
        <w:rPr>
          <w:rFonts w:ascii="Roboto Mono" w:hAnsi="Roboto Mono"/>
          <w:color w:val="188038"/>
        </w:rPr>
        <w:t>used_edges:["air"]</w:t>
      </w:r>
      <w:r>
        <w:rPr>
          <w:rFonts w:ascii="Arial Unicode MS" w:hAnsi="Arial Unicode MS"/>
        </w:rPr>
        <w:t xml:space="preserve">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b/>
        </w:rPr>
        <w:t xml:space="preserve">Zero denominator in </w:t>
      </w:r>
      <w:r>
        <w:rPr>
          <w:rFonts w:ascii="Roboto Mono" w:hAnsi="Roboto Mono"/>
          <w:b/>
          <w:color w:val="188038"/>
        </w:rPr>
        <w:t>support</w:t>
      </w:r>
      <w:r>
        <w:rPr>
          <w:rFonts w:ascii="Arial Unicode MS" w:hAnsi="Arial Unicode MS"/>
        </w:rPr>
        <w:t xml:space="preserve"> → </w:t>
      </w:r>
      <w:r>
        <w:rPr>
          <w:b/>
        </w:rPr>
        <w:t>schema fail</w:t>
      </w:r>
      <w:r>
        <w:rPr/>
        <w:t>.</w:t>
        <w:br/>
      </w:r>
    </w:p>
    <w:p>
      <w:pPr/>
      <w:r>
        <w:rPr>
          <w:b/>
        </w:rPr>
        <w:t>Pipeline cross-checks:</w:t>
      </w:r>
      <w:r>
        <w:rPr>
          <w:rFonts w:ascii="Arial Unicode MS" w:hAnsi="Arial Unicode MS"/>
        </w:rPr>
        <w:t xml:space="preserve"> duplicate/missing units; band overlap; status not in bands; contiguity inconsistencies → </w:t>
      </w:r>
      <w:r>
        <w:rPr>
          <w:b/>
        </w:rPr>
        <w:t>pipeline fail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