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sz w:val="46"/>
        </w:rPr>
        <w:t>Lean pre-coding sheet — 72/89</w:t>
      </w:r>
    </w:p>
    <w:p>
      <w:pPr/>
      <w:r>
        <w:rPr>
          <w:b/>
        </w:rPr>
        <w:t>Component:</w:t>
      </w:r>
      <w:r>
        <w:rPr/>
        <w:t xml:space="preserve"> </w:t>
      </w:r>
      <w:r>
        <w:rPr>
          <w:rFonts w:ascii="Roboto Mono" w:hAnsi="Roboto Mono"/>
          <w:color w:val="188038"/>
        </w:rPr>
        <w:t>fixtures/annex_b/part_0/manifest.json</w:t>
      </w:r>
      <w:r>
        <w:rPr/>
        <w:t xml:space="preserve"> (Part 0 </w:t>
      </w:r>
      <w:r>
        <w:rPr>
          <w:b/>
        </w:rPr>
        <w:t>run manifest</w:t>
      </w:r>
      <w:r>
        <w:rPr/>
        <w:t xml:space="preserve"> fixture)</w:t>
        <w:br/>
        <w:t xml:space="preserve"> </w:t>
      </w:r>
      <w:r>
        <w:rPr>
          <w:b/>
        </w:rPr>
        <w:t>Version/FormulaID:</w:t>
      </w:r>
      <w:r>
        <w:rPr/>
        <w:t xml:space="preserve"> This is </w:t>
      </w:r>
      <w:r>
        <w:rPr>
          <w:b/>
        </w:rPr>
        <w:t>data</w:t>
      </w:r>
      <w:r>
        <w:rPr/>
        <w:t>; FID covers rule primitives, not per-run inputs.</w:t>
      </w:r>
    </w:p>
    <w:p>
      <w:pPr>
        <w:pStyle w:val="Heading2"/>
      </w:pPr>
      <w:r>
        <w:rPr>
          <w:b/>
          <w:sz w:val="34"/>
        </w:rPr>
        <w:t>1) Goal &amp; success</w:t>
      </w:r>
    </w:p>
    <w:p>
      <w:pPr/>
      <w:r>
        <w:rPr>
          <w:b/>
        </w:rPr>
        <w:t>Goal:</w:t>
      </w:r>
      <w:r>
        <w:rPr/>
        <w:t xml:space="preserve"> Provide a </w:t>
      </w:r>
      <w:r>
        <w:rPr>
          <w:b/>
        </w:rPr>
        <w:t>complete, unambiguous manifest</w:t>
      </w:r>
      <w:r>
        <w:rPr/>
        <w:t xml:space="preserve"> that pins engine/formula, RNG mode/seed, canonicalization policy, and the exact input artifacts (with SHA-256) for a reproducible run.</w:t>
        <w:br/>
      </w:r>
    </w:p>
    <w:p>
      <w:pPr/>
      <w:r>
        <w:rPr>
          <w:b/>
        </w:rPr>
        <w:t>Success:</w:t>
      </w:r>
      <w:r>
        <w:rPr/>
        <w:t xml:space="preserve"> Schema passes; exactly </w:t>
      </w:r>
      <w:r>
        <w:rPr>
          <w:b/>
        </w:rPr>
        <w:t>one</w:t>
      </w:r>
      <w:r>
        <w:rPr/>
        <w:t xml:space="preserve"> Registry and </w:t>
      </w:r>
      <w:r>
        <w:rPr>
          <w:b/>
        </w:rPr>
        <w:t>one</w:t>
      </w:r>
      <w:r>
        <w:rPr/>
        <w:t xml:space="preserve"> ParameterSet; </w:t>
      </w:r>
      <w:r>
        <w:rPr>
          <w:b/>
        </w:rPr>
        <w:t>exactly one of</w:t>
      </w:r>
      <w:r>
        <w:rPr/>
        <w:t xml:space="preserve"> Ballots </w:t>
      </w:r>
      <w:r>
        <w:rPr>
          <w:b/>
        </w:rPr>
        <w:t>or</w:t>
      </w:r>
      <w:r>
        <w:rPr/>
        <w:t xml:space="preserve"> BallotTally; seed decodes to </w:t>
      </w:r>
      <w:r>
        <w:rPr>
          <w:b/>
        </w:rPr>
        <w:t>32 bytes</w:t>
      </w:r>
      <w:r>
        <w:rPr/>
        <w:t>; canonicalization tag matches constant; IO can verify file hashes and the pipeline can lock seed and compute hashes.</w:t>
        <w:br/>
      </w:r>
    </w:p>
    <w:p>
      <w:pPr>
        <w:pStyle w:val="Heading2"/>
      </w:pPr>
      <w:r>
        <w:rPr>
          <w:b/>
          <w:sz w:val="34"/>
        </w:rPr>
        <w:t>2) Scope</w:t>
      </w:r>
    </w:p>
    <w:p>
      <w:pPr/>
      <w:r>
        <w:rPr>
          <w:b/>
        </w:rPr>
        <w:t>In scope:</w:t>
      </w:r>
      <w:r>
        <w:rPr/>
        <w:t xml:space="preserve"> </w:t>
      </w:r>
      <w:r>
        <w:rPr>
          <w:rFonts w:ascii="Roboto Mono" w:hAnsi="Roboto Mono"/>
          <w:color w:val="188038"/>
        </w:rPr>
        <w:t>engine{version,formula_id,build?}</w:t>
      </w:r>
      <w:r>
        <w:rPr/>
        <w:t xml:space="preserve">, </w:t>
      </w:r>
      <w:r>
        <w:rPr>
          <w:rFonts w:ascii="Roboto Mono" w:hAnsi="Roboto Mono"/>
          <w:color w:val="188038"/>
        </w:rPr>
        <w:t>created_utc</w:t>
      </w:r>
      <w:r>
        <w:rPr/>
        <w:t xml:space="preserve">, </w:t>
      </w:r>
      <w:r>
        <w:rPr>
          <w:rFonts w:ascii="Roboto Mono" w:hAnsi="Roboto Mono"/>
          <w:color w:val="188038"/>
        </w:rPr>
        <w:t>rng{mode,seed}</w:t>
      </w:r>
      <w:r>
        <w:rPr/>
        <w:t xml:space="preserve">, </w:t>
      </w:r>
      <w:r>
        <w:rPr>
          <w:b/>
        </w:rPr>
        <w:t>canonicalization</w:t>
      </w:r>
      <w:r>
        <w:rPr/>
        <w:t xml:space="preserve"> tag, </w:t>
      </w:r>
      <w:r>
        <w:rPr>
          <w:rFonts w:ascii="Roboto Mono" w:hAnsi="Roboto Mono"/>
          <w:color w:val="188038"/>
        </w:rPr>
        <w:t>inputs[] {kind, sha256, length?, path?, id?}</w:t>
      </w:r>
      <w:r>
        <w:rPr/>
        <w:t xml:space="preserve">, optional </w:t>
      </w:r>
      <w:r>
        <w:rPr>
          <w:rFonts w:ascii="Roboto Mono" w:hAnsi="Roboto Mono"/>
          <w:color w:val="188038"/>
        </w:rPr>
        <w:t>meta</w:t>
      </w:r>
      <w:r>
        <w:rPr/>
        <w:t>.</w:t>
        <w:br/>
      </w:r>
    </w:p>
    <w:p>
      <w:pPr/>
      <w:r>
        <w:rPr>
          <w:b/>
        </w:rPr>
        <w:t>Out of scope:</w:t>
      </w:r>
      <w:r>
        <w:rPr/>
        <w:t xml:space="preserve"> Recomputing hashes (done by IO), enforcing JSON canonicalization at write-time (done by IO), executing the run.</w:t>
        <w:br/>
      </w:r>
    </w:p>
    <w:p>
      <w:pPr>
        <w:pStyle w:val="Heading2"/>
      </w:pPr>
      <w:r>
        <w:rPr>
          <w:rFonts w:ascii="Arial Unicode MS" w:hAnsi="Arial Unicode MS"/>
          <w:b/>
          <w:sz w:val="34"/>
        </w:rPr>
        <w:t>3) Inputs → outputs</w:t>
      </w:r>
    </w:p>
    <w:p>
      <w:pPr/>
      <w:r>
        <w:rPr>
          <w:b/>
        </w:rPr>
        <w:t>Input artifact:</w:t>
      </w:r>
      <w:r>
        <w:rPr/>
        <w:t xml:space="preserve"> </w:t>
      </w:r>
      <w:r>
        <w:rPr>
          <w:rFonts w:ascii="Roboto Mono" w:hAnsi="Roboto Mono"/>
          <w:color w:val="188038"/>
        </w:rPr>
        <w:t>manifest.json</w:t>
      </w:r>
      <w:r>
        <w:rPr/>
        <w:t xml:space="preserve"> (validated by </w:t>
      </w:r>
      <w:r>
        <w:rPr>
          <w:rFonts w:ascii="Roboto Mono" w:hAnsi="Roboto Mono"/>
          <w:color w:val="188038"/>
        </w:rPr>
        <w:t>schemas/manifest.schema.json</w:t>
      </w:r>
      <w:r>
        <w:rPr/>
        <w:t>).</w:t>
        <w:br/>
      </w:r>
    </w:p>
    <w:p>
      <w:pPr/>
      <w:r>
        <w:rPr>
          <w:b/>
        </w:rPr>
        <w:t>Output to system:</w:t>
      </w:r>
      <w:r>
        <w:rPr/>
        <w:t xml:space="preserve"> typed </w:t>
      </w:r>
      <w:r>
        <w:rPr>
          <w:b/>
        </w:rPr>
        <w:t>Manifest</w:t>
      </w:r>
      <w:r>
        <w:rPr>
          <w:rFonts w:ascii="Arial Unicode MS" w:hAnsi="Arial Unicode MS"/>
        </w:rPr>
        <w:t xml:space="preserve"> → IO verifies file hashes; pipeline locks RNG and contributes to Result/RunRecord hashing (canonical JSON, LF, sorted keys, UTC).</w:t>
        <w:br/>
      </w:r>
    </w:p>
    <w:p>
      <w:pPr>
        <w:pStyle w:val="Heading2"/>
      </w:pPr>
      <w:r>
        <w:rPr>
          <w:b/>
          <w:sz w:val="34"/>
        </w:rPr>
        <w:t>4) Entities/Tables (minimal)</w:t>
      </w:r>
    </w:p>
    <w:p>
      <w:pPr>
        <w:pStyle w:val="Heading2"/>
      </w:pPr>
      <w:r>
        <w:rPr>
          <w:b/>
          <w:sz w:val="34"/>
        </w:rPr>
        <w:t>5) Variables (only ones used here)</w:t>
      </w:r>
    </w:p>
    <w:p>
      <w:pPr/>
      <w:r>
        <w:rPr>
          <w:b/>
        </w:rPr>
        <w:t>None.</w:t>
      </w:r>
      <w:r>
        <w:rPr/>
        <w:t xml:space="preserve"> Parameterization lives in </w:t>
      </w:r>
      <w:r>
        <w:rPr>
          <w:b/>
        </w:rPr>
        <w:t>ParameterSet</w:t>
      </w:r>
      <w:r>
        <w:rPr/>
        <w:t xml:space="preserve">; seed value lives here but is </w:t>
      </w:r>
      <w:r>
        <w:rPr>
          <w:b/>
        </w:rPr>
        <w:t>not</w:t>
      </w:r>
      <w:r>
        <w:rPr/>
        <w:t xml:space="preserve"> a VM-VAR.</w:t>
        <w:br/>
      </w:r>
    </w:p>
    <w:p>
      <w:pPr>
        <w:pStyle w:val="Heading2"/>
      </w:pPr>
      <w:r>
        <w:rPr>
          <w:b/>
          <w:sz w:val="34"/>
        </w:rPr>
        <w:t>6) Functions (signatures only)</w:t>
      </w:r>
    </w:p>
    <w:p>
      <w:pPr/>
      <w:r>
        <w:rPr>
          <w:i/>
        </w:rPr>
        <w:t>(Fixture only; no functions.)</w:t>
        <w:br/>
      </w:r>
    </w:p>
    <w:p>
      <w:pPr/>
      <w:r>
        <w:rPr/>
        <w:t xml:space="preserve">Validation invariants used by the schema/loader (for reference): </w:t>
      </w:r>
      <w:r>
        <w:rPr>
          <w:rFonts w:ascii="Roboto Mono" w:hAnsi="Roboto Mono"/>
          <w:color w:val="188038"/>
        </w:rPr>
        <w:t>require_exactly_one(DivisionRegistry)</w:t>
      </w:r>
      <w:r>
        <w:rPr/>
        <w:t xml:space="preserve">, </w:t>
      </w:r>
      <w:r>
        <w:rPr>
          <w:rFonts w:ascii="Roboto Mono" w:hAnsi="Roboto Mono"/>
          <w:color w:val="188038"/>
        </w:rPr>
        <w:t>require_exactly_one(ParameterSet)</w:t>
      </w:r>
      <w:r>
        <w:rPr/>
        <w:t xml:space="preserve">, </w:t>
      </w:r>
      <w:r>
        <w:rPr>
          <w:rFonts w:ascii="Roboto Mono" w:hAnsi="Roboto Mono"/>
          <w:color w:val="188038"/>
        </w:rPr>
        <w:t>require_exactly_one_of(Ballots|BallotTally)</w:t>
      </w:r>
      <w:r>
        <w:rPr/>
        <w:t xml:space="preserve">, </w:t>
      </w:r>
      <w:r>
        <w:rPr>
          <w:rFonts w:ascii="Roboto Mono" w:hAnsi="Roboto Mono"/>
          <w:color w:val="188038"/>
        </w:rPr>
        <w:t>validate_seed_hex_len_32()</w:t>
      </w:r>
      <w:r>
        <w:rPr/>
        <w:t xml:space="preserve">, </w:t>
      </w:r>
      <w:r>
        <w:rPr>
          <w:rFonts w:ascii="Roboto Mono" w:hAnsi="Roboto Mono"/>
          <w:color w:val="188038"/>
        </w:rPr>
        <w:t>validate_canonicalization_tag()</w:t>
      </w:r>
      <w:r>
        <w:rPr/>
        <w:t xml:space="preserve">, </w:t>
      </w:r>
      <w:r>
        <w:rPr>
          <w:rFonts w:ascii="Roboto Mono" w:hAnsi="Roboto Mono"/>
          <w:color w:val="188038"/>
        </w:rPr>
        <w:t>validate_sha256_format_all()</w:t>
      </w:r>
      <w:r>
        <w:rPr/>
        <w:t>.</w:t>
        <w:br/>
      </w:r>
    </w:p>
    <w:p>
      <w:pPr>
        <w:pStyle w:val="Heading2"/>
      </w:pPr>
      <w:r>
        <w:rPr>
          <w:b/>
          <w:sz w:val="34"/>
        </w:rPr>
        <w:t>7) Algorithm outline (how it’s consumed)</w:t>
      </w:r>
    </w:p>
    <w:p>
      <w:pPr/>
      <w:r>
        <w:rPr/>
        <w:t xml:space="preserve">Parse </w:t>
      </w:r>
      <w:r>
        <w:rPr>
          <w:b/>
        </w:rPr>
        <w:t>manifest.json</w:t>
      </w:r>
      <w:r>
        <w:rPr/>
        <w:t>.</w:t>
        <w:br/>
      </w:r>
    </w:p>
    <w:p>
      <w:pPr/>
      <w:r>
        <w:rPr/>
        <w:t xml:space="preserve">Validate engine fields, RNG </w:t>
      </w:r>
      <w:r>
        <w:rPr>
          <w:rFonts w:ascii="Arial Unicode MS" w:hAnsi="Arial Unicode MS"/>
          <w:b/>
        </w:rPr>
        <w:t>mode ∈ {order,rng}</w:t>
      </w:r>
      <w:r>
        <w:rPr/>
        <w:t xml:space="preserve"> and </w:t>
      </w:r>
      <w:r>
        <w:rPr>
          <w:b/>
        </w:rPr>
        <w:t>seed = 32-byte hex</w:t>
      </w:r>
      <w:r>
        <w:rPr/>
        <w:t>.</w:t>
        <w:br/>
      </w:r>
    </w:p>
    <w:p>
      <w:pPr/>
      <w:r>
        <w:rPr/>
        <w:t>Require canonicalization tag to equal the agreed constant.</w:t>
        <w:br/>
      </w:r>
    </w:p>
    <w:p>
      <w:pPr/>
      <w:r>
        <w:rPr/>
        <w:t xml:space="preserve">Enforce </w:t>
      </w:r>
      <w:r>
        <w:rPr>
          <w:b/>
        </w:rPr>
        <w:t>exactly one</w:t>
      </w:r>
      <w:r>
        <w:rPr/>
        <w:t xml:space="preserve"> Registry and </w:t>
      </w:r>
      <w:r>
        <w:rPr>
          <w:b/>
        </w:rPr>
        <w:t>exactly one</w:t>
      </w:r>
      <w:r>
        <w:rPr/>
        <w:t xml:space="preserve"> ParameterSet; </w:t>
      </w:r>
      <w:r>
        <w:rPr>
          <w:b/>
        </w:rPr>
        <w:t>exactly one of</w:t>
      </w:r>
      <w:r>
        <w:rPr/>
        <w:t xml:space="preserve"> Ballots | BallotTally.</w:t>
        <w:br/>
      </w:r>
    </w:p>
    <w:p>
      <w:pPr/>
      <w:r>
        <w:rPr/>
        <w:t xml:space="preserve">For each input: </w:t>
      </w:r>
      <w:r>
        <w:rPr>
          <w:rFonts w:ascii="Roboto Mono" w:hAnsi="Roboto Mono"/>
          <w:color w:val="188038"/>
        </w:rPr>
        <w:t>sha256</w:t>
      </w:r>
      <w:r>
        <w:rPr/>
        <w:t xml:space="preserve"> = 64 lowercase hex; nonnegative </w:t>
      </w:r>
      <w:r>
        <w:rPr>
          <w:rFonts w:ascii="Roboto Mono" w:hAnsi="Roboto Mono"/>
          <w:color w:val="188038"/>
        </w:rPr>
        <w:t>length?</w:t>
      </w:r>
      <w:r>
        <w:rPr/>
        <w:t xml:space="preserve"> if present.</w:t>
        <w:br/>
      </w:r>
    </w:p>
    <w:p>
      <w:pPr/>
      <w:r>
        <w:rPr/>
        <w:t xml:space="preserve">State flow: </w:t>
      </w:r>
      <w:r>
        <w:rPr>
          <w:rFonts w:ascii="Arial Unicode MS" w:hAnsi="Arial Unicode MS"/>
          <w:b/>
        </w:rPr>
        <w:t>load → schema-validate (manifest) → file-hash verify (IO) → lock seed → run pipeline</w:t>
      </w:r>
      <w:r>
        <w:rPr/>
        <w:t>.</w:t>
        <w:br/>
      </w:r>
    </w:p>
    <w:p>
      <w:pPr>
        <w:pStyle w:val="Heading2"/>
      </w:pPr>
      <w:r>
        <w:rPr>
          <w:b/>
          <w:sz w:val="34"/>
        </w:rPr>
        <w:t>8) State flow (very short)</w:t>
      </w:r>
    </w:p>
    <w:p>
      <w:pPr/>
      <w:r>
        <w:rPr/>
        <w:t xml:space="preserve">Used </w:t>
      </w:r>
      <w:r>
        <w:rPr>
          <w:b/>
        </w:rPr>
        <w:t>before</w:t>
      </w:r>
      <w:r>
        <w:rPr/>
        <w:t xml:space="preserve"> VM-FUN-001 loads artifacts, to ensure a reproducible selection; IDs and seeds echo later in </w:t>
      </w:r>
      <w:r>
        <w:rPr>
          <w:b/>
        </w:rPr>
        <w:t>RunRecord</w:t>
      </w:r>
      <w:r>
        <w:rPr/>
        <w:t>.</w:t>
        <w:br/>
      </w:r>
    </w:p>
    <w:p>
      <w:pPr>
        <w:pStyle w:val="Heading2"/>
      </w:pPr>
      <w:r>
        <w:rPr>
          <w:b/>
          <w:sz w:val="34"/>
        </w:rPr>
        <w:t>9) Determinism &amp; numeric rules</w:t>
      </w:r>
    </w:p>
    <w:p>
      <w:pPr/>
      <w:r>
        <w:rPr/>
        <w:t xml:space="preserve">Canonicalization policy must be the fixed JSON form (UTF-8, </w:t>
      </w:r>
      <w:r>
        <w:rPr>
          <w:b/>
        </w:rPr>
        <w:t>sorted keys</w:t>
      </w:r>
      <w:r>
        <w:rPr/>
        <w:t xml:space="preserve">, single trailing </w:t>
      </w:r>
      <w:r>
        <w:rPr>
          <w:rFonts w:ascii="Roboto Mono" w:hAnsi="Roboto Mono"/>
          <w:color w:val="188038"/>
        </w:rPr>
        <w:t>\n</w:t>
      </w:r>
      <w:r>
        <w:rPr/>
        <w:t xml:space="preserve">; </w:t>
      </w:r>
      <w:r>
        <w:rPr>
          <w:b/>
        </w:rPr>
        <w:t>UTC</w:t>
      </w:r>
      <w:r>
        <w:rPr/>
        <w:t xml:space="preserve"> timestamps). Hashing uses </w:t>
      </w:r>
      <w:r>
        <w:rPr>
          <w:b/>
        </w:rPr>
        <w:t>SHA-256</w:t>
      </w:r>
      <w:r>
        <w:rPr/>
        <w:t xml:space="preserve"> over canonical bytes.</w:t>
        <w:br/>
      </w:r>
    </w:p>
    <w:p>
      <w:pPr/>
      <w:r>
        <w:rPr/>
        <w:t xml:space="preserve">Seed fixes RNG stream; </w:t>
      </w:r>
      <w:r>
        <w:rPr>
          <w:b/>
        </w:rPr>
        <w:t>no floats</w:t>
      </w:r>
      <w:r>
        <w:rPr/>
        <w:t xml:space="preserve"> appear in manifest.</w:t>
        <w:br/>
      </w:r>
    </w:p>
    <w:p>
      <w:pPr>
        <w:pStyle w:val="Heading2"/>
      </w:pPr>
      <w:r>
        <w:rPr>
          <w:b/>
          <w:sz w:val="34"/>
        </w:rPr>
        <w:t>10) Edge cases &amp; failure policy</w:t>
      </w:r>
    </w:p>
    <w:p>
      <w:pPr/>
      <w:r>
        <w:rPr/>
        <w:t xml:space="preserve">Missing Registry/ParameterSet; both or neither of Ballots/Tally; duplicate kinds; wrong canonicalization tag; seed not 32-byte hex; non-64-hex </w:t>
      </w:r>
      <w:r>
        <w:rPr>
          <w:rFonts w:ascii="Roboto Mono" w:hAnsi="Roboto Mono"/>
          <w:color w:val="188038"/>
        </w:rPr>
        <w:t>sha256</w:t>
      </w:r>
      <w:r>
        <w:rPr/>
        <w:t xml:space="preserve">; negative </w:t>
      </w:r>
      <w:r>
        <w:rPr>
          <w:rFonts w:ascii="Roboto Mono" w:hAnsi="Roboto Mono"/>
          <w:color w:val="188038"/>
        </w:rPr>
        <w:t>length</w:t>
      </w:r>
      <w:r>
        <w:rPr/>
        <w:t xml:space="preserve">. </w:t>
      </w:r>
      <w:r>
        <w:rPr>
          <w:b/>
        </w:rPr>
        <w:t>Error</w:t>
      </w:r>
      <w:r>
        <w:rPr/>
        <w:t xml:space="preserve"> and halt before run.</w:t>
        <w:br/>
      </w:r>
    </w:p>
    <w:p>
      <w:pPr>
        <w:pStyle w:val="Heading2"/>
      </w:pPr>
      <w:r>
        <w:rPr>
          <w:b/>
          <w:sz w:val="34"/>
        </w:rPr>
        <w:t>11) Test checklist (must pass)</w:t>
      </w:r>
    </w:p>
    <w:p>
      <w:pPr/>
      <w:r>
        <w:rPr/>
        <w:t>Valid minimal manifest passes; malformed cases hit the right validation errors.</w:t>
        <w:br/>
      </w:r>
    </w:p>
    <w:p>
      <w:pPr/>
      <w:r>
        <w:rPr/>
        <w:t xml:space="preserve">After IO hash-verification, pipeline runs and later </w:t>
      </w:r>
      <w:r>
        <w:rPr>
          <w:b/>
        </w:rPr>
        <w:t>RunRecord</w:t>
      </w:r>
      <w:r>
        <w:rPr/>
        <w:t xml:space="preserve"> echoes </w:t>
      </w:r>
      <w:r>
        <w:rPr>
          <w:rFonts w:ascii="Roboto Mono" w:hAnsi="Roboto Mono"/>
          <w:color w:val="188038"/>
        </w:rPr>
        <w:t>engine</w:t>
      </w:r>
      <w:r>
        <w:rPr/>
        <w:t xml:space="preserve">, </w:t>
      </w:r>
      <w:r>
        <w:rPr>
          <w:rFonts w:ascii="Roboto Mono" w:hAnsi="Roboto Mono"/>
          <w:color w:val="188038"/>
        </w:rPr>
        <w:t>formula_id</w:t>
      </w:r>
      <w:r>
        <w:rPr/>
        <w:t xml:space="preserve">, IDs, and </w:t>
      </w:r>
      <w:r>
        <w:rPr>
          <w:rFonts w:ascii="Roboto Mono" w:hAnsi="Roboto Mono"/>
          <w:color w:val="188038"/>
        </w:rPr>
        <w:t>rng_seed</w:t>
      </w:r>
      <w:r>
        <w:rPr/>
        <w:t>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