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rust-toolchain.toml</w:t>
      </w:r>
      <w:r>
        <w:rPr>
          <w:b/>
          <w:sz w:val="46"/>
        </w:rPr>
        <w:t>, Version/FormulaID: VM-ENGINE v0) — 2/89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Pin a single Rust toolchain so builds/tests are reproducible across machines.</w:t>
        <w:br/>
      </w:r>
    </w:p>
    <w:p>
      <w:pPr/>
      <w:r>
        <w:rPr/>
        <w:t xml:space="preserve">Success: </w:t>
      </w:r>
      <w:r>
        <w:rPr>
          <w:rFonts w:ascii="Roboto Mono" w:hAnsi="Roboto Mono"/>
          <w:color w:val="188038"/>
        </w:rPr>
        <w:t>rustc --version</w:t>
      </w:r>
      <w:r>
        <w:rPr/>
        <w:t xml:space="preserve"> matches the pinned version; </w:t>
      </w:r>
      <w:r>
        <w:rPr>
          <w:rFonts w:ascii="Roboto Mono" w:hAnsi="Roboto Mono"/>
          <w:color w:val="188038"/>
        </w:rPr>
        <w:t>cargo build --locked</w:t>
      </w:r>
      <w:r>
        <w:rPr/>
        <w:t>/</w:t>
      </w:r>
      <w:r>
        <w:rPr>
          <w:rFonts w:ascii="Roboto Mono" w:hAnsi="Roboto Mono"/>
          <w:color w:val="188038"/>
        </w:rPr>
        <w:t>cargo test --locked</w:t>
      </w:r>
      <w:r>
        <w:rPr/>
        <w:t xml:space="preserve"> pass on Windows/macOS/Linux for x86-64 &amp; arm64.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channel/version pin, required components, optional targets.</w:t>
        <w:br/>
      </w:r>
    </w:p>
    <w:p>
      <w:pPr/>
      <w:r>
        <w:rPr/>
        <w:t xml:space="preserve">Out of scope: per-crate deps/profiles (in </w:t>
      </w:r>
      <w:r>
        <w:rPr>
          <w:rFonts w:ascii="Roboto Mono" w:hAnsi="Roboto Mono"/>
          <w:color w:val="188038"/>
        </w:rPr>
        <w:t>Cargo.toml</w:t>
      </w:r>
      <w:r>
        <w:rPr/>
        <w:t>), network policy (</w:t>
      </w:r>
      <w:r>
        <w:rPr>
          <w:rFonts w:ascii="Roboto Mono" w:hAnsi="Roboto Mono"/>
          <w:color w:val="188038"/>
        </w:rPr>
        <w:t>.cargo/config.toml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desired Rust </w:t>
      </w:r>
      <w:r>
        <w:rPr>
          <w:b/>
        </w:rPr>
        <w:t>stable</w:t>
      </w:r>
      <w:r>
        <w:rPr/>
        <w:t xml:space="preserve"> version (exact), component list (rustfmt, clippy), target triples.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rust-toolchain.toml</w:t>
      </w:r>
      <w:r>
        <w:rPr/>
        <w:t xml:space="preserve"> recognized by rustup; </w:t>
      </w:r>
      <w:r>
        <w:rPr>
          <w:rFonts w:ascii="Roboto Mono" w:hAnsi="Roboto Mono"/>
          <w:color w:val="188038"/>
        </w:rPr>
        <w:t>rustup show</w:t>
      </w:r>
      <w:r>
        <w:rPr/>
        <w:t xml:space="preserve"> displays pinned toolchain.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(None.)</w:t>
        <w:br/>
      </w:r>
    </w:p>
    <w:p>
      <w:pPr>
        <w:pStyle w:val="Heading2"/>
      </w:pPr>
      <w:r>
        <w:rPr>
          <w:b/>
          <w:sz w:val="34"/>
        </w:rPr>
        <w:t>7) Algorithm Outline</w:t>
      </w:r>
    </w:p>
    <w:p>
      <w:pPr/>
      <w:r>
        <w:rPr/>
        <w:t xml:space="preserve">Set </w:t>
      </w:r>
      <w:r>
        <w:rPr>
          <w:rFonts w:ascii="Roboto Mono" w:hAnsi="Roboto Mono"/>
          <w:color w:val="188038"/>
        </w:rPr>
        <w:t>channel = "1.xx.x"</w:t>
      </w:r>
      <w:r>
        <w:rPr/>
        <w:t xml:space="preserve"> (exact version; no toolchain drift).</w:t>
        <w:br/>
      </w:r>
    </w:p>
    <w:p>
      <w:pPr/>
      <w:r>
        <w:rPr/>
        <w:t xml:space="preserve">Add </w:t>
      </w:r>
      <w:r>
        <w:rPr>
          <w:rFonts w:ascii="Roboto Mono" w:hAnsi="Roboto Mono"/>
          <w:color w:val="188038"/>
        </w:rPr>
        <w:t>components = ["rustfmt","clippy"]</w:t>
      </w:r>
      <w:r>
        <w:rPr/>
        <w:t>.</w:t>
        <w:br/>
      </w:r>
    </w:p>
    <w:p>
      <w:pPr/>
      <w:r>
        <w:rPr/>
        <w:t xml:space="preserve">Optionally add </w:t>
      </w:r>
      <w:r>
        <w:rPr>
          <w:rFonts w:ascii="Roboto Mono" w:hAnsi="Roboto Mono"/>
          <w:color w:val="188038"/>
        </w:rPr>
        <w:t>targets = [ "x86_64-unknown-linux-gnu", "aarch64-unknown-linux-gnu", "x86_64-apple-darwin", "aarch64-apple-darwin", "x86_64-pc-windows-msvc", "aarch64-pc-windows-msvc" ]</w:t>
      </w:r>
      <w:r>
        <w:rPr/>
        <w:t xml:space="preserve"> if CI builds cross-OS.</w:t>
        <w:br/>
      </w:r>
    </w:p>
    <w:p>
      <w:pPr/>
      <w:r>
        <w:rPr/>
        <w:t xml:space="preserve">Avoid </w:t>
      </w:r>
      <w:r>
        <w:rPr>
          <w:rFonts w:ascii="Roboto Mono" w:hAnsi="Roboto Mono"/>
          <w:color w:val="188038"/>
        </w:rPr>
        <w:t>profile</w:t>
      </w:r>
      <w:r>
        <w:rPr/>
        <w:t xml:space="preserve"> overrides here; keep profiles in </w:t>
      </w:r>
      <w:r>
        <w:rPr>
          <w:rFonts w:ascii="Roboto Mono" w:hAnsi="Roboto Mono"/>
          <w:color w:val="188038"/>
        </w:rPr>
        <w:t>Cargo.toml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</w:rPr>
        <w:t>rustup reads toolchain file → installs exact toolchain → cargo uses it.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Determinism via exact version pin; no numeric rules.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Nightly-only features in crates → </w:t>
      </w:r>
      <w:r>
        <w:rPr>
          <w:b/>
        </w:rPr>
        <w:t>fail</w:t>
      </w:r>
      <w:r>
        <w:rPr/>
        <w:t xml:space="preserve"> (we require stable).</w:t>
        <w:br/>
      </w:r>
    </w:p>
    <w:p>
      <w:pPr/>
      <w:r>
        <w:rPr>
          <w:rFonts w:ascii="Arial Unicode MS" w:hAnsi="Arial Unicode MS"/>
        </w:rPr>
        <w:t>Missing component → rustup installs it on first run; CI must cache toolchain.</w:t>
        <w:br/>
      </w:r>
    </w:p>
    <w:p>
      <w:pPr/>
      <w:r>
        <w:rPr>
          <w:rFonts w:ascii="Arial Unicode MS" w:hAnsi="Arial Unicode MS"/>
        </w:rPr>
        <w:t xml:space="preserve">Cross-targets unavailable on host → skip adding to </w:t>
      </w:r>
      <w:r>
        <w:rPr>
          <w:rFonts w:ascii="Roboto Mono" w:hAnsi="Roboto Mono"/>
          <w:color w:val="188038"/>
        </w:rPr>
        <w:t>targets</w:t>
      </w:r>
      <w:r>
        <w:rPr/>
        <w:t xml:space="preserve"> unless required.</w:t>
        <w:br/>
      </w:r>
    </w:p>
    <w:p>
      <w:pPr>
        <w:pStyle w:val="Heading2"/>
      </w:pPr>
      <w:r>
        <w:rPr>
          <w:b/>
          <w:sz w:val="34"/>
        </w:rPr>
        <w:t>11) Test Checklist</w:t>
      </w:r>
    </w:p>
    <w:p>
      <w:pPr/>
      <w:r>
        <w:rPr>
          <w:rFonts w:ascii="Roboto Mono" w:hAnsi="Roboto Mono"/>
          <w:color w:val="188038"/>
        </w:rPr>
        <w:t>rustc --version</w:t>
      </w:r>
      <w:r>
        <w:rPr/>
        <w:t xml:space="preserve"> equals pinned version.</w:t>
        <w:br/>
      </w:r>
    </w:p>
    <w:p>
      <w:pPr/>
      <w:r>
        <w:rPr>
          <w:rFonts w:ascii="Roboto Mono" w:hAnsi="Roboto Mono"/>
          <w:color w:val="188038"/>
        </w:rPr>
        <w:t>rustup toolchain list</w:t>
      </w:r>
      <w:r>
        <w:rPr/>
        <w:t xml:space="preserve"> shows the pinned toolchain (default for workspace).</w:t>
        <w:br/>
      </w:r>
    </w:p>
    <w:p>
      <w:pPr/>
      <w:r>
        <w:rPr>
          <w:rFonts w:ascii="Roboto Mono" w:hAnsi="Roboto Mono"/>
          <w:color w:val="188038"/>
        </w:rPr>
        <w:t>cargo fmt -- --version</w:t>
      </w:r>
      <w:r>
        <w:rPr/>
        <w:t xml:space="preserve"> and </w:t>
      </w:r>
      <w:r>
        <w:rPr>
          <w:rFonts w:ascii="Roboto Mono" w:hAnsi="Roboto Mono"/>
          <w:color w:val="188038"/>
        </w:rPr>
        <w:t>cargo clippy -V</w:t>
      </w:r>
      <w:r>
        <w:rPr/>
        <w:t xml:space="preserve"> succeed.</w:t>
        <w:br/>
      </w:r>
    </w:p>
    <w:p>
      <w:pPr/>
      <w:r>
        <w:rPr/>
        <w:t xml:space="preserve">Build CLI on all three OSes (host builds): </w:t>
      </w:r>
      <w:r>
        <w:rPr>
          <w:rFonts w:ascii="Roboto Mono" w:hAnsi="Roboto Mono"/>
          <w:color w:val="188038"/>
        </w:rPr>
        <w:t>cargo build --locked -p vm_cli</w:t>
      </w:r>
      <w:r>
        <w:rPr/>
        <w:t xml:space="preserve"> passes.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