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crates/vm_algo/src/tabulation/ranked_condorcet.rs</w:t>
      </w:r>
      <w:r>
        <w:rPr>
          <w:b/>
          <w:sz w:val="46"/>
        </w:rPr>
        <w:t>, Version/FormulaID: VM-ENGINE v0) — 41/89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Deterministically tabulate </w:t>
      </w:r>
      <w:r>
        <w:rPr>
          <w:b/>
        </w:rPr>
        <w:t>Condorcet</w:t>
      </w:r>
      <w:r>
        <w:rPr/>
        <w:t xml:space="preserve"> per unit: build full </w:t>
      </w:r>
      <w:r>
        <w:rPr>
          <w:b/>
        </w:rPr>
        <w:t>pairwise</w:t>
      </w:r>
      <w:r>
        <w:rPr/>
        <w:t xml:space="preserve"> matrix from ranked ballots; if a Condorcet winner exists, pick it; otherwise apply the configured </w:t>
      </w:r>
      <w:r>
        <w:rPr>
          <w:b/>
        </w:rPr>
        <w:t>completion rule</w:t>
      </w:r>
      <w:r>
        <w:rPr/>
        <w:t xml:space="preserve"> (</w:t>
      </w:r>
      <w:r>
        <w:rPr>
          <w:rFonts w:ascii="Roboto Mono" w:hAnsi="Roboto Mono"/>
          <w:color w:val="188038"/>
        </w:rPr>
        <w:t>schulze</w:t>
      </w:r>
      <w:r>
        <w:rPr/>
        <w:t xml:space="preserve"> or </w:t>
      </w:r>
      <w:r>
        <w:rPr>
          <w:rFonts w:ascii="Roboto Mono" w:hAnsi="Roboto Mono"/>
          <w:color w:val="188038"/>
        </w:rPr>
        <w:t>minimax</w:t>
      </w:r>
      <w:r>
        <w:rPr/>
        <w:t>).</w:t>
        <w:br/>
      </w:r>
    </w:p>
    <w:p>
      <w:pPr/>
      <w:r>
        <w:rPr/>
        <w:t>Success: Integer-only counts, canonical option order, audit pairwise matrix; no RNG (cycles resolved by the completion rule, not by tie policy).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>In scope: Per-unit pairwise tallying; winner detection; completion rule executor (Schulze or Minimax); deterministic secondary ordering where completion rule needs tie-breaks; emit audit structures.</w:t>
        <w:br/>
      </w:r>
    </w:p>
    <w:p>
      <w:pPr/>
      <w:r>
        <w:rPr/>
        <w:t>Out of scope: Allocation, gates math, I/O/schema parsing.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>Inputs:</w:t>
        <w:br/>
      </w:r>
    </w:p>
    <w:p>
      <w:pPr/>
      <w:r>
        <w:rPr>
          <w:rFonts w:ascii="Roboto Mono" w:hAnsi="Roboto Mono"/>
          <w:color w:val="188038"/>
        </w:rPr>
        <w:t>ballots: &amp;[(Vec&lt;OptionId&gt;, u64)]</w:t>
      </w:r>
      <w:r>
        <w:rPr/>
        <w:t xml:space="preserve"> (validated ranked groups)</w:t>
        <w:br/>
      </w:r>
    </w:p>
    <w:p>
      <w:pPr/>
      <w:r>
        <w:rPr>
          <w:rFonts w:ascii="Roboto Mono" w:hAnsi="Roboto Mono"/>
          <w:color w:val="188038"/>
        </w:rPr>
        <w:t>options: &amp;[OptionItem]</w:t>
      </w:r>
      <w:r>
        <w:rPr/>
        <w:t xml:space="preserve"> (canonical </w:t>
      </w:r>
      <w:r>
        <w:rPr>
          <w:rFonts w:ascii="Roboto Mono" w:hAnsi="Roboto Mono"/>
          <w:color w:val="188038"/>
        </w:rPr>
        <w:t>(order_index, id)</w:t>
      </w:r>
      <w:r>
        <w:rPr/>
        <w:t xml:space="preserve"> order)</w:t>
        <w:br/>
      </w:r>
    </w:p>
    <w:p>
      <w:pPr/>
      <w:r>
        <w:rPr>
          <w:rFonts w:ascii="Roboto Mono" w:hAnsi="Roboto Mono"/>
          <w:color w:val="188038"/>
        </w:rPr>
        <w:t>turnout: Turnout</w:t>
        <w:br/>
      </w:r>
    </w:p>
    <w:p>
      <w:pPr/>
      <w:r>
        <w:rPr>
          <w:rFonts w:ascii="Roboto Mono" w:hAnsi="Roboto Mono"/>
          <w:color w:val="188038"/>
        </w:rPr>
        <w:t>params: &amp;Params</w:t>
      </w:r>
      <w:r>
        <w:rPr/>
        <w:t xml:space="preserve"> (reads </w:t>
      </w:r>
      <w:r>
        <w:rPr>
          <w:rFonts w:ascii="Roboto Mono" w:hAnsi="Roboto Mono"/>
          <w:color w:val="188038"/>
        </w:rPr>
        <w:t>VM-VAR-001=ranked_condorcet</w:t>
      </w:r>
      <w:r>
        <w:rPr/>
        <w:t xml:space="preserve">, </w:t>
      </w:r>
      <w:r>
        <w:rPr>
          <w:rFonts w:ascii="Roboto Mono" w:hAnsi="Roboto Mono"/>
          <w:color w:val="188038"/>
        </w:rPr>
        <w:t>VM-VAR-005</w:t>
      </w:r>
      <w:r>
        <w:rPr/>
        <w:t xml:space="preserve"> completion)</w:t>
        <w:br/>
      </w:r>
    </w:p>
    <w:p>
      <w:pPr/>
      <w:r>
        <w:rPr/>
        <w:t>Outputs:</w:t>
        <w:br/>
      </w:r>
    </w:p>
    <w:p>
      <w:pPr/>
      <w:r>
        <w:rPr>
          <w:rFonts w:ascii="Roboto Mono" w:hAnsi="Roboto Mono"/>
          <w:color w:val="188038"/>
        </w:rPr>
        <w:t>(UnitScores, Pairwise, CondorcetLog)</w:t>
      </w:r>
      <w:r>
        <w:rPr/>
        <w:t xml:space="preserve"> where </w:t>
      </w:r>
      <w:r>
        <w:rPr>
          <w:rFonts w:ascii="Roboto Mono" w:hAnsi="Roboto Mono"/>
          <w:color w:val="188038"/>
        </w:rPr>
        <w:t>UnitScores.scores</w:t>
      </w:r>
      <w:r>
        <w:rPr/>
        <w:t xml:space="preserve"> holds the winner-only final tallies (or final round tallies per rule), </w:t>
      </w:r>
      <w:r>
        <w:rPr>
          <w:rFonts w:ascii="Roboto Mono" w:hAnsi="Roboto Mono"/>
          <w:color w:val="188038"/>
        </w:rPr>
        <w:t>Pairwise</w:t>
      </w:r>
      <w:r>
        <w:rPr/>
        <w:t xml:space="preserve"> is the audit matrix.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use std::collections::BTreeMap;</w:t>
      </w:r>
    </w:p>
    <w:p>
      <w:pPr/>
      <w:r>
        <w:rPr>
          <w:rFonts w:ascii="Roboto Mono" w:hAnsi="Roboto Mono"/>
          <w:color w:val="188038"/>
        </w:rPr>
        <w:t>use vm_core::{</w:t>
      </w:r>
    </w:p>
    <w:p>
      <w:pPr/>
      <w:r>
        <w:rPr>
          <w:rFonts w:ascii="Roboto Mono" w:hAnsi="Roboto Mono"/>
          <w:color w:val="188038"/>
        </w:rPr>
        <w:t xml:space="preserve">  ids::{UnitId, OptionId},</w:t>
      </w:r>
    </w:p>
    <w:p>
      <w:pPr/>
      <w:r>
        <w:rPr>
          <w:rFonts w:ascii="Roboto Mono" w:hAnsi="Roboto Mono"/>
          <w:color w:val="188038"/>
        </w:rPr>
        <w:t xml:space="preserve">  entities::{Turnout, OptionItem},</w:t>
      </w:r>
    </w:p>
    <w:p>
      <w:pPr/>
      <w:r>
        <w:rPr>
          <w:rFonts w:ascii="Roboto Mono" w:hAnsi="Roboto Mono"/>
          <w:color w:val="188038"/>
        </w:rPr>
        <w:t xml:space="preserve">  variables::Params,</w:t>
      </w:r>
    </w:p>
    <w:p>
      <w:pPr/>
      <w:r>
        <w:rPr>
          <w:rFonts w:ascii="Roboto Mono" w:hAnsi="Roboto Mono"/>
          <w:color w:val="188038"/>
        </w:rPr>
        <w:t>};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struct Pairwise { pub wins: BTreeMap&lt;(OptionId, OptionId), u64&gt; 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struct CondorcetLog {</w:t>
      </w:r>
    </w:p>
    <w:p>
      <w:pPr/>
      <w:r>
        <w:rPr>
          <w:rFonts w:ascii="Roboto Mono" w:hAnsi="Roboto Mono"/>
          <w:color w:val="188038"/>
        </w:rPr>
        <w:t xml:space="preserve">    pub completion_rule: CompletionRule, // Schulze or Minimax</w:t>
      </w:r>
    </w:p>
    <w:p>
      <w:pPr/>
      <w:r>
        <w:rPr>
          <w:rFonts w:ascii="Roboto Mono" w:hAnsi="Roboto Mono"/>
          <w:color w:val="188038"/>
        </w:rPr>
        <w:t xml:space="preserve">    pub winner: OptionId,</w:t>
      </w:r>
    </w:p>
    <w:p>
      <w:pPr/>
      <w:r>
        <w:rPr>
          <w:rFonts w:ascii="Roboto Mono" w:hAnsi="Roboto Mono"/>
          <w:color w:val="188038"/>
        </w:rPr>
        <w:t xml:space="preserve">    pub pairwise_summary: Pairwise,</w:t>
      </w:r>
    </w:p>
    <w:p>
      <w:pPr/>
      <w:r>
        <w:rPr>
          <w:rFonts w:ascii="Roboto Mono" w:hAnsi="Roboto Mono"/>
          <w:color w:val="188038"/>
        </w:rPr>
        <w:t>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#[derive(Copy, Clone, Eq, PartialEq)]</w:t>
      </w:r>
    </w:p>
    <w:p>
      <w:pPr/>
      <w:r>
        <w:rPr>
          <w:rFonts w:ascii="Roboto Mono" w:hAnsi="Roboto Mono"/>
          <w:color w:val="188038"/>
        </w:rPr>
        <w:t>pub enum CompletionRule { Schulze, Minimax 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fn tabulate_ranked_condorcet(</w:t>
      </w:r>
    </w:p>
    <w:p>
      <w:pPr/>
      <w:r>
        <w:rPr>
          <w:rFonts w:ascii="Roboto Mono" w:hAnsi="Roboto Mono"/>
          <w:color w:val="188038"/>
        </w:rPr>
        <w:t xml:space="preserve">    unit_id: UnitId,</w:t>
      </w:r>
    </w:p>
    <w:p>
      <w:pPr/>
      <w:r>
        <w:rPr>
          <w:rFonts w:ascii="Roboto Mono" w:hAnsi="Roboto Mono"/>
          <w:color w:val="188038"/>
        </w:rPr>
        <w:t xml:space="preserve">    ballots: &amp;[(Vec&lt;OptionId&gt;, u64)],</w:t>
      </w:r>
    </w:p>
    <w:p>
      <w:pPr/>
      <w:r>
        <w:rPr>
          <w:rFonts w:ascii="Roboto Mono" w:hAnsi="Roboto Mono"/>
          <w:color w:val="188038"/>
        </w:rPr>
        <w:t xml:space="preserve">    options: &amp;[OptionItem],</w:t>
      </w:r>
    </w:p>
    <w:p>
      <w:pPr/>
      <w:r>
        <w:rPr>
          <w:rFonts w:ascii="Roboto Mono" w:hAnsi="Roboto Mono"/>
          <w:color w:val="188038"/>
        </w:rPr>
        <w:t xml:space="preserve">    turnout: Turnout,</w:t>
      </w:r>
    </w:p>
    <w:p>
      <w:pPr/>
      <w:r>
        <w:rPr>
          <w:rFonts w:ascii="Roboto Mono" w:hAnsi="Roboto Mono"/>
          <w:color w:val="188038"/>
        </w:rPr>
        <w:t xml:space="preserve">    params: &amp;Params,</w:t>
      </w:r>
    </w:p>
    <w:p>
      <w:pPr/>
      <w:r>
        <w:rPr>
          <w:rFonts w:ascii="Roboto Mono" w:hAnsi="Roboto Mono"/>
          <w:color w:val="188038"/>
        </w:rPr>
        <w:t>) -&gt; (UnitScores, Pairwise, CondorcetLog);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Internals</w:t>
      </w:r>
    </w:p>
    <w:p>
      <w:pPr/>
      <w:r>
        <w:rPr>
          <w:rFonts w:ascii="Roboto Mono" w:hAnsi="Roboto Mono"/>
          <w:color w:val="188038"/>
        </w:rPr>
        <w:t>fn build_pairwise(ballots: &amp;[(Vec&lt;OptionId&gt;, u64)], options: &amp;[OptionItem]) -&gt; Pairwise;</w:t>
      </w:r>
    </w:p>
    <w:p>
      <w:pPr/>
      <w:r>
        <w:rPr>
          <w:rFonts w:ascii="Roboto Mono" w:hAnsi="Roboto Mono"/>
          <w:color w:val="188038"/>
        </w:rPr>
        <w:t>fn condorcet_winner(pw: &amp;Pairwise, options: &amp;[OptionItem]) -&gt; Option&lt;OptionId&gt;;</w:t>
      </w:r>
    </w:p>
    <w:p>
      <w:pPr/>
      <w:r>
        <w:rPr>
          <w:rFonts w:ascii="Roboto Mono" w:hAnsi="Roboto Mono"/>
          <w:color w:val="188038"/>
        </w:rPr>
        <w:t>fn schulze_winner(pw: &amp;Pairwise, options: &amp;[OptionItem]) -&gt; OptionId;</w:t>
      </w:r>
    </w:p>
    <w:p>
      <w:pPr/>
      <w:r>
        <w:rPr>
          <w:rFonts w:ascii="Roboto Mono" w:hAnsi="Roboto Mono"/>
          <w:color w:val="188038"/>
        </w:rPr>
        <w:t>fn minimax_winner(pw: &amp;Pairwise, options: &amp;[OptionItem]) -&gt; OptionId;</w:t>
      </w:r>
    </w:p>
    <w:p>
      <w:pPr/>
      <w:r>
        <w:rPr/>
      </w:r>
    </w:p>
    <w:p>
      <w:pPr>
        <w:pStyle w:val="Heading2"/>
      </w:pPr>
      <w:r>
        <w:rPr>
          <w:b/>
          <w:sz w:val="34"/>
        </w:rPr>
        <w:t>7) Algorithm Outline (implementation plan)</w:t>
      </w:r>
    </w:p>
    <w:p>
      <w:pPr/>
      <w:r>
        <w:rPr>
          <w:b/>
        </w:rPr>
        <w:t>Canonical ordering</w:t>
      </w:r>
      <w:r>
        <w:rPr/>
        <w:t xml:space="preserve">: work with </w:t>
      </w:r>
      <w:r>
        <w:rPr>
          <w:rFonts w:ascii="Roboto Mono" w:hAnsi="Roboto Mono"/>
          <w:color w:val="188038"/>
        </w:rPr>
        <w:t>options</w:t>
      </w:r>
      <w:r>
        <w:rPr/>
        <w:t xml:space="preserve"> sorted by </w:t>
      </w:r>
      <w:r>
        <w:rPr>
          <w:rFonts w:ascii="Roboto Mono" w:hAnsi="Roboto Mono"/>
          <w:color w:val="188038"/>
        </w:rPr>
        <w:t>(order_index, id)</w:t>
      </w:r>
      <w:r>
        <w:rPr/>
        <w:t xml:space="preserve">; all maps are </w:t>
      </w:r>
      <w:r>
        <w:rPr>
          <w:rFonts w:ascii="Roboto Mono" w:hAnsi="Roboto Mono"/>
          <w:color w:val="188038"/>
        </w:rPr>
        <w:t>BTree*</w:t>
      </w:r>
      <w:r>
        <w:rPr/>
        <w:t xml:space="preserve"> for stable iteration.</w:t>
        <w:br/>
      </w:r>
    </w:p>
    <w:p>
      <w:pPr/>
      <w:r>
        <w:rPr>
          <w:b/>
        </w:rPr>
        <w:t>Pairwise tally</w:t>
      </w:r>
      <w:r>
        <w:rPr/>
        <w:t xml:space="preserve">: for each ballot group, for each ordered pair </w:t>
      </w:r>
      <w:r>
        <w:rPr>
          <w:rFonts w:ascii="Roboto Mono" w:hAnsi="Roboto Mono"/>
          <w:color w:val="188038"/>
        </w:rPr>
        <w:t>(A,B)</w:t>
      </w:r>
      <w:r>
        <w:rPr/>
        <w:t xml:space="preserve"> where A is ranked above B, add </w:t>
      </w:r>
      <w:r>
        <w:rPr>
          <w:rFonts w:ascii="Roboto Mono" w:hAnsi="Roboto Mono"/>
          <w:color w:val="188038"/>
        </w:rPr>
        <w:t>count</w:t>
      </w:r>
      <w:r>
        <w:rPr/>
        <w:t xml:space="preserve"> to </w:t>
      </w:r>
      <w:r>
        <w:rPr>
          <w:rFonts w:ascii="Roboto Mono" w:hAnsi="Roboto Mono"/>
          <w:color w:val="188038"/>
        </w:rPr>
        <w:t>wins[(A,B)]</w:t>
      </w:r>
      <w:r>
        <w:rPr/>
        <w:t>; abstain when neither is ranked (no increment). Produce complete matrix for audit.</w:t>
        <w:br/>
      </w:r>
    </w:p>
    <w:p>
      <w:pPr/>
      <w:r>
        <w:rPr>
          <w:b/>
        </w:rPr>
        <w:t>Winner detection</w:t>
      </w:r>
      <w:r>
        <w:rPr/>
        <w:t xml:space="preserve">: if some </w:t>
      </w:r>
      <w:r>
        <w:rPr>
          <w:rFonts w:ascii="Roboto Mono" w:hAnsi="Roboto Mono"/>
          <w:color w:val="188038"/>
        </w:rPr>
        <w:t>X</w:t>
      </w:r>
      <w:r>
        <w:rPr/>
        <w:t xml:space="preserve"> has </w:t>
      </w:r>
      <w:r>
        <w:rPr>
          <w:rFonts w:ascii="Roboto Mono" w:hAnsi="Roboto Mono"/>
          <w:color w:val="188038"/>
        </w:rPr>
        <w:t>wins[(X,Y)] &gt; wins[(Y,X)]</w:t>
      </w:r>
      <w:r>
        <w:rPr/>
        <w:t xml:space="preserve"> for all </w:t>
      </w:r>
      <w:r>
        <w:rPr>
          <w:rFonts w:ascii="Nova Mono" w:hAnsi="Nova Mono"/>
          <w:color w:val="188038"/>
        </w:rPr>
        <w:t>Y≠X</w:t>
      </w:r>
      <w:r>
        <w:rPr/>
        <w:t xml:space="preserve">, return </w:t>
      </w:r>
      <w:r>
        <w:rPr>
          <w:b/>
        </w:rPr>
        <w:t>Condorcet winner</w:t>
      </w:r>
      <w:r>
        <w:rPr/>
        <w:t>.</w:t>
        <w:br/>
      </w:r>
    </w:p>
    <w:p>
      <w:pPr/>
      <w:r>
        <w:rPr>
          <w:rFonts w:ascii="Arial Unicode MS" w:hAnsi="Arial Unicode MS"/>
          <w:b/>
        </w:rPr>
        <w:t>No Condorcet winner → completion</w:t>
      </w:r>
      <w:r>
        <w:rPr/>
        <w:t>:</w:t>
        <w:br/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VM-VAR-005=schulze</w:t>
      </w:r>
      <w:r>
        <w:rPr/>
        <w:t>: compute strongest paths and pick maximal per Schulze relation.</w:t>
        <w:br/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…=minimax</w:t>
      </w:r>
      <w:r>
        <w:rPr/>
        <w:t xml:space="preserve">: pick option minimizing its </w:t>
      </w:r>
      <w:r>
        <w:rPr>
          <w:b/>
        </w:rPr>
        <w:t>maximum</w:t>
      </w:r>
      <w:r>
        <w:rPr/>
        <w:t xml:space="preserve"> pairwise defeat.</w:t>
        <w:br/>
      </w:r>
    </w:p>
    <w:p>
      <w:pPr/>
      <w:r>
        <w:rPr/>
        <w:t xml:space="preserve">Where internal ties arise inside the method, break </w:t>
      </w:r>
      <w:r>
        <w:rPr>
          <w:b/>
        </w:rPr>
        <w:t>deterministically</w:t>
      </w:r>
      <w:r>
        <w:rPr/>
        <w:t xml:space="preserve"> by </w:t>
      </w:r>
      <w:r>
        <w:rPr>
          <w:rFonts w:ascii="Roboto Mono" w:hAnsi="Roboto Mono"/>
          <w:color w:val="188038"/>
        </w:rPr>
        <w:t>(order_index, id)</w:t>
      </w:r>
      <w:r>
        <w:rPr/>
        <w:t xml:space="preserve"> (RNG is not used for cycles).</w:t>
        <w:br/>
      </w:r>
    </w:p>
    <w:p>
      <w:pPr/>
      <w:r>
        <w:rPr>
          <w:b/>
        </w:rPr>
        <w:t>Assemble</w:t>
      </w:r>
      <w:r>
        <w:rPr/>
        <w:t xml:space="preserve">: </w:t>
      </w:r>
      <w:r>
        <w:rPr>
          <w:rFonts w:ascii="Roboto Mono" w:hAnsi="Roboto Mono"/>
          <w:color w:val="188038"/>
        </w:rPr>
        <w:t>UnitScores</w:t>
      </w:r>
      <w:r>
        <w:rPr/>
        <w:t xml:space="preserve"> with winner-only score (e.g., put winner’s tally = </w:t>
      </w:r>
      <w:r>
        <w:rPr>
          <w:rFonts w:ascii="Roboto Mono" w:hAnsi="Roboto Mono"/>
          <w:color w:val="188038"/>
        </w:rPr>
        <w:t>turnout.valid_ballots</w:t>
      </w:r>
      <w:r>
        <w:rPr/>
        <w:t xml:space="preserve">, others 0) or a final tally representation consistent with report needs; return </w:t>
      </w:r>
      <w:r>
        <w:rPr>
          <w:rFonts w:ascii="Roboto Mono" w:hAnsi="Roboto Mono"/>
          <w:color w:val="188038"/>
        </w:rPr>
        <w:t>(UnitScores, Pairwise, CondorcetLog)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/>
        <w:t xml:space="preserve">Feeds pipeline </w:t>
      </w:r>
      <w:r>
        <w:rPr>
          <w:rFonts w:ascii="Arial Unicode MS" w:hAnsi="Arial Unicode MS"/>
          <w:b/>
        </w:rPr>
        <w:t>TABULATE → (winner for unit)</w:t>
      </w:r>
      <w:r>
        <w:rPr/>
        <w:t xml:space="preserve">, then </w:t>
      </w:r>
      <w:r>
        <w:rPr>
          <w:b/>
        </w:rPr>
        <w:t>ALLOCATE/AGGREGATE</w:t>
      </w:r>
      <w:r>
        <w:rPr/>
        <w:t xml:space="preserve"> as usual; decision gates are independent and follow Doc 4 rules.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>Integer counts only; no floats; stable data structures; completion rule is algorithmic (not tie policy).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b/>
        </w:rPr>
        <w:t>Empty/zero-valid</w:t>
      </w:r>
      <w:r>
        <w:rPr/>
        <w:t xml:space="preserve">: no pairwise comparisons; select smallest </w:t>
      </w:r>
      <w:r>
        <w:rPr>
          <w:rFonts w:ascii="Roboto Mono" w:hAnsi="Roboto Mono"/>
          <w:color w:val="188038"/>
        </w:rPr>
        <w:t>(order_index,id)</w:t>
      </w:r>
      <w:r>
        <w:rPr/>
        <w:t xml:space="preserve"> as degenerate outcome.</w:t>
        <w:br/>
      </w:r>
    </w:p>
    <w:p>
      <w:pPr/>
      <w:r>
        <w:rPr>
          <w:b/>
        </w:rPr>
        <w:t>Equal-rank / truncation</w:t>
      </w:r>
      <w:r>
        <w:rPr/>
        <w:t>: assumed pre-validated by loader; if encountered, treat unranked comparisons as abstentions.</w:t>
        <w:br/>
      </w:r>
    </w:p>
    <w:p>
      <w:pPr/>
      <w:r>
        <w:rPr>
          <w:b/>
        </w:rPr>
        <w:t>All pairwise ties</w:t>
      </w:r>
      <w:r>
        <w:rPr/>
        <w:t>: completion rule reduces to deterministic order fallback.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b/>
        </w:rPr>
        <w:t>Annex B Condorcet (Schulze)</w:t>
      </w:r>
      <w:r>
        <w:rPr/>
        <w:t xml:space="preserve">: ballot profile yields </w:t>
      </w:r>
      <w:r>
        <w:rPr>
          <w:b/>
        </w:rPr>
        <w:t>winner B</w:t>
      </w:r>
      <w:r>
        <w:rPr/>
        <w:t xml:space="preserve"> under </w:t>
      </w:r>
      <w:r>
        <w:rPr>
          <w:rFonts w:ascii="Roboto Mono" w:hAnsi="Roboto Mono"/>
          <w:color w:val="188038"/>
        </w:rPr>
        <w:t>schulze</w:t>
      </w:r>
      <w:r>
        <w:rPr/>
        <w:t xml:space="preserve"> as specified.</w:t>
        <w:br/>
      </w:r>
    </w:p>
    <w:p>
      <w:pPr/>
      <w:r>
        <w:rPr/>
        <w:t xml:space="preserve">Switch completion to </w:t>
      </w:r>
      <w:r>
        <w:rPr>
          <w:b/>
        </w:rPr>
        <w:t>minimax</w:t>
      </w:r>
      <w:r>
        <w:rPr/>
        <w:t xml:space="preserve"> on the same profile to verify a different (or same) winner per rule mechanics.</w:t>
        <w:br/>
      </w:r>
    </w:p>
    <w:p>
      <w:pPr/>
      <w:r>
        <w:rPr>
          <w:rFonts w:ascii="Arial Unicode MS" w:hAnsi="Arial Unicode MS"/>
        </w:rPr>
        <w:t>Determinism: permute ballot order / option IDs → identical Pairwise matrix and winner.</w:t>
        <w:br/>
      </w:r>
    </w:p>
    <w:p>
      <w:pPr/>
      <w:r>
        <w:rPr/>
        <w:t>Degenerate cases (no rankings, all ties) choose deterministic fallback without RNG.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