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7BE7" w14:textId="77777777" w:rsidR="0092203A" w:rsidRPr="00E46A60" w:rsidRDefault="0092203A" w:rsidP="0084104F">
      <w:pPr>
        <w:pStyle w:val="Heading1"/>
        <w:spacing w:line="276" w:lineRule="auto"/>
        <w:jc w:val="both"/>
        <w:rPr>
          <w:rFonts w:ascii="Times New Roman" w:hAnsi="Times New Roman" w:cs="Times New Roman"/>
          <w:b/>
          <w:bCs/>
          <w:color w:val="auto"/>
          <w:sz w:val="32"/>
          <w:szCs w:val="32"/>
        </w:rPr>
      </w:pPr>
      <w:r w:rsidRPr="00E46A60">
        <w:rPr>
          <w:rFonts w:ascii="Times New Roman" w:hAnsi="Times New Roman" w:cs="Times New Roman"/>
          <w:b/>
          <w:bCs/>
          <w:color w:val="auto"/>
          <w:sz w:val="32"/>
          <w:szCs w:val="32"/>
        </w:rPr>
        <w:t>Nigeria's TB Burden Compared with Other High-Burden Countries</w:t>
      </w:r>
    </w:p>
    <w:p w14:paraId="7BD3197E" w14:textId="77777777" w:rsidR="0092203A" w:rsidRDefault="0092203A" w:rsidP="0084104F">
      <w:pPr>
        <w:spacing w:line="276" w:lineRule="auto"/>
        <w:jc w:val="both"/>
        <w:rPr>
          <w:rFonts w:ascii="Times New Roman" w:hAnsi="Times New Roman" w:cs="Times New Roman"/>
        </w:rPr>
      </w:pPr>
      <w:r w:rsidRPr="0084104F">
        <w:rPr>
          <w:rFonts w:ascii="Times New Roman" w:hAnsi="Times New Roman" w:cs="Times New Roman"/>
        </w:rPr>
        <w:t xml:space="preserve">Analysis report prepared by </w:t>
      </w:r>
      <w:proofErr w:type="spellStart"/>
      <w:r w:rsidRPr="0084104F">
        <w:rPr>
          <w:rFonts w:ascii="Times New Roman" w:hAnsi="Times New Roman" w:cs="Times New Roman"/>
        </w:rPr>
        <w:t>Eseonu</w:t>
      </w:r>
      <w:proofErr w:type="spellEnd"/>
      <w:r w:rsidRPr="0084104F">
        <w:rPr>
          <w:rFonts w:ascii="Times New Roman" w:hAnsi="Times New Roman" w:cs="Times New Roman"/>
        </w:rPr>
        <w:t xml:space="preserve"> Rejoice Adaeze, October 2026</w:t>
      </w:r>
    </w:p>
    <w:p w14:paraId="09DC8E7C" w14:textId="6846AE3A" w:rsidR="00645EA5" w:rsidRPr="00344D36" w:rsidRDefault="00645EA5" w:rsidP="0036347E">
      <w:pPr>
        <w:pStyle w:val="ListParagraph"/>
        <w:numPr>
          <w:ilvl w:val="0"/>
          <w:numId w:val="23"/>
        </w:numPr>
        <w:spacing w:line="276" w:lineRule="auto"/>
        <w:ind w:left="540"/>
        <w:jc w:val="both"/>
        <w:rPr>
          <w:rFonts w:ascii="Times New Roman" w:hAnsi="Times New Roman" w:cs="Times New Roman"/>
          <w:b/>
          <w:bCs/>
        </w:rPr>
      </w:pPr>
      <w:r w:rsidRPr="00344D36">
        <w:rPr>
          <w:rFonts w:ascii="Times New Roman" w:hAnsi="Times New Roman" w:cs="Times New Roman"/>
          <w:b/>
          <w:bCs/>
        </w:rPr>
        <w:t>Executive Summary</w:t>
      </w:r>
    </w:p>
    <w:p w14:paraId="0730DCC4" w14:textId="4A86713C" w:rsidR="00645EA5" w:rsidRDefault="00645EA5" w:rsidP="00645EA5">
      <w:pPr>
        <w:spacing w:line="276" w:lineRule="auto"/>
        <w:jc w:val="both"/>
        <w:rPr>
          <w:rFonts w:ascii="Times New Roman" w:hAnsi="Times New Roman" w:cs="Times New Roman"/>
        </w:rPr>
      </w:pPr>
      <w:r>
        <w:rPr>
          <w:rFonts w:ascii="Times New Roman" w:hAnsi="Times New Roman" w:cs="Times New Roman"/>
        </w:rPr>
        <w:t>This project analyzes Nigeria’s tuberculosis (TB) burden in comparison with 29 other selected high-burden countries using data from the World Health Organization’s Global Tuberculosis Report 2025, with estimates through 2024.</w:t>
      </w:r>
    </w:p>
    <w:p w14:paraId="47022FF8" w14:textId="637DEDB0" w:rsidR="00645EA5" w:rsidRDefault="00645EA5" w:rsidP="00645EA5">
      <w:pPr>
        <w:spacing w:line="276" w:lineRule="auto"/>
        <w:jc w:val="both"/>
        <w:rPr>
          <w:rFonts w:ascii="Times New Roman" w:hAnsi="Times New Roman" w:cs="Times New Roman"/>
        </w:rPr>
      </w:pPr>
      <w:r>
        <w:rPr>
          <w:rFonts w:ascii="Times New Roman" w:hAnsi="Times New Roman" w:cs="Times New Roman"/>
        </w:rPr>
        <w:t>The analysis explores estimated TB cases, incidence, deaths, case detection, treatment outcomes, and drug resistance. Excel Power Query was used for data preparation, MySQL for data analysis, and Power BI for visualization.</w:t>
      </w:r>
      <w:r w:rsidR="00344D36">
        <w:rPr>
          <w:rFonts w:ascii="Times New Roman" w:hAnsi="Times New Roman" w:cs="Times New Roman"/>
        </w:rPr>
        <w:t xml:space="preserve"> The selection of 30 high-burden countries was based on applying WHO method to 2024 data, i.e. </w:t>
      </w:r>
      <w:r w:rsidR="00344D36" w:rsidRPr="0084104F">
        <w:rPr>
          <w:rFonts w:ascii="Times New Roman" w:hAnsi="Times New Roman" w:cs="Times New Roman"/>
        </w:rPr>
        <w:t>the 20 countries with the most estimated new cases, plus the 10 countries with the highest incidence rate that are not already in the top 20 and have at least 10,000 cases</w:t>
      </w:r>
      <w:r w:rsidR="00344D36">
        <w:rPr>
          <w:rFonts w:ascii="Times New Roman" w:hAnsi="Times New Roman" w:cs="Times New Roman"/>
        </w:rPr>
        <w:t>. It does not imply that the list is the WHO’s official high-burden country list.</w:t>
      </w:r>
    </w:p>
    <w:p w14:paraId="74A5ECB4" w14:textId="625831F8" w:rsidR="00344D36" w:rsidRDefault="00344D36" w:rsidP="00645EA5">
      <w:pPr>
        <w:spacing w:line="276" w:lineRule="auto"/>
        <w:jc w:val="both"/>
        <w:rPr>
          <w:rFonts w:ascii="Times New Roman" w:hAnsi="Times New Roman" w:cs="Times New Roman"/>
        </w:rPr>
      </w:pPr>
      <w:r>
        <w:rPr>
          <w:rFonts w:ascii="Times New Roman" w:hAnsi="Times New Roman" w:cs="Times New Roman"/>
        </w:rPr>
        <w:t>Key findings indicate that Nigeria ranked 6</w:t>
      </w:r>
      <w:r w:rsidRPr="00344D36">
        <w:rPr>
          <w:rFonts w:ascii="Times New Roman" w:hAnsi="Times New Roman" w:cs="Times New Roman"/>
          <w:vertAlign w:val="superscript"/>
        </w:rPr>
        <w:t>th</w:t>
      </w:r>
      <w:r>
        <w:rPr>
          <w:rFonts w:ascii="Times New Roman" w:hAnsi="Times New Roman" w:cs="Times New Roman"/>
        </w:rPr>
        <w:t xml:space="preserve"> among the 30 selected counties by estimated new TB cases, with approximately 510,000 cases in 2024. Its estimated case detection rate increased from 21% in 2015 to 79% in 2024, although approximately 21% remained undetected (107,000 cases). Treatment success for new and relapse TB cases was 94% for the 2023 cohort, compared with 76.3% for the 2022 MDR-TB cohort.</w:t>
      </w:r>
    </w:p>
    <w:p w14:paraId="4D109D49" w14:textId="5A4380E3" w:rsidR="00344D36" w:rsidRPr="00645EA5" w:rsidRDefault="00344D36" w:rsidP="00645EA5">
      <w:pPr>
        <w:spacing w:line="276" w:lineRule="auto"/>
        <w:jc w:val="both"/>
        <w:rPr>
          <w:rFonts w:ascii="Times New Roman" w:hAnsi="Times New Roman" w:cs="Times New Roman"/>
        </w:rPr>
      </w:pPr>
      <w:r>
        <w:rPr>
          <w:rFonts w:ascii="Times New Roman" w:hAnsi="Times New Roman" w:cs="Times New Roman"/>
        </w:rPr>
        <w:t>The findings highlight the importance of continued attention to case detection and access to treatment for drug-resistant TB. However, the analysis relies on modelled estimates, and its findings describe patterns rather than establish causal relationships.</w:t>
      </w:r>
    </w:p>
    <w:p w14:paraId="2700FD43" w14:textId="6C00B114" w:rsidR="0092203A" w:rsidRPr="0084104F" w:rsidRDefault="0092203A" w:rsidP="0036347E">
      <w:pPr>
        <w:pStyle w:val="ListParagraph"/>
        <w:numPr>
          <w:ilvl w:val="0"/>
          <w:numId w:val="23"/>
        </w:numPr>
        <w:spacing w:line="276" w:lineRule="auto"/>
        <w:ind w:left="540"/>
        <w:jc w:val="both"/>
        <w:rPr>
          <w:rFonts w:ascii="Times New Roman" w:hAnsi="Times New Roman" w:cs="Times New Roman"/>
          <w:b/>
          <w:bCs/>
        </w:rPr>
      </w:pPr>
      <w:r w:rsidRPr="0084104F">
        <w:rPr>
          <w:rFonts w:ascii="Times New Roman" w:hAnsi="Times New Roman" w:cs="Times New Roman"/>
          <w:b/>
          <w:bCs/>
        </w:rPr>
        <w:t>Objective</w:t>
      </w:r>
    </w:p>
    <w:p w14:paraId="177F4992" w14:textId="7E059306" w:rsidR="008C0D43" w:rsidRPr="0084104F" w:rsidRDefault="008C0D43" w:rsidP="0084104F">
      <w:pPr>
        <w:spacing w:line="276" w:lineRule="auto"/>
        <w:jc w:val="both"/>
        <w:rPr>
          <w:rFonts w:ascii="Times New Roman" w:hAnsi="Times New Roman" w:cs="Times New Roman"/>
        </w:rPr>
      </w:pPr>
      <w:r w:rsidRPr="0084104F">
        <w:rPr>
          <w:rFonts w:ascii="Times New Roman" w:hAnsi="Times New Roman" w:cs="Times New Roman"/>
          <w:b/>
          <w:bCs/>
        </w:rPr>
        <w:t xml:space="preserve"> </w:t>
      </w:r>
      <w:r w:rsidR="00622AEC" w:rsidRPr="0084104F">
        <w:rPr>
          <w:rFonts w:ascii="Times New Roman" w:hAnsi="Times New Roman" w:cs="Times New Roman"/>
        </w:rPr>
        <w:t xml:space="preserve">This analysis shows where Nigeria stands on tuberculosis (TB) compared </w:t>
      </w:r>
      <w:r w:rsidR="0092203A" w:rsidRPr="0084104F">
        <w:rPr>
          <w:rFonts w:ascii="Times New Roman" w:hAnsi="Times New Roman" w:cs="Times New Roman"/>
        </w:rPr>
        <w:t>with</w:t>
      </w:r>
      <w:r w:rsidR="00622AEC" w:rsidRPr="0084104F">
        <w:rPr>
          <w:rFonts w:ascii="Times New Roman" w:hAnsi="Times New Roman" w:cs="Times New Roman"/>
        </w:rPr>
        <w:t xml:space="preserve"> other high-burden countries. It looks at whether Nigeria is finding patients (case detection), curing them (treatment outcomes), and reaching those with </w:t>
      </w:r>
      <w:r w:rsidR="0092203A" w:rsidRPr="0084104F">
        <w:rPr>
          <w:rFonts w:ascii="Times New Roman" w:hAnsi="Times New Roman" w:cs="Times New Roman"/>
        </w:rPr>
        <w:t>drug</w:t>
      </w:r>
      <w:r w:rsidR="00622AEC" w:rsidRPr="0084104F">
        <w:rPr>
          <w:rFonts w:ascii="Times New Roman" w:hAnsi="Times New Roman" w:cs="Times New Roman"/>
        </w:rPr>
        <w:t>-resistant TB</w:t>
      </w:r>
      <w:r w:rsidR="004B4EFE">
        <w:rPr>
          <w:rFonts w:ascii="Times New Roman" w:hAnsi="Times New Roman" w:cs="Times New Roman"/>
        </w:rPr>
        <w:t xml:space="preserve">. </w:t>
      </w:r>
      <w:r w:rsidR="00622AEC" w:rsidRPr="0084104F">
        <w:rPr>
          <w:rFonts w:ascii="Times New Roman" w:hAnsi="Times New Roman" w:cs="Times New Roman"/>
        </w:rPr>
        <w:t>The goal is to find where the biggest gap is.</w:t>
      </w:r>
    </w:p>
    <w:p w14:paraId="7810E075" w14:textId="0C38E3E3" w:rsidR="007B033C" w:rsidRDefault="0092203A" w:rsidP="0084104F">
      <w:pPr>
        <w:spacing w:line="276" w:lineRule="auto"/>
        <w:jc w:val="both"/>
        <w:rPr>
          <w:rFonts w:ascii="Times New Roman" w:hAnsi="Times New Roman" w:cs="Times New Roman"/>
        </w:rPr>
      </w:pPr>
      <w:r w:rsidRPr="0084104F">
        <w:rPr>
          <w:rFonts w:ascii="Times New Roman" w:hAnsi="Times New Roman" w:cs="Times New Roman"/>
          <w:b/>
          <w:bCs/>
          <w:i/>
        </w:rPr>
        <w:t>Why this project:</w:t>
      </w:r>
      <w:r w:rsidRPr="0084104F">
        <w:rPr>
          <w:rFonts w:ascii="Times New Roman" w:hAnsi="Times New Roman" w:cs="Times New Roman"/>
        </w:rPr>
        <w:t xml:space="preserve"> My final-year pharmacy project studied Isoniazid and Rifampicin, two first-line TB drugs used in tuberculosis therapy, through pharmaceutical chemistry. This project extends my interest in tuberculosis from the pharmaceutical perspective to public health</w:t>
      </w:r>
      <w:r w:rsidR="004B4EFE">
        <w:rPr>
          <w:rFonts w:ascii="Times New Roman" w:hAnsi="Times New Roman" w:cs="Times New Roman"/>
        </w:rPr>
        <w:t>, examining disease burden, case detection, treatment outcomes and drug resistance at the population level.</w:t>
      </w:r>
    </w:p>
    <w:p w14:paraId="799D4FEF" w14:textId="77777777" w:rsidR="00336B62" w:rsidRPr="0084104F" w:rsidRDefault="00336B62" w:rsidP="0084104F">
      <w:pPr>
        <w:spacing w:line="276" w:lineRule="auto"/>
        <w:jc w:val="both"/>
        <w:rPr>
          <w:rFonts w:ascii="Times New Roman" w:hAnsi="Times New Roman" w:cs="Times New Roman"/>
        </w:rPr>
      </w:pPr>
    </w:p>
    <w:p w14:paraId="3562F1DE" w14:textId="153ACD21" w:rsidR="007B033C" w:rsidRPr="0084104F" w:rsidRDefault="007B033C" w:rsidP="0036347E">
      <w:pPr>
        <w:pStyle w:val="ListParagraph"/>
        <w:numPr>
          <w:ilvl w:val="0"/>
          <w:numId w:val="23"/>
        </w:numPr>
        <w:spacing w:line="276" w:lineRule="auto"/>
        <w:ind w:left="540"/>
        <w:jc w:val="both"/>
        <w:rPr>
          <w:rFonts w:ascii="Times New Roman" w:hAnsi="Times New Roman" w:cs="Times New Roman"/>
          <w:b/>
          <w:bCs/>
        </w:rPr>
      </w:pPr>
      <w:r w:rsidRPr="0084104F">
        <w:rPr>
          <w:rFonts w:ascii="Times New Roman" w:hAnsi="Times New Roman" w:cs="Times New Roman"/>
          <w:b/>
          <w:bCs/>
        </w:rPr>
        <w:t>Questions answered</w:t>
      </w:r>
    </w:p>
    <w:p w14:paraId="2FE5A449" w14:textId="77777777" w:rsidR="007B033C" w:rsidRPr="0084104F" w:rsidRDefault="007B033C" w:rsidP="0084104F">
      <w:pPr>
        <w:pStyle w:val="ListParagraph"/>
        <w:numPr>
          <w:ilvl w:val="0"/>
          <w:numId w:val="26"/>
        </w:numPr>
        <w:spacing w:line="276" w:lineRule="auto"/>
        <w:jc w:val="both"/>
        <w:rPr>
          <w:rFonts w:ascii="Times New Roman" w:hAnsi="Times New Roman" w:cs="Times New Roman"/>
        </w:rPr>
      </w:pPr>
      <w:r w:rsidRPr="0084104F">
        <w:rPr>
          <w:rFonts w:ascii="Times New Roman" w:hAnsi="Times New Roman" w:cs="Times New Roman"/>
          <w:b/>
        </w:rPr>
        <w:t>How big is the problem?</w:t>
      </w:r>
      <w:r w:rsidRPr="0084104F">
        <w:rPr>
          <w:rFonts w:ascii="Times New Roman" w:hAnsi="Times New Roman" w:cs="Times New Roman"/>
        </w:rPr>
        <w:t xml:space="preserve"> Nigeria's TB cases, incidence rate and deaths compared with other high-burden countries, and the trend over time.</w:t>
      </w:r>
    </w:p>
    <w:p w14:paraId="17DC5C7D" w14:textId="77777777" w:rsidR="007B033C" w:rsidRPr="0084104F" w:rsidRDefault="007B033C" w:rsidP="0084104F">
      <w:pPr>
        <w:pStyle w:val="ListParagraph"/>
        <w:numPr>
          <w:ilvl w:val="0"/>
          <w:numId w:val="26"/>
        </w:numPr>
        <w:spacing w:line="276" w:lineRule="auto"/>
        <w:jc w:val="both"/>
        <w:rPr>
          <w:rFonts w:ascii="Times New Roman" w:hAnsi="Times New Roman" w:cs="Times New Roman"/>
        </w:rPr>
      </w:pPr>
      <w:r w:rsidRPr="0084104F">
        <w:rPr>
          <w:rFonts w:ascii="Times New Roman" w:hAnsi="Times New Roman" w:cs="Times New Roman"/>
          <w:b/>
        </w:rPr>
        <w:lastRenderedPageBreak/>
        <w:t>Are we finding the patients?</w:t>
      </w:r>
      <w:r w:rsidRPr="0084104F">
        <w:rPr>
          <w:rFonts w:ascii="Times New Roman" w:hAnsi="Times New Roman" w:cs="Times New Roman"/>
        </w:rPr>
        <w:t xml:space="preserve"> The case detection rate (cases found compared with estimated cases).</w:t>
      </w:r>
    </w:p>
    <w:p w14:paraId="7BD4E453" w14:textId="77777777" w:rsidR="007B033C" w:rsidRPr="0084104F" w:rsidRDefault="007B033C" w:rsidP="0084104F">
      <w:pPr>
        <w:pStyle w:val="ListParagraph"/>
        <w:numPr>
          <w:ilvl w:val="0"/>
          <w:numId w:val="26"/>
        </w:numPr>
        <w:spacing w:line="276" w:lineRule="auto"/>
        <w:jc w:val="both"/>
        <w:rPr>
          <w:rFonts w:ascii="Times New Roman" w:hAnsi="Times New Roman" w:cs="Times New Roman"/>
        </w:rPr>
      </w:pPr>
      <w:r w:rsidRPr="0084104F">
        <w:rPr>
          <w:rFonts w:ascii="Times New Roman" w:hAnsi="Times New Roman" w:cs="Times New Roman"/>
          <w:b/>
        </w:rPr>
        <w:t>Are we curing them?</w:t>
      </w:r>
      <w:r w:rsidRPr="0084104F">
        <w:rPr>
          <w:rFonts w:ascii="Times New Roman" w:hAnsi="Times New Roman" w:cs="Times New Roman"/>
        </w:rPr>
        <w:t xml:space="preserve"> Treatment success for new TB cases and for MDR-TB.</w:t>
      </w:r>
    </w:p>
    <w:p w14:paraId="314837D8" w14:textId="77777777" w:rsidR="007B033C" w:rsidRPr="0084104F" w:rsidRDefault="007B033C" w:rsidP="0084104F">
      <w:pPr>
        <w:pStyle w:val="ListParagraph"/>
        <w:numPr>
          <w:ilvl w:val="0"/>
          <w:numId w:val="26"/>
        </w:numPr>
        <w:spacing w:line="276" w:lineRule="auto"/>
        <w:jc w:val="both"/>
        <w:rPr>
          <w:rFonts w:ascii="Times New Roman" w:hAnsi="Times New Roman" w:cs="Times New Roman"/>
        </w:rPr>
      </w:pPr>
      <w:r w:rsidRPr="0084104F">
        <w:rPr>
          <w:rFonts w:ascii="Times New Roman" w:hAnsi="Times New Roman" w:cs="Times New Roman"/>
          <w:b/>
        </w:rPr>
        <w:t>How serious is drug resistance?</w:t>
      </w:r>
      <w:r w:rsidRPr="0084104F">
        <w:rPr>
          <w:rFonts w:ascii="Times New Roman" w:hAnsi="Times New Roman" w:cs="Times New Roman"/>
        </w:rPr>
        <w:t xml:space="preserve"> The share of new cases that are rifampicin-resistant, and how many resistant cases are estimated and reached.</w:t>
      </w:r>
    </w:p>
    <w:p w14:paraId="3295E8C9" w14:textId="77777777" w:rsidR="007B033C" w:rsidRPr="0084104F" w:rsidRDefault="007B033C" w:rsidP="0084104F">
      <w:pPr>
        <w:spacing w:line="276" w:lineRule="auto"/>
        <w:jc w:val="both"/>
        <w:rPr>
          <w:rFonts w:ascii="Times New Roman" w:hAnsi="Times New Roman" w:cs="Times New Roman"/>
        </w:rPr>
      </w:pPr>
    </w:p>
    <w:p w14:paraId="515D6841" w14:textId="2DD4580F" w:rsidR="007B033C" w:rsidRPr="0084104F" w:rsidRDefault="00622AEC" w:rsidP="0036347E">
      <w:pPr>
        <w:pStyle w:val="ListParagraph"/>
        <w:numPr>
          <w:ilvl w:val="0"/>
          <w:numId w:val="23"/>
        </w:numPr>
        <w:spacing w:line="276" w:lineRule="auto"/>
        <w:ind w:left="540"/>
        <w:jc w:val="both"/>
        <w:rPr>
          <w:rFonts w:ascii="Times New Roman" w:hAnsi="Times New Roman" w:cs="Times New Roman"/>
          <w:b/>
          <w:bCs/>
        </w:rPr>
      </w:pPr>
      <w:bookmarkStart w:id="0" w:name="_Hlk243295372"/>
      <w:r w:rsidRPr="0084104F">
        <w:rPr>
          <w:rFonts w:ascii="Times New Roman" w:hAnsi="Times New Roman" w:cs="Times New Roman"/>
          <w:b/>
          <w:bCs/>
        </w:rPr>
        <w:t>Data Source</w:t>
      </w:r>
    </w:p>
    <w:p w14:paraId="31E0F135" w14:textId="2A008239" w:rsidR="00622AEC" w:rsidRPr="0084104F" w:rsidRDefault="00622AEC" w:rsidP="0084104F">
      <w:pPr>
        <w:spacing w:line="276" w:lineRule="auto"/>
        <w:jc w:val="both"/>
        <w:rPr>
          <w:rFonts w:ascii="Times New Roman" w:hAnsi="Times New Roman" w:cs="Times New Roman"/>
        </w:rPr>
      </w:pPr>
      <w:r w:rsidRPr="0084104F">
        <w:rPr>
          <w:rFonts w:ascii="Times New Roman" w:hAnsi="Times New Roman" w:cs="Times New Roman"/>
        </w:rPr>
        <w:t>WHO Global Tuberculosis Programme data (WHO Global TB Report 2025, with estimates up to 2024)</w:t>
      </w:r>
      <w:r w:rsidR="007B033C" w:rsidRPr="0084104F">
        <w:rPr>
          <w:rFonts w:ascii="Times New Roman" w:hAnsi="Times New Roman" w:cs="Times New Roman"/>
        </w:rPr>
        <w:t xml:space="preserve">, </w:t>
      </w:r>
      <w:r w:rsidRPr="0084104F">
        <w:rPr>
          <w:rFonts w:ascii="Times New Roman" w:hAnsi="Times New Roman" w:cs="Times New Roman"/>
        </w:rPr>
        <w:t xml:space="preserve">downloaded on 16 October 2026 from </w:t>
      </w:r>
      <w:hyperlink r:id="rId6" w:history="1">
        <w:r w:rsidR="007B033C" w:rsidRPr="0084104F">
          <w:rPr>
            <w:rStyle w:val="Hyperlink"/>
            <w:rFonts w:ascii="Times New Roman" w:hAnsi="Times New Roman" w:cs="Times New Roman"/>
          </w:rPr>
          <w:t>https://www.who.int/teams/global-tuberculosis-programme/data</w:t>
        </w:r>
      </w:hyperlink>
      <w:r w:rsidRPr="0084104F">
        <w:rPr>
          <w:rFonts w:ascii="Times New Roman" w:hAnsi="Times New Roman" w:cs="Times New Roman"/>
        </w:rPr>
        <w:t>:</w:t>
      </w:r>
    </w:p>
    <w:tbl>
      <w:tblPr>
        <w:tblStyle w:val="TableGrid"/>
        <w:tblW w:w="0" w:type="auto"/>
        <w:tblLayout w:type="fixed"/>
        <w:tblLook w:val="0420" w:firstRow="1" w:lastRow="0" w:firstColumn="0" w:lastColumn="0" w:noHBand="0" w:noVBand="1"/>
      </w:tblPr>
      <w:tblGrid>
        <w:gridCol w:w="4920"/>
        <w:gridCol w:w="4439"/>
      </w:tblGrid>
      <w:tr w:rsidR="007B033C" w:rsidRPr="0084104F" w14:paraId="71A5BB6F" w14:textId="77777777" w:rsidTr="00CF5581">
        <w:trPr>
          <w:tblHeader/>
        </w:trPr>
        <w:tc>
          <w:tcPr>
            <w:tcW w:w="4920" w:type="dxa"/>
            <w:shd w:val="clear" w:color="auto" w:fill="F2F2F2"/>
          </w:tcPr>
          <w:bookmarkEnd w:id="0"/>
          <w:p w14:paraId="5D41797B"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File</w:t>
            </w:r>
          </w:p>
        </w:tc>
        <w:tc>
          <w:tcPr>
            <w:tcW w:w="4439" w:type="dxa"/>
            <w:shd w:val="clear" w:color="auto" w:fill="F2F2F2"/>
          </w:tcPr>
          <w:p w14:paraId="33DE4910"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Used for</w:t>
            </w:r>
          </w:p>
        </w:tc>
      </w:tr>
      <w:tr w:rsidR="007B033C" w:rsidRPr="0084104F" w14:paraId="6409E1DE" w14:textId="77777777" w:rsidTr="00CF5581">
        <w:tc>
          <w:tcPr>
            <w:tcW w:w="4920" w:type="dxa"/>
          </w:tcPr>
          <w:p w14:paraId="7E147C3E"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TB_burden_countries_2026-10-16.csv</w:t>
            </w:r>
          </w:p>
        </w:tc>
        <w:tc>
          <w:tcPr>
            <w:tcW w:w="4439" w:type="dxa"/>
          </w:tcPr>
          <w:p w14:paraId="72EF5E84"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Cases, deaths, case detection (Questions 1 and 2)</w:t>
            </w:r>
          </w:p>
        </w:tc>
      </w:tr>
      <w:tr w:rsidR="007B033C" w:rsidRPr="0084104F" w14:paraId="08C92B06" w14:textId="77777777" w:rsidTr="00CF5581">
        <w:tc>
          <w:tcPr>
            <w:tcW w:w="4920" w:type="dxa"/>
          </w:tcPr>
          <w:p w14:paraId="6A2ADB7C"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TB_outcomes_2026-10-16.csv</w:t>
            </w:r>
          </w:p>
        </w:tc>
        <w:tc>
          <w:tcPr>
            <w:tcW w:w="4439" w:type="dxa"/>
          </w:tcPr>
          <w:p w14:paraId="09331C16"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Treatment success (Question 3)</w:t>
            </w:r>
          </w:p>
        </w:tc>
      </w:tr>
      <w:tr w:rsidR="007B033C" w:rsidRPr="0084104F" w14:paraId="0C2EF3BB" w14:textId="77777777" w:rsidTr="00CF5581">
        <w:tc>
          <w:tcPr>
            <w:tcW w:w="4920" w:type="dxa"/>
          </w:tcPr>
          <w:p w14:paraId="28842D0B"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MDR_RR_TB_burden_estimates_2026-10-16.csv</w:t>
            </w:r>
          </w:p>
        </w:tc>
        <w:tc>
          <w:tcPr>
            <w:tcW w:w="4439" w:type="dxa"/>
          </w:tcPr>
          <w:p w14:paraId="71C0CABF"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Drug resistance (Question 4)</w:t>
            </w:r>
          </w:p>
        </w:tc>
      </w:tr>
      <w:tr w:rsidR="007B033C" w:rsidRPr="0084104F" w14:paraId="2A3219D2" w14:textId="77777777" w:rsidTr="00CF5581">
        <w:tc>
          <w:tcPr>
            <w:tcW w:w="4920" w:type="dxa"/>
          </w:tcPr>
          <w:p w14:paraId="0049079B"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TB_data_dictionary_2026-10-16.csv</w:t>
            </w:r>
          </w:p>
        </w:tc>
        <w:tc>
          <w:tcPr>
            <w:tcW w:w="4439" w:type="dxa"/>
          </w:tcPr>
          <w:p w14:paraId="0CB58168"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Column definitions</w:t>
            </w:r>
          </w:p>
        </w:tc>
      </w:tr>
    </w:tbl>
    <w:p w14:paraId="4EC13B31" w14:textId="77777777" w:rsidR="00344D36" w:rsidRDefault="007B033C" w:rsidP="0084104F">
      <w:pPr>
        <w:spacing w:line="276" w:lineRule="auto"/>
        <w:jc w:val="both"/>
        <w:rPr>
          <w:rFonts w:ascii="Times New Roman" w:hAnsi="Times New Roman" w:cs="Times New Roman"/>
        </w:rPr>
      </w:pPr>
      <w:r w:rsidRPr="0084104F">
        <w:rPr>
          <w:rFonts w:ascii="Times New Roman" w:hAnsi="Times New Roman" w:cs="Times New Roman"/>
        </w:rPr>
        <w:t>The three data files share a country code (</w:t>
      </w:r>
      <w:r w:rsidRPr="0084104F">
        <w:rPr>
          <w:rStyle w:val="CodeChar"/>
          <w:rFonts w:ascii="Times New Roman" w:hAnsi="Times New Roman" w:cs="Times New Roman"/>
          <w:sz w:val="24"/>
          <w:szCs w:val="24"/>
        </w:rPr>
        <w:t>iso3</w:t>
      </w:r>
      <w:r w:rsidRPr="0084104F">
        <w:rPr>
          <w:rFonts w:ascii="Times New Roman" w:hAnsi="Times New Roman" w:cs="Times New Roman"/>
        </w:rPr>
        <w:t xml:space="preserve">) and </w:t>
      </w:r>
      <w:r w:rsidRPr="0084104F">
        <w:rPr>
          <w:rStyle w:val="CodeChar"/>
          <w:rFonts w:ascii="Times New Roman" w:hAnsi="Times New Roman" w:cs="Times New Roman"/>
          <w:sz w:val="24"/>
          <w:szCs w:val="24"/>
        </w:rPr>
        <w:t>year</w:t>
      </w:r>
      <w:r w:rsidRPr="0084104F">
        <w:rPr>
          <w:rFonts w:ascii="Times New Roman" w:hAnsi="Times New Roman" w:cs="Times New Roman"/>
        </w:rPr>
        <w:t>, which were used to join them.</w:t>
      </w:r>
    </w:p>
    <w:p w14:paraId="7A5B229D" w14:textId="77777777" w:rsidR="00344D36" w:rsidRDefault="00344D36" w:rsidP="0084104F">
      <w:pPr>
        <w:spacing w:line="276" w:lineRule="auto"/>
        <w:jc w:val="both"/>
        <w:rPr>
          <w:rFonts w:ascii="Times New Roman" w:hAnsi="Times New Roman" w:cs="Times New Roman"/>
        </w:rPr>
      </w:pPr>
    </w:p>
    <w:p w14:paraId="7716F0E9" w14:textId="6FF61645" w:rsidR="008C0D43" w:rsidRPr="00344D36" w:rsidRDefault="008C0D43" w:rsidP="0036347E">
      <w:pPr>
        <w:pStyle w:val="ListParagraph"/>
        <w:numPr>
          <w:ilvl w:val="0"/>
          <w:numId w:val="23"/>
        </w:numPr>
        <w:spacing w:line="276" w:lineRule="auto"/>
        <w:ind w:left="540"/>
        <w:jc w:val="both"/>
        <w:rPr>
          <w:rFonts w:ascii="Times New Roman" w:hAnsi="Times New Roman" w:cs="Times New Roman"/>
          <w:b/>
          <w:bCs/>
        </w:rPr>
      </w:pPr>
      <w:r w:rsidRPr="00344D36">
        <w:rPr>
          <w:rFonts w:ascii="Times New Roman" w:hAnsi="Times New Roman" w:cs="Times New Roman"/>
          <w:b/>
          <w:bCs/>
        </w:rPr>
        <w:t>Tools Used</w:t>
      </w:r>
    </w:p>
    <w:p w14:paraId="567F39DF" w14:textId="0E6B3FE0" w:rsidR="008C0D43" w:rsidRPr="0084104F" w:rsidRDefault="008C0D43" w:rsidP="0084104F">
      <w:pPr>
        <w:pStyle w:val="ListParagraph"/>
        <w:numPr>
          <w:ilvl w:val="0"/>
          <w:numId w:val="19"/>
        </w:numPr>
        <w:spacing w:line="276" w:lineRule="auto"/>
        <w:jc w:val="both"/>
        <w:rPr>
          <w:rFonts w:ascii="Times New Roman" w:hAnsi="Times New Roman" w:cs="Times New Roman"/>
        </w:rPr>
      </w:pPr>
      <w:r w:rsidRPr="0084104F">
        <w:rPr>
          <w:rFonts w:ascii="Times New Roman" w:hAnsi="Times New Roman" w:cs="Times New Roman"/>
        </w:rPr>
        <w:t>Excel Power Query for Cleaning</w:t>
      </w:r>
      <w:r w:rsidR="007B033C" w:rsidRPr="0084104F">
        <w:rPr>
          <w:rFonts w:ascii="Times New Roman" w:hAnsi="Times New Roman" w:cs="Times New Roman"/>
        </w:rPr>
        <w:t xml:space="preserve"> and renaming columns.</w:t>
      </w:r>
    </w:p>
    <w:p w14:paraId="129C4ACF" w14:textId="4BE48A37" w:rsidR="008C0D43" w:rsidRPr="0084104F" w:rsidRDefault="008C0D43" w:rsidP="0084104F">
      <w:pPr>
        <w:pStyle w:val="ListParagraph"/>
        <w:numPr>
          <w:ilvl w:val="0"/>
          <w:numId w:val="19"/>
        </w:numPr>
        <w:spacing w:line="276" w:lineRule="auto"/>
        <w:jc w:val="both"/>
        <w:rPr>
          <w:rFonts w:ascii="Times New Roman" w:hAnsi="Times New Roman" w:cs="Times New Roman"/>
        </w:rPr>
      </w:pPr>
      <w:r w:rsidRPr="0084104F">
        <w:rPr>
          <w:rFonts w:ascii="Times New Roman" w:hAnsi="Times New Roman" w:cs="Times New Roman"/>
        </w:rPr>
        <w:t>MySQL for Analysis</w:t>
      </w:r>
    </w:p>
    <w:p w14:paraId="4926C04A" w14:textId="77777777" w:rsidR="00344D36" w:rsidRDefault="008C0D43" w:rsidP="0084104F">
      <w:pPr>
        <w:pStyle w:val="ListParagraph"/>
        <w:numPr>
          <w:ilvl w:val="0"/>
          <w:numId w:val="19"/>
        </w:numPr>
        <w:spacing w:line="276" w:lineRule="auto"/>
        <w:jc w:val="both"/>
        <w:rPr>
          <w:rFonts w:ascii="Times New Roman" w:hAnsi="Times New Roman" w:cs="Times New Roman"/>
        </w:rPr>
      </w:pPr>
      <w:proofErr w:type="spellStart"/>
      <w:r w:rsidRPr="0084104F">
        <w:rPr>
          <w:rFonts w:ascii="Times New Roman" w:hAnsi="Times New Roman" w:cs="Times New Roman"/>
        </w:rPr>
        <w:t>PowerBI</w:t>
      </w:r>
      <w:proofErr w:type="spellEnd"/>
      <w:r w:rsidRPr="0084104F">
        <w:rPr>
          <w:rFonts w:ascii="Times New Roman" w:hAnsi="Times New Roman" w:cs="Times New Roman"/>
        </w:rPr>
        <w:t xml:space="preserve"> for Visualization</w:t>
      </w:r>
    </w:p>
    <w:p w14:paraId="65A4BCA1" w14:textId="77777777" w:rsidR="00344D36" w:rsidRDefault="00344D36" w:rsidP="00344D36">
      <w:pPr>
        <w:spacing w:line="276" w:lineRule="auto"/>
        <w:ind w:left="360"/>
        <w:jc w:val="both"/>
        <w:rPr>
          <w:rFonts w:ascii="Times New Roman" w:hAnsi="Times New Roman" w:cs="Times New Roman"/>
          <w:b/>
          <w:bCs/>
        </w:rPr>
      </w:pPr>
    </w:p>
    <w:p w14:paraId="578B3B01" w14:textId="54AC00BA" w:rsidR="007B033C" w:rsidRPr="00344D36" w:rsidRDefault="007B033C" w:rsidP="0036347E">
      <w:pPr>
        <w:pStyle w:val="ListParagraph"/>
        <w:numPr>
          <w:ilvl w:val="0"/>
          <w:numId w:val="23"/>
        </w:numPr>
        <w:spacing w:line="276" w:lineRule="auto"/>
        <w:ind w:left="540"/>
        <w:jc w:val="both"/>
        <w:rPr>
          <w:rFonts w:ascii="Times New Roman" w:hAnsi="Times New Roman" w:cs="Times New Roman"/>
          <w:b/>
          <w:bCs/>
        </w:rPr>
      </w:pPr>
      <w:r w:rsidRPr="00344D36">
        <w:rPr>
          <w:rFonts w:ascii="Times New Roman" w:hAnsi="Times New Roman" w:cs="Times New Roman"/>
          <w:b/>
          <w:bCs/>
        </w:rPr>
        <w:t>Data preparation</w:t>
      </w:r>
    </w:p>
    <w:p w14:paraId="13638336" w14:textId="77777777" w:rsidR="007B033C" w:rsidRPr="0084104F" w:rsidRDefault="007B033C" w:rsidP="0084104F">
      <w:pPr>
        <w:spacing w:line="276" w:lineRule="auto"/>
        <w:jc w:val="both"/>
        <w:rPr>
          <w:rFonts w:ascii="Times New Roman" w:hAnsi="Times New Roman" w:cs="Times New Roman"/>
        </w:rPr>
      </w:pPr>
      <w:r w:rsidRPr="0084104F">
        <w:rPr>
          <w:rFonts w:ascii="Times New Roman" w:hAnsi="Times New Roman" w:cs="Times New Roman"/>
        </w:rPr>
        <w:t xml:space="preserve">Full details are in the separate </w:t>
      </w:r>
      <w:r w:rsidRPr="0084104F">
        <w:rPr>
          <w:rFonts w:ascii="Times New Roman" w:hAnsi="Times New Roman" w:cs="Times New Roman"/>
          <w:i/>
        </w:rPr>
        <w:t>Data Cleaning Documentation</w:t>
      </w:r>
      <w:r w:rsidRPr="0084104F">
        <w:rPr>
          <w:rFonts w:ascii="Times New Roman" w:hAnsi="Times New Roman" w:cs="Times New Roman"/>
        </w:rPr>
        <w:t>. In summary:</w:t>
      </w:r>
    </w:p>
    <w:tbl>
      <w:tblPr>
        <w:tblStyle w:val="TableGrid"/>
        <w:tblW w:w="0" w:type="auto"/>
        <w:tblLook w:val="04A0" w:firstRow="1" w:lastRow="0" w:firstColumn="1" w:lastColumn="0" w:noHBand="0" w:noVBand="1"/>
      </w:tblPr>
      <w:tblGrid>
        <w:gridCol w:w="805"/>
        <w:gridCol w:w="4240"/>
        <w:gridCol w:w="1812"/>
        <w:gridCol w:w="2493"/>
      </w:tblGrid>
      <w:tr w:rsidR="008450FF" w:rsidRPr="0084104F" w14:paraId="7583002A" w14:textId="77777777" w:rsidTr="008450FF">
        <w:tc>
          <w:tcPr>
            <w:tcW w:w="805" w:type="dxa"/>
          </w:tcPr>
          <w:p w14:paraId="58A328A5" w14:textId="708ED318" w:rsidR="008450FF" w:rsidRPr="0084104F" w:rsidRDefault="008450FF" w:rsidP="0084104F">
            <w:pPr>
              <w:spacing w:line="276" w:lineRule="auto"/>
              <w:jc w:val="both"/>
              <w:rPr>
                <w:rFonts w:ascii="Times New Roman" w:hAnsi="Times New Roman" w:cs="Times New Roman"/>
                <w:b/>
                <w:bCs/>
              </w:rPr>
            </w:pPr>
            <w:r w:rsidRPr="0084104F">
              <w:rPr>
                <w:rFonts w:ascii="Times New Roman" w:hAnsi="Times New Roman" w:cs="Times New Roman"/>
                <w:b/>
                <w:bCs/>
              </w:rPr>
              <w:t>S/N</w:t>
            </w:r>
          </w:p>
        </w:tc>
        <w:tc>
          <w:tcPr>
            <w:tcW w:w="4240" w:type="dxa"/>
          </w:tcPr>
          <w:p w14:paraId="220DF50F" w14:textId="3F65DC72" w:rsidR="008450FF" w:rsidRPr="0084104F" w:rsidRDefault="008450FF" w:rsidP="0084104F">
            <w:pPr>
              <w:spacing w:line="276" w:lineRule="auto"/>
              <w:jc w:val="both"/>
              <w:rPr>
                <w:rFonts w:ascii="Times New Roman" w:hAnsi="Times New Roman" w:cs="Times New Roman"/>
                <w:b/>
                <w:bCs/>
              </w:rPr>
            </w:pPr>
            <w:r w:rsidRPr="0084104F">
              <w:rPr>
                <w:rFonts w:ascii="Times New Roman" w:hAnsi="Times New Roman" w:cs="Times New Roman"/>
                <w:b/>
                <w:bCs/>
              </w:rPr>
              <w:t>Table</w:t>
            </w:r>
          </w:p>
        </w:tc>
        <w:tc>
          <w:tcPr>
            <w:tcW w:w="1812" w:type="dxa"/>
          </w:tcPr>
          <w:p w14:paraId="065B34F6" w14:textId="65D11B37" w:rsidR="008450FF" w:rsidRPr="0084104F" w:rsidRDefault="008450FF" w:rsidP="0084104F">
            <w:pPr>
              <w:spacing w:line="276" w:lineRule="auto"/>
              <w:jc w:val="both"/>
              <w:rPr>
                <w:rFonts w:ascii="Times New Roman" w:hAnsi="Times New Roman" w:cs="Times New Roman"/>
                <w:b/>
                <w:bCs/>
              </w:rPr>
            </w:pPr>
            <w:r w:rsidRPr="0084104F">
              <w:rPr>
                <w:rFonts w:ascii="Times New Roman" w:hAnsi="Times New Roman" w:cs="Times New Roman"/>
                <w:b/>
                <w:bCs/>
              </w:rPr>
              <w:t>Rows loaded</w:t>
            </w:r>
          </w:p>
        </w:tc>
        <w:tc>
          <w:tcPr>
            <w:tcW w:w="2493" w:type="dxa"/>
          </w:tcPr>
          <w:p w14:paraId="740B6DDF" w14:textId="6B53D903" w:rsidR="008450FF" w:rsidRPr="0084104F" w:rsidRDefault="008450FF" w:rsidP="0084104F">
            <w:pPr>
              <w:spacing w:line="276" w:lineRule="auto"/>
              <w:jc w:val="both"/>
              <w:rPr>
                <w:rFonts w:ascii="Times New Roman" w:hAnsi="Times New Roman" w:cs="Times New Roman"/>
                <w:b/>
                <w:bCs/>
              </w:rPr>
            </w:pPr>
            <w:r w:rsidRPr="0084104F">
              <w:rPr>
                <w:rFonts w:ascii="Times New Roman" w:hAnsi="Times New Roman" w:cs="Times New Roman"/>
                <w:b/>
                <w:bCs/>
              </w:rPr>
              <w:t>Blanks found, converted to NULL</w:t>
            </w:r>
          </w:p>
        </w:tc>
      </w:tr>
      <w:tr w:rsidR="008450FF" w:rsidRPr="0084104F" w14:paraId="1D022CC5" w14:textId="77777777" w:rsidTr="008450FF">
        <w:tc>
          <w:tcPr>
            <w:tcW w:w="805" w:type="dxa"/>
          </w:tcPr>
          <w:p w14:paraId="3DAA4AB6" w14:textId="32453821" w:rsidR="008450FF" w:rsidRPr="0084104F" w:rsidRDefault="008450FF" w:rsidP="0084104F">
            <w:pPr>
              <w:spacing w:line="276" w:lineRule="auto"/>
              <w:jc w:val="both"/>
              <w:rPr>
                <w:rFonts w:ascii="Times New Roman" w:hAnsi="Times New Roman" w:cs="Times New Roman"/>
              </w:rPr>
            </w:pPr>
            <w:bookmarkStart w:id="1" w:name="_Hlk243295474"/>
            <w:r w:rsidRPr="0084104F">
              <w:rPr>
                <w:rFonts w:ascii="Times New Roman" w:hAnsi="Times New Roman" w:cs="Times New Roman"/>
              </w:rPr>
              <w:t>1</w:t>
            </w:r>
          </w:p>
        </w:tc>
        <w:tc>
          <w:tcPr>
            <w:tcW w:w="4240" w:type="dxa"/>
          </w:tcPr>
          <w:p w14:paraId="7F1868FB" w14:textId="2BF5E355" w:rsidR="008450FF" w:rsidRPr="0084104F" w:rsidRDefault="004B4EFE" w:rsidP="0084104F">
            <w:pPr>
              <w:spacing w:line="276" w:lineRule="auto"/>
              <w:jc w:val="both"/>
              <w:rPr>
                <w:rFonts w:ascii="Times New Roman" w:hAnsi="Times New Roman" w:cs="Times New Roman"/>
              </w:rPr>
            </w:pPr>
            <w:proofErr w:type="spellStart"/>
            <w:r>
              <w:rPr>
                <w:rFonts w:ascii="Times New Roman" w:hAnsi="Times New Roman" w:cs="Times New Roman"/>
              </w:rPr>
              <w:t>t</w:t>
            </w:r>
            <w:r w:rsidR="008450FF" w:rsidRPr="0084104F">
              <w:rPr>
                <w:rFonts w:ascii="Times New Roman" w:hAnsi="Times New Roman" w:cs="Times New Roman"/>
              </w:rPr>
              <w:t>b_burden_estimates</w:t>
            </w:r>
            <w:proofErr w:type="spellEnd"/>
          </w:p>
        </w:tc>
        <w:tc>
          <w:tcPr>
            <w:tcW w:w="1812" w:type="dxa"/>
          </w:tcPr>
          <w:p w14:paraId="490100E8" w14:textId="0C7EFF64" w:rsidR="008450FF" w:rsidRPr="0084104F" w:rsidRDefault="008450FF" w:rsidP="0084104F">
            <w:pPr>
              <w:spacing w:line="276" w:lineRule="auto"/>
              <w:jc w:val="both"/>
              <w:rPr>
                <w:rFonts w:ascii="Times New Roman" w:hAnsi="Times New Roman" w:cs="Times New Roman"/>
              </w:rPr>
            </w:pPr>
            <w:r w:rsidRPr="0084104F">
              <w:rPr>
                <w:rFonts w:ascii="Times New Roman" w:hAnsi="Times New Roman" w:cs="Times New Roman"/>
              </w:rPr>
              <w:t>5,322</w:t>
            </w:r>
          </w:p>
        </w:tc>
        <w:tc>
          <w:tcPr>
            <w:tcW w:w="2493" w:type="dxa"/>
          </w:tcPr>
          <w:p w14:paraId="468CA77C" w14:textId="4169F40E" w:rsidR="008450FF" w:rsidRPr="0084104F" w:rsidRDefault="008450FF" w:rsidP="0084104F">
            <w:pPr>
              <w:spacing w:line="276" w:lineRule="auto"/>
              <w:jc w:val="both"/>
              <w:rPr>
                <w:rFonts w:ascii="Times New Roman" w:hAnsi="Times New Roman" w:cs="Times New Roman"/>
              </w:rPr>
            </w:pPr>
            <w:r w:rsidRPr="0084104F">
              <w:rPr>
                <w:rFonts w:ascii="Times New Roman" w:hAnsi="Times New Roman" w:cs="Times New Roman"/>
              </w:rPr>
              <w:t>339 in case_detection_pct</w:t>
            </w:r>
          </w:p>
        </w:tc>
      </w:tr>
      <w:bookmarkEnd w:id="1"/>
      <w:tr w:rsidR="008450FF" w:rsidRPr="0084104F" w14:paraId="23ACA6F5" w14:textId="77777777" w:rsidTr="008450FF">
        <w:tc>
          <w:tcPr>
            <w:tcW w:w="805" w:type="dxa"/>
          </w:tcPr>
          <w:p w14:paraId="777C4A8B" w14:textId="24871FEF" w:rsidR="008450FF" w:rsidRPr="0084104F" w:rsidRDefault="008450FF" w:rsidP="0084104F">
            <w:pPr>
              <w:spacing w:line="276" w:lineRule="auto"/>
              <w:jc w:val="both"/>
              <w:rPr>
                <w:rFonts w:ascii="Times New Roman" w:hAnsi="Times New Roman" w:cs="Times New Roman"/>
              </w:rPr>
            </w:pPr>
            <w:r w:rsidRPr="0084104F">
              <w:rPr>
                <w:rFonts w:ascii="Times New Roman" w:hAnsi="Times New Roman" w:cs="Times New Roman"/>
              </w:rPr>
              <w:t>2</w:t>
            </w:r>
          </w:p>
        </w:tc>
        <w:tc>
          <w:tcPr>
            <w:tcW w:w="4240" w:type="dxa"/>
          </w:tcPr>
          <w:p w14:paraId="642C1666" w14:textId="2478D5E7" w:rsidR="008450FF" w:rsidRPr="0084104F" w:rsidRDefault="004B4EFE" w:rsidP="0084104F">
            <w:pPr>
              <w:spacing w:line="276" w:lineRule="auto"/>
              <w:jc w:val="both"/>
              <w:rPr>
                <w:rFonts w:ascii="Times New Roman" w:hAnsi="Times New Roman" w:cs="Times New Roman"/>
              </w:rPr>
            </w:pPr>
            <w:bookmarkStart w:id="2" w:name="_Hlk243295516"/>
            <w:proofErr w:type="spellStart"/>
            <w:r>
              <w:rPr>
                <w:rFonts w:ascii="Times New Roman" w:hAnsi="Times New Roman" w:cs="Times New Roman"/>
              </w:rPr>
              <w:t>m</w:t>
            </w:r>
            <w:r w:rsidR="008450FF" w:rsidRPr="0084104F">
              <w:rPr>
                <w:rFonts w:ascii="Times New Roman" w:hAnsi="Times New Roman" w:cs="Times New Roman"/>
              </w:rPr>
              <w:t>dr_rr_burden_estimates</w:t>
            </w:r>
            <w:bookmarkEnd w:id="2"/>
            <w:proofErr w:type="spellEnd"/>
          </w:p>
        </w:tc>
        <w:tc>
          <w:tcPr>
            <w:tcW w:w="1812" w:type="dxa"/>
          </w:tcPr>
          <w:p w14:paraId="7644B38C" w14:textId="6680543A" w:rsidR="008450FF" w:rsidRPr="0084104F" w:rsidRDefault="008450FF" w:rsidP="0084104F">
            <w:pPr>
              <w:spacing w:line="276" w:lineRule="auto"/>
              <w:jc w:val="both"/>
              <w:rPr>
                <w:rFonts w:ascii="Times New Roman" w:hAnsi="Times New Roman" w:cs="Times New Roman"/>
              </w:rPr>
            </w:pPr>
            <w:r w:rsidRPr="0084104F">
              <w:rPr>
                <w:rFonts w:ascii="Times New Roman" w:hAnsi="Times New Roman" w:cs="Times New Roman"/>
              </w:rPr>
              <w:t>2,150</w:t>
            </w:r>
          </w:p>
        </w:tc>
        <w:tc>
          <w:tcPr>
            <w:tcW w:w="2493" w:type="dxa"/>
          </w:tcPr>
          <w:p w14:paraId="44A90835" w14:textId="6DB02FE5" w:rsidR="008450FF" w:rsidRPr="0084104F" w:rsidRDefault="008450FF" w:rsidP="0084104F">
            <w:pPr>
              <w:spacing w:line="276" w:lineRule="auto"/>
              <w:jc w:val="both"/>
              <w:rPr>
                <w:rFonts w:ascii="Times New Roman" w:hAnsi="Times New Roman" w:cs="Times New Roman"/>
              </w:rPr>
            </w:pPr>
            <w:r w:rsidRPr="0084104F">
              <w:rPr>
                <w:rFonts w:ascii="Times New Roman" w:hAnsi="Times New Roman" w:cs="Times New Roman"/>
              </w:rPr>
              <w:t>330 rows blank in all 3 estimate columns</w:t>
            </w:r>
          </w:p>
        </w:tc>
      </w:tr>
      <w:tr w:rsidR="008450FF" w:rsidRPr="0084104F" w14:paraId="3998E384" w14:textId="77777777" w:rsidTr="008450FF">
        <w:tc>
          <w:tcPr>
            <w:tcW w:w="805" w:type="dxa"/>
          </w:tcPr>
          <w:p w14:paraId="318DC658" w14:textId="6EE0D469" w:rsidR="008450FF" w:rsidRPr="0084104F" w:rsidRDefault="008450FF" w:rsidP="0084104F">
            <w:pPr>
              <w:spacing w:line="276" w:lineRule="auto"/>
              <w:jc w:val="both"/>
              <w:rPr>
                <w:rFonts w:ascii="Times New Roman" w:hAnsi="Times New Roman" w:cs="Times New Roman"/>
              </w:rPr>
            </w:pPr>
            <w:r w:rsidRPr="0084104F">
              <w:rPr>
                <w:rFonts w:ascii="Times New Roman" w:hAnsi="Times New Roman" w:cs="Times New Roman"/>
              </w:rPr>
              <w:t>3</w:t>
            </w:r>
          </w:p>
        </w:tc>
        <w:tc>
          <w:tcPr>
            <w:tcW w:w="4240" w:type="dxa"/>
          </w:tcPr>
          <w:p w14:paraId="43C6A3E2" w14:textId="492FA7CA" w:rsidR="008450FF" w:rsidRPr="0084104F" w:rsidRDefault="004B4EFE" w:rsidP="0084104F">
            <w:pPr>
              <w:spacing w:line="276" w:lineRule="auto"/>
              <w:jc w:val="both"/>
              <w:rPr>
                <w:rFonts w:ascii="Times New Roman" w:hAnsi="Times New Roman" w:cs="Times New Roman"/>
              </w:rPr>
            </w:pPr>
            <w:proofErr w:type="spellStart"/>
            <w:r>
              <w:rPr>
                <w:rFonts w:ascii="Times New Roman" w:hAnsi="Times New Roman" w:cs="Times New Roman"/>
              </w:rPr>
              <w:t>t</w:t>
            </w:r>
            <w:r w:rsidR="008450FF" w:rsidRPr="0084104F">
              <w:rPr>
                <w:rFonts w:ascii="Times New Roman" w:hAnsi="Times New Roman" w:cs="Times New Roman"/>
              </w:rPr>
              <w:t>reatment_outcomes</w:t>
            </w:r>
            <w:proofErr w:type="spellEnd"/>
          </w:p>
        </w:tc>
        <w:tc>
          <w:tcPr>
            <w:tcW w:w="1812" w:type="dxa"/>
          </w:tcPr>
          <w:p w14:paraId="26FEE06F" w14:textId="0A644563" w:rsidR="008450FF" w:rsidRPr="0084104F" w:rsidRDefault="008450FF" w:rsidP="0084104F">
            <w:pPr>
              <w:spacing w:line="276" w:lineRule="auto"/>
              <w:jc w:val="both"/>
              <w:rPr>
                <w:rFonts w:ascii="Times New Roman" w:hAnsi="Times New Roman" w:cs="Times New Roman"/>
              </w:rPr>
            </w:pPr>
            <w:r w:rsidRPr="0084104F">
              <w:rPr>
                <w:rFonts w:ascii="Times New Roman" w:hAnsi="Times New Roman" w:cs="Times New Roman"/>
              </w:rPr>
              <w:t>6,399</w:t>
            </w:r>
          </w:p>
        </w:tc>
        <w:tc>
          <w:tcPr>
            <w:tcW w:w="2493" w:type="dxa"/>
          </w:tcPr>
          <w:p w14:paraId="1AF4BA39" w14:textId="01AE78FD" w:rsidR="008450FF" w:rsidRPr="0084104F" w:rsidRDefault="008450FF" w:rsidP="0084104F">
            <w:pPr>
              <w:spacing w:line="276" w:lineRule="auto"/>
              <w:jc w:val="both"/>
              <w:rPr>
                <w:rFonts w:ascii="Times New Roman" w:hAnsi="Times New Roman" w:cs="Times New Roman"/>
              </w:rPr>
            </w:pPr>
            <w:r w:rsidRPr="0084104F">
              <w:rPr>
                <w:rFonts w:ascii="Times New Roman" w:hAnsi="Times New Roman" w:cs="Times New Roman"/>
              </w:rPr>
              <w:t xml:space="preserve">New_cohort 4,058; new_success 4,070; new_succ_rate_pct </w:t>
            </w:r>
            <w:r w:rsidRPr="0084104F">
              <w:rPr>
                <w:rFonts w:ascii="Times New Roman" w:hAnsi="Times New Roman" w:cs="Times New Roman"/>
              </w:rPr>
              <w:lastRenderedPageBreak/>
              <w:t>1,102; mdr_cohort 3,355; mdr_success 3,438</w:t>
            </w:r>
          </w:p>
        </w:tc>
      </w:tr>
    </w:tbl>
    <w:p w14:paraId="65CF3C87" w14:textId="77777777" w:rsidR="00875743" w:rsidRPr="0084104F" w:rsidRDefault="00875743" w:rsidP="0084104F">
      <w:pPr>
        <w:spacing w:line="276" w:lineRule="auto"/>
        <w:jc w:val="both"/>
        <w:rPr>
          <w:rFonts w:ascii="Times New Roman" w:hAnsi="Times New Roman" w:cs="Times New Roman"/>
          <w:b/>
          <w:bCs/>
        </w:rPr>
      </w:pPr>
    </w:p>
    <w:p w14:paraId="413780CF" w14:textId="75AD7F4C" w:rsidR="00875743" w:rsidRPr="0084104F" w:rsidRDefault="00875743" w:rsidP="0084104F">
      <w:pPr>
        <w:spacing w:line="276" w:lineRule="auto"/>
        <w:jc w:val="both"/>
        <w:rPr>
          <w:rFonts w:ascii="Times New Roman" w:hAnsi="Times New Roman" w:cs="Times New Roman"/>
          <w:b/>
          <w:bCs/>
        </w:rPr>
      </w:pPr>
      <w:r w:rsidRPr="0084104F">
        <w:rPr>
          <w:rFonts w:ascii="Times New Roman" w:hAnsi="Times New Roman" w:cs="Times New Roman"/>
          <w:b/>
          <w:bCs/>
        </w:rPr>
        <w:t xml:space="preserve">Method: </w:t>
      </w:r>
    </w:p>
    <w:p w14:paraId="4E1D523D" w14:textId="7247AFB4" w:rsidR="00875743" w:rsidRPr="0084104F" w:rsidRDefault="00875743" w:rsidP="0084104F">
      <w:pPr>
        <w:spacing w:line="276" w:lineRule="auto"/>
        <w:jc w:val="both"/>
        <w:rPr>
          <w:rFonts w:ascii="Times New Roman" w:hAnsi="Times New Roman" w:cs="Times New Roman"/>
        </w:rPr>
      </w:pPr>
      <w:r w:rsidRPr="0084104F">
        <w:rPr>
          <w:rFonts w:ascii="Times New Roman" w:hAnsi="Times New Roman" w:cs="Times New Roman"/>
        </w:rPr>
        <w:t>MySQL’s import wizard drops rows that have a blank in a numeric column. To keep every row, columns with blanks were first imported as TEXT, blanks were converted to NULL, then the columns were changed to their numeric types</w:t>
      </w:r>
      <w:r w:rsidR="007B033C" w:rsidRPr="0084104F">
        <w:rPr>
          <w:rFonts w:ascii="Times New Roman" w:hAnsi="Times New Roman" w:cs="Times New Roman"/>
        </w:rPr>
        <w:t xml:space="preserve"> (INT, BIGINT</w:t>
      </w:r>
      <w:r w:rsidR="006143D6" w:rsidRPr="0084104F">
        <w:rPr>
          <w:rFonts w:ascii="Times New Roman" w:hAnsi="Times New Roman" w:cs="Times New Roman"/>
        </w:rPr>
        <w:t xml:space="preserve"> or </w:t>
      </w:r>
      <w:r w:rsidR="007B033C" w:rsidRPr="0084104F">
        <w:rPr>
          <w:rFonts w:ascii="Times New Roman" w:hAnsi="Times New Roman" w:cs="Times New Roman"/>
        </w:rPr>
        <w:t>DOUBLE)</w:t>
      </w:r>
      <w:r w:rsidRPr="0084104F">
        <w:rPr>
          <w:rFonts w:ascii="Times New Roman" w:hAnsi="Times New Roman" w:cs="Times New Roman"/>
        </w:rPr>
        <w:t>.</w:t>
      </w:r>
    </w:p>
    <w:p w14:paraId="7C6670B6" w14:textId="6CDBF474" w:rsidR="00875743" w:rsidRPr="0084104F" w:rsidRDefault="00875743" w:rsidP="0084104F">
      <w:pPr>
        <w:spacing w:line="276" w:lineRule="auto"/>
        <w:jc w:val="both"/>
        <w:rPr>
          <w:rFonts w:ascii="Times New Roman" w:hAnsi="Times New Roman" w:cs="Times New Roman"/>
          <w:b/>
          <w:bCs/>
        </w:rPr>
      </w:pPr>
      <w:r w:rsidRPr="0084104F">
        <w:rPr>
          <w:rFonts w:ascii="Times New Roman" w:hAnsi="Times New Roman" w:cs="Times New Roman"/>
          <w:b/>
          <w:bCs/>
        </w:rPr>
        <w:t>Validation checks:</w:t>
      </w:r>
    </w:p>
    <w:p w14:paraId="5F2FF398" w14:textId="7E0051EA" w:rsidR="00875743" w:rsidRPr="0035282D" w:rsidRDefault="00875743" w:rsidP="0035282D">
      <w:pPr>
        <w:pStyle w:val="ListParagraph"/>
        <w:numPr>
          <w:ilvl w:val="0"/>
          <w:numId w:val="36"/>
        </w:numPr>
        <w:spacing w:line="276" w:lineRule="auto"/>
        <w:jc w:val="both"/>
        <w:rPr>
          <w:rFonts w:ascii="Times New Roman" w:hAnsi="Times New Roman" w:cs="Times New Roman"/>
        </w:rPr>
      </w:pPr>
      <w:r w:rsidRPr="0035282D">
        <w:rPr>
          <w:rFonts w:ascii="Times New Roman" w:hAnsi="Times New Roman" w:cs="Times New Roman"/>
        </w:rPr>
        <w:t>Row counts for each table matches the source files – 5,322 rows for tb_burden_estimates, 2,150 rows for mdr_rr_burden_estimates and 6,399 rows for treatment_outcomes.</w:t>
      </w:r>
    </w:p>
    <w:p w14:paraId="29B2E276" w14:textId="77777777" w:rsidR="0036347E" w:rsidRPr="0035282D" w:rsidRDefault="008C0D43" w:rsidP="0035282D">
      <w:pPr>
        <w:pStyle w:val="ListParagraph"/>
        <w:numPr>
          <w:ilvl w:val="0"/>
          <w:numId w:val="36"/>
        </w:numPr>
        <w:spacing w:line="276" w:lineRule="auto"/>
        <w:jc w:val="both"/>
        <w:rPr>
          <w:rFonts w:ascii="Times New Roman" w:hAnsi="Times New Roman" w:cs="Times New Roman"/>
        </w:rPr>
      </w:pPr>
      <w:r w:rsidRPr="0035282D">
        <w:rPr>
          <w:rFonts w:ascii="Times New Roman" w:hAnsi="Times New Roman" w:cs="Times New Roman"/>
        </w:rPr>
        <w:t xml:space="preserve">Nigeria returns 25 rows for </w:t>
      </w:r>
      <w:proofErr w:type="spellStart"/>
      <w:r w:rsidRPr="0035282D">
        <w:rPr>
          <w:rFonts w:ascii="Times New Roman" w:hAnsi="Times New Roman" w:cs="Times New Roman"/>
        </w:rPr>
        <w:t>tb_burden_estimates</w:t>
      </w:r>
      <w:proofErr w:type="spellEnd"/>
      <w:r w:rsidRPr="0035282D">
        <w:rPr>
          <w:rFonts w:ascii="Times New Roman" w:hAnsi="Times New Roman" w:cs="Times New Roman"/>
        </w:rPr>
        <w:t xml:space="preserve"> (2000</w:t>
      </w:r>
      <w:r w:rsidR="006143D6" w:rsidRPr="0035282D">
        <w:rPr>
          <w:rFonts w:ascii="Times New Roman" w:hAnsi="Times New Roman" w:cs="Times New Roman"/>
        </w:rPr>
        <w:t xml:space="preserve"> to </w:t>
      </w:r>
      <w:r w:rsidRPr="0035282D">
        <w:rPr>
          <w:rFonts w:ascii="Times New Roman" w:hAnsi="Times New Roman" w:cs="Times New Roman"/>
        </w:rPr>
        <w:t>2024).</w:t>
      </w:r>
    </w:p>
    <w:p w14:paraId="103B80DD" w14:textId="77777777" w:rsidR="0036347E" w:rsidRDefault="0036347E" w:rsidP="0036347E">
      <w:pPr>
        <w:pStyle w:val="ListParagraph"/>
        <w:spacing w:line="276" w:lineRule="auto"/>
        <w:jc w:val="both"/>
        <w:rPr>
          <w:rFonts w:ascii="Times New Roman" w:hAnsi="Times New Roman" w:cs="Times New Roman"/>
        </w:rPr>
      </w:pPr>
    </w:p>
    <w:p w14:paraId="223490E9" w14:textId="77777777" w:rsidR="0036347E" w:rsidRDefault="0036347E" w:rsidP="0036347E">
      <w:pPr>
        <w:pStyle w:val="ListParagraph"/>
        <w:spacing w:line="276" w:lineRule="auto"/>
        <w:jc w:val="both"/>
        <w:rPr>
          <w:rFonts w:ascii="Times New Roman" w:hAnsi="Times New Roman" w:cs="Times New Roman"/>
        </w:rPr>
      </w:pPr>
    </w:p>
    <w:p w14:paraId="57A04893" w14:textId="07E974DA" w:rsidR="006143D6" w:rsidRPr="0036347E" w:rsidRDefault="006143D6" w:rsidP="0036347E">
      <w:pPr>
        <w:pStyle w:val="ListParagraph"/>
        <w:numPr>
          <w:ilvl w:val="0"/>
          <w:numId w:val="23"/>
        </w:numPr>
        <w:spacing w:line="276" w:lineRule="auto"/>
        <w:jc w:val="both"/>
        <w:rPr>
          <w:rFonts w:ascii="Times New Roman" w:hAnsi="Times New Roman" w:cs="Times New Roman"/>
        </w:rPr>
      </w:pPr>
      <w:r w:rsidRPr="0036347E">
        <w:rPr>
          <w:rFonts w:ascii="Times New Roman" w:hAnsi="Times New Roman" w:cs="Times New Roman"/>
          <w:b/>
          <w:bCs/>
        </w:rPr>
        <w:t>Methodology</w:t>
      </w:r>
    </w:p>
    <w:p w14:paraId="46D5DAD5" w14:textId="472994E3" w:rsidR="006143D6" w:rsidRPr="0035282D" w:rsidRDefault="006143D6" w:rsidP="0035282D">
      <w:pPr>
        <w:pStyle w:val="ListParagraph"/>
        <w:numPr>
          <w:ilvl w:val="0"/>
          <w:numId w:val="35"/>
        </w:numPr>
        <w:spacing w:line="276" w:lineRule="auto"/>
        <w:jc w:val="both"/>
        <w:rPr>
          <w:rFonts w:ascii="Times New Roman" w:hAnsi="Times New Roman" w:cs="Times New Roman"/>
        </w:rPr>
      </w:pPr>
      <w:r w:rsidRPr="0035282D">
        <w:rPr>
          <w:rFonts w:ascii="Times New Roman" w:hAnsi="Times New Roman" w:cs="Times New Roman"/>
          <w:b/>
        </w:rPr>
        <w:t xml:space="preserve">High-burden countries (30): </w:t>
      </w:r>
      <w:r w:rsidRPr="0035282D">
        <w:rPr>
          <w:rFonts w:ascii="Times New Roman" w:hAnsi="Times New Roman" w:cs="Times New Roman"/>
        </w:rPr>
        <w:t xml:space="preserve">WHO's method was applied to 2024 estimates: the 20 countries with the most estimated new cases, plus the 10 countries with the highest incidence rate that are not already in the top 20 and have at least 10,000 cases. WHO's official list uses 2019 data, so this list is similar but not identical. </w:t>
      </w:r>
    </w:p>
    <w:p w14:paraId="7F7B91EE" w14:textId="25112D3F" w:rsidR="006143D6" w:rsidRPr="0035282D" w:rsidRDefault="006143D6" w:rsidP="0035282D">
      <w:pPr>
        <w:pStyle w:val="ListParagraph"/>
        <w:numPr>
          <w:ilvl w:val="0"/>
          <w:numId w:val="35"/>
        </w:numPr>
        <w:spacing w:line="276" w:lineRule="auto"/>
        <w:jc w:val="both"/>
        <w:rPr>
          <w:rFonts w:ascii="Times New Roman" w:hAnsi="Times New Roman" w:cs="Times New Roman"/>
        </w:rPr>
      </w:pPr>
      <w:r w:rsidRPr="0035282D">
        <w:rPr>
          <w:rFonts w:ascii="Times New Roman" w:hAnsi="Times New Roman" w:cs="Times New Roman"/>
          <w:b/>
        </w:rPr>
        <w:t>Top 7 countries:</w:t>
      </w:r>
      <w:r w:rsidRPr="0035282D">
        <w:rPr>
          <w:rFonts w:ascii="Times New Roman" w:hAnsi="Times New Roman" w:cs="Times New Roman"/>
        </w:rPr>
        <w:t xml:space="preserve"> For the detailed comparison, Nigeria is compared with the six other countries with the most TB cases: India, Indonesia, China, the Philippines, Pakistan and DR Congo.</w:t>
      </w:r>
    </w:p>
    <w:p w14:paraId="429A63A7" w14:textId="77777777" w:rsidR="006143D6" w:rsidRPr="0035282D" w:rsidRDefault="006143D6" w:rsidP="0035282D">
      <w:pPr>
        <w:pStyle w:val="ListParagraph"/>
        <w:numPr>
          <w:ilvl w:val="0"/>
          <w:numId w:val="35"/>
        </w:numPr>
        <w:spacing w:line="276" w:lineRule="auto"/>
        <w:jc w:val="both"/>
        <w:rPr>
          <w:rFonts w:ascii="Times New Roman" w:hAnsi="Times New Roman" w:cs="Times New Roman"/>
        </w:rPr>
      </w:pPr>
      <w:r w:rsidRPr="0035282D">
        <w:rPr>
          <w:rFonts w:ascii="Times New Roman" w:hAnsi="Times New Roman" w:cs="Times New Roman"/>
          <w:b/>
        </w:rPr>
        <w:t>Years used.</w:t>
      </w:r>
      <w:r w:rsidRPr="0035282D">
        <w:rPr>
          <w:rFonts w:ascii="Times New Roman" w:hAnsi="Times New Roman" w:cs="Times New Roman"/>
        </w:rPr>
        <w:t xml:space="preserve"> Each indicator uses the latest year available:</w:t>
      </w:r>
    </w:p>
    <w:tbl>
      <w:tblPr>
        <w:tblStyle w:val="TableGrid"/>
        <w:tblW w:w="9359" w:type="dxa"/>
        <w:tblLayout w:type="fixed"/>
        <w:tblLook w:val="0420" w:firstRow="1" w:lastRow="0" w:firstColumn="0" w:lastColumn="0" w:noHBand="0" w:noVBand="1"/>
      </w:tblPr>
      <w:tblGrid>
        <w:gridCol w:w="8165"/>
        <w:gridCol w:w="1194"/>
      </w:tblGrid>
      <w:tr w:rsidR="006143D6" w:rsidRPr="0084104F" w14:paraId="6EC44C40" w14:textId="77777777" w:rsidTr="006143D6">
        <w:trPr>
          <w:tblHeader/>
        </w:trPr>
        <w:tc>
          <w:tcPr>
            <w:tcW w:w="8165" w:type="dxa"/>
            <w:shd w:val="clear" w:color="auto" w:fill="F2F2F2"/>
          </w:tcPr>
          <w:p w14:paraId="37EDD1D0" w14:textId="77777777"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Indicator</w:t>
            </w:r>
          </w:p>
        </w:tc>
        <w:tc>
          <w:tcPr>
            <w:tcW w:w="1194" w:type="dxa"/>
            <w:shd w:val="clear" w:color="auto" w:fill="F2F2F2"/>
          </w:tcPr>
          <w:p w14:paraId="3996F1BA" w14:textId="77777777"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Year</w:t>
            </w:r>
          </w:p>
        </w:tc>
      </w:tr>
      <w:tr w:rsidR="006143D6" w:rsidRPr="0084104F" w14:paraId="4CD0138B" w14:textId="77777777" w:rsidTr="006143D6">
        <w:tc>
          <w:tcPr>
            <w:tcW w:w="8165" w:type="dxa"/>
          </w:tcPr>
          <w:p w14:paraId="7BAE31BA" w14:textId="77777777"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Cases, incidence, deaths, case detection, resistance estimates</w:t>
            </w:r>
          </w:p>
        </w:tc>
        <w:tc>
          <w:tcPr>
            <w:tcW w:w="1194" w:type="dxa"/>
          </w:tcPr>
          <w:p w14:paraId="64B69DC9" w14:textId="77777777"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2024</w:t>
            </w:r>
          </w:p>
        </w:tc>
      </w:tr>
      <w:tr w:rsidR="006143D6" w:rsidRPr="0084104F" w14:paraId="3A5F14C0" w14:textId="77777777" w:rsidTr="006143D6">
        <w:tc>
          <w:tcPr>
            <w:tcW w:w="8165" w:type="dxa"/>
          </w:tcPr>
          <w:p w14:paraId="658A8812" w14:textId="77777777"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Treatment success, new and relapse cases</w:t>
            </w:r>
          </w:p>
        </w:tc>
        <w:tc>
          <w:tcPr>
            <w:tcW w:w="1194" w:type="dxa"/>
          </w:tcPr>
          <w:p w14:paraId="0E930CCF" w14:textId="77777777"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2023</w:t>
            </w:r>
          </w:p>
        </w:tc>
      </w:tr>
      <w:tr w:rsidR="006143D6" w:rsidRPr="0084104F" w14:paraId="6C131B54" w14:textId="77777777" w:rsidTr="006143D6">
        <w:tc>
          <w:tcPr>
            <w:tcW w:w="8165" w:type="dxa"/>
          </w:tcPr>
          <w:p w14:paraId="6CABE263" w14:textId="77777777"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MDR-TB treatment success and share of resistant cases reached</w:t>
            </w:r>
          </w:p>
        </w:tc>
        <w:tc>
          <w:tcPr>
            <w:tcW w:w="1194" w:type="dxa"/>
          </w:tcPr>
          <w:p w14:paraId="1918EB99" w14:textId="77777777"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2022</w:t>
            </w:r>
          </w:p>
        </w:tc>
      </w:tr>
    </w:tbl>
    <w:p w14:paraId="340C620C" w14:textId="0944E29A"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rPr>
        <w:t>N.B: MDR outcomes lag by about two years, so 2023 is blank.</w:t>
      </w:r>
    </w:p>
    <w:p w14:paraId="5A1A3C00" w14:textId="4A86985D" w:rsidR="006143D6" w:rsidRPr="0084104F" w:rsidRDefault="006143D6" w:rsidP="0084104F">
      <w:pPr>
        <w:spacing w:line="276" w:lineRule="auto"/>
        <w:jc w:val="both"/>
        <w:rPr>
          <w:rFonts w:ascii="Times New Roman" w:hAnsi="Times New Roman" w:cs="Times New Roman"/>
        </w:rPr>
      </w:pPr>
      <w:r w:rsidRPr="0084104F">
        <w:rPr>
          <w:rFonts w:ascii="Times New Roman" w:hAnsi="Times New Roman" w:cs="Times New Roman"/>
          <w:b/>
        </w:rPr>
        <w:t>Definitions:</w:t>
      </w:r>
    </w:p>
    <w:p w14:paraId="3B7CBD71" w14:textId="77777777" w:rsidR="006143D6" w:rsidRPr="0035282D" w:rsidRDefault="006143D6" w:rsidP="0035282D">
      <w:pPr>
        <w:pStyle w:val="ListParagraph"/>
        <w:numPr>
          <w:ilvl w:val="0"/>
          <w:numId w:val="34"/>
        </w:numPr>
        <w:spacing w:line="276" w:lineRule="auto"/>
        <w:jc w:val="both"/>
        <w:rPr>
          <w:rFonts w:ascii="Times New Roman" w:hAnsi="Times New Roman" w:cs="Times New Roman"/>
        </w:rPr>
      </w:pPr>
      <w:r w:rsidRPr="0035282D">
        <w:rPr>
          <w:rFonts w:ascii="Times New Roman" w:hAnsi="Times New Roman" w:cs="Times New Roman"/>
          <w:i/>
        </w:rPr>
        <w:t>Case detection</w:t>
      </w:r>
      <w:r w:rsidRPr="0035282D">
        <w:rPr>
          <w:rFonts w:ascii="Times New Roman" w:hAnsi="Times New Roman" w:cs="Times New Roman"/>
        </w:rPr>
        <w:t xml:space="preserve"> is the percentage of estimated cases that were found and reported.</w:t>
      </w:r>
    </w:p>
    <w:p w14:paraId="3B7C720A" w14:textId="77777777" w:rsidR="006143D6" w:rsidRPr="0035282D" w:rsidRDefault="006143D6" w:rsidP="0035282D">
      <w:pPr>
        <w:pStyle w:val="ListParagraph"/>
        <w:numPr>
          <w:ilvl w:val="0"/>
          <w:numId w:val="34"/>
        </w:numPr>
        <w:spacing w:line="276" w:lineRule="auto"/>
        <w:jc w:val="both"/>
        <w:rPr>
          <w:rFonts w:ascii="Times New Roman" w:hAnsi="Times New Roman" w:cs="Times New Roman"/>
        </w:rPr>
      </w:pPr>
      <w:r w:rsidRPr="0035282D">
        <w:rPr>
          <w:rFonts w:ascii="Times New Roman" w:hAnsi="Times New Roman" w:cs="Times New Roman"/>
          <w:i/>
        </w:rPr>
        <w:t>Treatment success</w:t>
      </w:r>
      <w:r w:rsidRPr="0035282D">
        <w:rPr>
          <w:rFonts w:ascii="Times New Roman" w:hAnsi="Times New Roman" w:cs="Times New Roman"/>
        </w:rPr>
        <w:t xml:space="preserve"> is the share of a treatment cohort that was cured or completed treatment.</w:t>
      </w:r>
    </w:p>
    <w:p w14:paraId="302FC93E" w14:textId="77777777" w:rsidR="006143D6" w:rsidRPr="0035282D" w:rsidRDefault="006143D6" w:rsidP="0035282D">
      <w:pPr>
        <w:pStyle w:val="ListParagraph"/>
        <w:numPr>
          <w:ilvl w:val="0"/>
          <w:numId w:val="34"/>
        </w:numPr>
        <w:spacing w:line="276" w:lineRule="auto"/>
        <w:jc w:val="both"/>
        <w:rPr>
          <w:rFonts w:ascii="Times New Roman" w:hAnsi="Times New Roman" w:cs="Times New Roman"/>
        </w:rPr>
      </w:pPr>
      <w:r w:rsidRPr="0035282D">
        <w:rPr>
          <w:rFonts w:ascii="Times New Roman" w:hAnsi="Times New Roman" w:cs="Times New Roman"/>
          <w:i/>
        </w:rPr>
        <w:t>Share of resistant cases reached</w:t>
      </w:r>
      <w:r w:rsidRPr="0035282D">
        <w:rPr>
          <w:rFonts w:ascii="Times New Roman" w:hAnsi="Times New Roman" w:cs="Times New Roman"/>
        </w:rPr>
        <w:t xml:space="preserve"> is MDR-TB patients who started treatment divided by estimated rifampicin-resistant cases. It is an approximate measure, because MDR-TB </w:t>
      </w:r>
      <w:r w:rsidRPr="0035282D">
        <w:rPr>
          <w:rFonts w:ascii="Times New Roman" w:hAnsi="Times New Roman" w:cs="Times New Roman"/>
        </w:rPr>
        <w:lastRenderedPageBreak/>
        <w:t>(resistant to rifampicin and isoniazid) and RR-TB (resistant to rifampicin) are close but not identical groups.</w:t>
      </w:r>
    </w:p>
    <w:p w14:paraId="7A56915E" w14:textId="77777777" w:rsidR="0036347E" w:rsidRPr="0035282D" w:rsidRDefault="006143D6" w:rsidP="0035282D">
      <w:pPr>
        <w:pStyle w:val="ListParagraph"/>
        <w:numPr>
          <w:ilvl w:val="0"/>
          <w:numId w:val="34"/>
        </w:numPr>
        <w:spacing w:line="276" w:lineRule="auto"/>
        <w:jc w:val="both"/>
        <w:rPr>
          <w:rFonts w:ascii="Times New Roman" w:hAnsi="Times New Roman" w:cs="Times New Roman"/>
        </w:rPr>
      </w:pPr>
      <w:r w:rsidRPr="0035282D">
        <w:rPr>
          <w:rFonts w:ascii="Times New Roman" w:hAnsi="Times New Roman" w:cs="Times New Roman"/>
        </w:rPr>
        <w:t>Rates were ranked using unrounded values calculated from the raw counts, because WHO's rounded percentages create ties.</w:t>
      </w:r>
    </w:p>
    <w:p w14:paraId="1F2BC62A" w14:textId="77777777" w:rsidR="0036347E" w:rsidRDefault="0036347E" w:rsidP="0036347E">
      <w:pPr>
        <w:spacing w:line="276" w:lineRule="auto"/>
        <w:jc w:val="both"/>
        <w:rPr>
          <w:rFonts w:ascii="Times New Roman" w:hAnsi="Times New Roman" w:cs="Times New Roman"/>
        </w:rPr>
      </w:pPr>
    </w:p>
    <w:p w14:paraId="31A026CB" w14:textId="77777777" w:rsidR="0035282D" w:rsidRDefault="006143D6" w:rsidP="0035282D">
      <w:pPr>
        <w:pStyle w:val="ListParagraph"/>
        <w:numPr>
          <w:ilvl w:val="0"/>
          <w:numId w:val="23"/>
        </w:numPr>
        <w:spacing w:line="276" w:lineRule="auto"/>
        <w:jc w:val="both"/>
        <w:rPr>
          <w:rFonts w:ascii="Times New Roman" w:hAnsi="Times New Roman" w:cs="Times New Roman"/>
          <w:b/>
          <w:bCs/>
        </w:rPr>
      </w:pPr>
      <w:r w:rsidRPr="0036347E">
        <w:rPr>
          <w:rFonts w:ascii="Times New Roman" w:hAnsi="Times New Roman" w:cs="Times New Roman"/>
          <w:b/>
          <w:bCs/>
        </w:rPr>
        <w:t>Analysis and finding</w:t>
      </w:r>
      <w:r w:rsidR="0035282D">
        <w:rPr>
          <w:rFonts w:ascii="Times New Roman" w:hAnsi="Times New Roman" w:cs="Times New Roman"/>
          <w:b/>
          <w:bCs/>
        </w:rPr>
        <w:t>s</w:t>
      </w:r>
    </w:p>
    <w:p w14:paraId="150AC236" w14:textId="0470CA67" w:rsidR="006143D6" w:rsidRPr="0035282D" w:rsidRDefault="0035282D" w:rsidP="0035282D">
      <w:pPr>
        <w:pStyle w:val="ListParagraph"/>
        <w:spacing w:line="276" w:lineRule="auto"/>
        <w:jc w:val="both"/>
        <w:rPr>
          <w:rFonts w:ascii="Times New Roman" w:hAnsi="Times New Roman" w:cs="Times New Roman"/>
          <w:b/>
          <w:bCs/>
        </w:rPr>
      </w:pPr>
      <w:r>
        <w:rPr>
          <w:rFonts w:ascii="Times New Roman" w:hAnsi="Times New Roman" w:cs="Times New Roman"/>
          <w:b/>
          <w:bCs/>
        </w:rPr>
        <w:t xml:space="preserve">8.1. </w:t>
      </w:r>
      <w:r w:rsidR="006143D6" w:rsidRPr="0035282D">
        <w:rPr>
          <w:rFonts w:ascii="Times New Roman" w:hAnsi="Times New Roman" w:cs="Times New Roman"/>
          <w:b/>
          <w:bCs/>
        </w:rPr>
        <w:t>How big is the problem?</w:t>
      </w:r>
    </w:p>
    <w:p w14:paraId="58C9537A" w14:textId="5F001451" w:rsidR="006143D6" w:rsidRPr="0035282D" w:rsidRDefault="006143D6" w:rsidP="0035282D">
      <w:pPr>
        <w:pStyle w:val="ListParagraph"/>
        <w:numPr>
          <w:ilvl w:val="0"/>
          <w:numId w:val="37"/>
        </w:numPr>
        <w:spacing w:line="276" w:lineRule="auto"/>
        <w:ind w:hanging="270"/>
        <w:jc w:val="both"/>
        <w:rPr>
          <w:rFonts w:ascii="Times New Roman" w:hAnsi="Times New Roman" w:cs="Times New Roman"/>
        </w:rPr>
      </w:pPr>
      <w:r w:rsidRPr="0035282D">
        <w:rPr>
          <w:rFonts w:ascii="Times New Roman" w:hAnsi="Times New Roman" w:cs="Times New Roman"/>
        </w:rPr>
        <w:t>Nigeria rank</w:t>
      </w:r>
      <w:r w:rsidR="007D12B7" w:rsidRPr="0035282D">
        <w:rPr>
          <w:rFonts w:ascii="Times New Roman" w:hAnsi="Times New Roman" w:cs="Times New Roman"/>
        </w:rPr>
        <w:t>s</w:t>
      </w:r>
      <w:r w:rsidRPr="0035282D">
        <w:rPr>
          <w:rFonts w:ascii="Times New Roman" w:hAnsi="Times New Roman" w:cs="Times New Roman"/>
        </w:rPr>
        <w:t xml:space="preserve"> 6th of the 30 high-burden countries for estimated new cases (510,000 in 2024). India (2.71 million) and Indonesia (1.08 million) have the most cases.</w:t>
      </w:r>
    </w:p>
    <w:p w14:paraId="3E94628F" w14:textId="77777777" w:rsidR="006143D6" w:rsidRPr="0035282D" w:rsidRDefault="006143D6" w:rsidP="0035282D">
      <w:pPr>
        <w:pStyle w:val="ListParagraph"/>
        <w:numPr>
          <w:ilvl w:val="0"/>
          <w:numId w:val="37"/>
        </w:numPr>
        <w:spacing w:line="276" w:lineRule="auto"/>
        <w:ind w:hanging="270"/>
        <w:jc w:val="both"/>
        <w:rPr>
          <w:rFonts w:ascii="Times New Roman" w:hAnsi="Times New Roman" w:cs="Times New Roman"/>
        </w:rPr>
      </w:pPr>
      <w:r w:rsidRPr="0035282D">
        <w:rPr>
          <w:rFonts w:ascii="Times New Roman" w:hAnsi="Times New Roman" w:cs="Times New Roman"/>
        </w:rPr>
        <w:t>Its incidence rate is 219 per 100,000, which ranks only 20th of 30. Nigeria has many patients mainly because its population is large. Papua New Guinea (664) and the Philippines (625) have the highest rates.</w:t>
      </w:r>
    </w:p>
    <w:p w14:paraId="7999BB31" w14:textId="3EEA8ECC" w:rsidR="000B417E" w:rsidRPr="0035282D" w:rsidRDefault="006143D6" w:rsidP="0035282D">
      <w:pPr>
        <w:pStyle w:val="ListParagraph"/>
        <w:numPr>
          <w:ilvl w:val="0"/>
          <w:numId w:val="37"/>
        </w:numPr>
        <w:spacing w:line="276" w:lineRule="auto"/>
        <w:ind w:hanging="270"/>
        <w:jc w:val="both"/>
        <w:rPr>
          <w:rFonts w:ascii="Times New Roman" w:hAnsi="Times New Roman" w:cs="Times New Roman"/>
        </w:rPr>
      </w:pPr>
      <w:r w:rsidRPr="0035282D">
        <w:rPr>
          <w:rFonts w:ascii="Times New Roman" w:hAnsi="Times New Roman" w:cs="Times New Roman"/>
        </w:rPr>
        <w:t>The estimated TB death rate is 26 per 100,000.</w:t>
      </w:r>
    </w:p>
    <w:p w14:paraId="72EFB0EF" w14:textId="77777777" w:rsidR="0035282D" w:rsidRDefault="007D12B7" w:rsidP="0035282D">
      <w:pPr>
        <w:pStyle w:val="ListParagraph"/>
        <w:numPr>
          <w:ilvl w:val="0"/>
          <w:numId w:val="37"/>
        </w:numPr>
        <w:spacing w:line="276" w:lineRule="auto"/>
        <w:ind w:hanging="270"/>
        <w:jc w:val="both"/>
        <w:rPr>
          <w:rFonts w:ascii="Times New Roman" w:hAnsi="Times New Roman" w:cs="Times New Roman"/>
        </w:rPr>
      </w:pPr>
      <w:r w:rsidRPr="0035282D">
        <w:rPr>
          <w:rFonts w:ascii="Times New Roman" w:hAnsi="Times New Roman" w:cs="Times New Roman"/>
        </w:rPr>
        <w:t xml:space="preserve">Top 10 high burden countries are: India, Indonesia, Philippines, China, Pakistan, Nigeria, Democratic Republic of Congo, Bangladesh, Myanmar, and South Africa. </w:t>
      </w:r>
    </w:p>
    <w:p w14:paraId="3B225B9F" w14:textId="77777777" w:rsidR="0035282D" w:rsidRDefault="0035282D" w:rsidP="0035282D">
      <w:pPr>
        <w:pStyle w:val="ListParagraph"/>
        <w:spacing w:line="276" w:lineRule="auto"/>
        <w:jc w:val="both"/>
        <w:rPr>
          <w:rFonts w:ascii="Times New Roman" w:hAnsi="Times New Roman" w:cs="Times New Roman"/>
        </w:rPr>
      </w:pPr>
    </w:p>
    <w:p w14:paraId="05A19D28" w14:textId="481FBBB4" w:rsidR="007D12B7" w:rsidRPr="0035282D" w:rsidRDefault="0035282D" w:rsidP="0035282D">
      <w:pPr>
        <w:pStyle w:val="ListParagraph"/>
        <w:spacing w:line="276" w:lineRule="auto"/>
        <w:jc w:val="both"/>
        <w:rPr>
          <w:rFonts w:ascii="Times New Roman" w:hAnsi="Times New Roman" w:cs="Times New Roman"/>
        </w:rPr>
      </w:pPr>
      <w:r>
        <w:rPr>
          <w:rFonts w:ascii="Times New Roman" w:hAnsi="Times New Roman" w:cs="Times New Roman"/>
          <w:b/>
          <w:bCs/>
        </w:rPr>
        <w:t xml:space="preserve">8.2. </w:t>
      </w:r>
      <w:r w:rsidR="007D12B7" w:rsidRPr="0035282D">
        <w:rPr>
          <w:rFonts w:ascii="Times New Roman" w:hAnsi="Times New Roman" w:cs="Times New Roman"/>
          <w:b/>
          <w:bCs/>
        </w:rPr>
        <w:t>Are we finding the patients?</w:t>
      </w:r>
    </w:p>
    <w:p w14:paraId="2416B10B" w14:textId="0603DF00" w:rsidR="007D12B7" w:rsidRPr="0035282D" w:rsidRDefault="007D12B7" w:rsidP="0035282D">
      <w:pPr>
        <w:pStyle w:val="ListParagraph"/>
        <w:numPr>
          <w:ilvl w:val="0"/>
          <w:numId w:val="38"/>
        </w:numPr>
        <w:spacing w:line="276" w:lineRule="auto"/>
        <w:jc w:val="both"/>
        <w:rPr>
          <w:rFonts w:ascii="Times New Roman" w:hAnsi="Times New Roman" w:cs="Times New Roman"/>
        </w:rPr>
      </w:pPr>
      <w:r w:rsidRPr="0035282D">
        <w:rPr>
          <w:rFonts w:ascii="Times New Roman" w:hAnsi="Times New Roman" w:cs="Times New Roman"/>
        </w:rPr>
        <w:t>Nigeria ranks 9th of 30 for estimated cases detected in 2024 (79%), and 2nd of the Top-7 countries (India is highest at 92%; Mongolia is lowest at 18%).</w:t>
      </w:r>
    </w:p>
    <w:p w14:paraId="67D79634" w14:textId="77777777" w:rsidR="0035282D" w:rsidRDefault="007D12B7" w:rsidP="0035282D">
      <w:pPr>
        <w:pStyle w:val="ListParagraph"/>
        <w:numPr>
          <w:ilvl w:val="0"/>
          <w:numId w:val="38"/>
        </w:numPr>
        <w:spacing w:line="276" w:lineRule="auto"/>
        <w:jc w:val="both"/>
        <w:rPr>
          <w:rFonts w:ascii="Times New Roman" w:hAnsi="Times New Roman" w:cs="Times New Roman"/>
        </w:rPr>
      </w:pPr>
      <w:r w:rsidRPr="0035282D">
        <w:rPr>
          <w:rFonts w:ascii="Times New Roman" w:hAnsi="Times New Roman" w:cs="Times New Roman"/>
        </w:rPr>
        <w:t>About 21% of estimated cases, roughly 107,000 people, were not detected.</w:t>
      </w:r>
    </w:p>
    <w:p w14:paraId="67E45A04" w14:textId="77777777" w:rsidR="0035282D" w:rsidRDefault="0035282D" w:rsidP="0035282D">
      <w:pPr>
        <w:spacing w:line="276" w:lineRule="auto"/>
        <w:ind w:left="720"/>
        <w:jc w:val="both"/>
        <w:rPr>
          <w:rFonts w:ascii="Times New Roman" w:hAnsi="Times New Roman" w:cs="Times New Roman"/>
          <w:b/>
          <w:bCs/>
        </w:rPr>
      </w:pPr>
    </w:p>
    <w:p w14:paraId="39A6D7FD" w14:textId="0C021D03" w:rsidR="007D12B7" w:rsidRPr="0035282D" w:rsidRDefault="0035282D" w:rsidP="0035282D">
      <w:pPr>
        <w:pStyle w:val="ListParagraph"/>
        <w:numPr>
          <w:ilvl w:val="1"/>
          <w:numId w:val="23"/>
        </w:numPr>
        <w:spacing w:line="276" w:lineRule="auto"/>
        <w:jc w:val="both"/>
        <w:rPr>
          <w:rFonts w:ascii="Times New Roman" w:hAnsi="Times New Roman" w:cs="Times New Roman"/>
        </w:rPr>
      </w:pPr>
      <w:r>
        <w:rPr>
          <w:rFonts w:ascii="Times New Roman" w:hAnsi="Times New Roman" w:cs="Times New Roman"/>
          <w:b/>
          <w:bCs/>
        </w:rPr>
        <w:t xml:space="preserve"> </w:t>
      </w:r>
      <w:r w:rsidR="007D12B7" w:rsidRPr="0035282D">
        <w:rPr>
          <w:rFonts w:ascii="Times New Roman" w:hAnsi="Times New Roman" w:cs="Times New Roman"/>
          <w:b/>
          <w:bCs/>
        </w:rPr>
        <w:t>Are we curing them?</w:t>
      </w:r>
    </w:p>
    <w:p w14:paraId="50B8C7AC" w14:textId="60DCEFFB" w:rsidR="007D12B7" w:rsidRPr="0035282D" w:rsidRDefault="007D12B7" w:rsidP="0035282D">
      <w:pPr>
        <w:pStyle w:val="ListParagraph"/>
        <w:numPr>
          <w:ilvl w:val="0"/>
          <w:numId w:val="39"/>
        </w:numPr>
        <w:spacing w:line="276" w:lineRule="auto"/>
        <w:jc w:val="both"/>
        <w:rPr>
          <w:rFonts w:ascii="Times New Roman" w:hAnsi="Times New Roman" w:cs="Times New Roman"/>
        </w:rPr>
      </w:pPr>
      <w:r w:rsidRPr="0035282D">
        <w:rPr>
          <w:rFonts w:ascii="Times New Roman" w:hAnsi="Times New Roman" w:cs="Times New Roman"/>
        </w:rPr>
        <w:t xml:space="preserve">For new and relapse cases in 2023, 94% were successfully treated, ranking Nigeria 10th of 30 and 4th of </w:t>
      </w:r>
      <w:r w:rsidR="004B4EFE" w:rsidRPr="0035282D">
        <w:rPr>
          <w:rFonts w:ascii="Times New Roman" w:hAnsi="Times New Roman" w:cs="Times New Roman"/>
        </w:rPr>
        <w:t>the top 7</w:t>
      </w:r>
      <w:r w:rsidRPr="0035282D">
        <w:rPr>
          <w:rFonts w:ascii="Times New Roman" w:hAnsi="Times New Roman" w:cs="Times New Roman"/>
        </w:rPr>
        <w:t xml:space="preserve"> (DR Congo 95.2%, Pakistan 94.9%, China 94.5%). Ethiopia is highest at 96.1% and Angola lowest at 63%.</w:t>
      </w:r>
    </w:p>
    <w:p w14:paraId="1F7F640C" w14:textId="77777777" w:rsidR="0035282D" w:rsidRDefault="007D12B7" w:rsidP="0035282D">
      <w:pPr>
        <w:pStyle w:val="ListParagraph"/>
        <w:numPr>
          <w:ilvl w:val="0"/>
          <w:numId w:val="39"/>
        </w:numPr>
        <w:spacing w:line="276" w:lineRule="auto"/>
        <w:jc w:val="both"/>
        <w:rPr>
          <w:rFonts w:ascii="Times New Roman" w:hAnsi="Times New Roman" w:cs="Times New Roman"/>
        </w:rPr>
      </w:pPr>
      <w:r w:rsidRPr="0035282D">
        <w:rPr>
          <w:rFonts w:ascii="Times New Roman" w:hAnsi="Times New Roman" w:cs="Times New Roman"/>
        </w:rPr>
        <w:t>For MDR-TB cases in 2022, Nigeria achieved 76.3% success rate, ranking it 13th of the 28 countries with data. DR Congo is highest (96.1%) and Papua New Guinea lowest (32.7%). Angola and Central African Republic had no MDR-TB data.</w:t>
      </w:r>
    </w:p>
    <w:p w14:paraId="7E0FBD47" w14:textId="77777777" w:rsidR="0035282D" w:rsidRDefault="0035282D" w:rsidP="0035282D">
      <w:pPr>
        <w:pStyle w:val="ListParagraph"/>
        <w:spacing w:line="276" w:lineRule="auto"/>
        <w:ind w:left="1080"/>
        <w:jc w:val="both"/>
        <w:rPr>
          <w:rFonts w:ascii="Times New Roman" w:hAnsi="Times New Roman" w:cs="Times New Roman"/>
        </w:rPr>
      </w:pPr>
    </w:p>
    <w:p w14:paraId="0DFFC57F" w14:textId="77777777" w:rsidR="0035282D" w:rsidRDefault="0035282D" w:rsidP="0035282D">
      <w:pPr>
        <w:pStyle w:val="ListParagraph"/>
        <w:spacing w:line="276" w:lineRule="auto"/>
        <w:ind w:left="1080"/>
        <w:jc w:val="both"/>
        <w:rPr>
          <w:rFonts w:ascii="Times New Roman" w:hAnsi="Times New Roman" w:cs="Times New Roman"/>
        </w:rPr>
      </w:pPr>
    </w:p>
    <w:p w14:paraId="77F7CB4C" w14:textId="168EA09B" w:rsidR="007D12B7" w:rsidRPr="0035282D" w:rsidRDefault="0035282D" w:rsidP="0035282D">
      <w:pPr>
        <w:pStyle w:val="ListParagraph"/>
        <w:numPr>
          <w:ilvl w:val="1"/>
          <w:numId w:val="23"/>
        </w:numPr>
        <w:spacing w:line="276" w:lineRule="auto"/>
        <w:jc w:val="both"/>
        <w:rPr>
          <w:rFonts w:ascii="Times New Roman" w:hAnsi="Times New Roman" w:cs="Times New Roman"/>
        </w:rPr>
      </w:pPr>
      <w:r>
        <w:rPr>
          <w:rFonts w:ascii="Times New Roman" w:hAnsi="Times New Roman" w:cs="Times New Roman"/>
          <w:b/>
          <w:bCs/>
        </w:rPr>
        <w:t xml:space="preserve"> </w:t>
      </w:r>
      <w:r w:rsidR="007D12B7" w:rsidRPr="0035282D">
        <w:rPr>
          <w:rFonts w:ascii="Times New Roman" w:hAnsi="Times New Roman" w:cs="Times New Roman"/>
          <w:b/>
          <w:bCs/>
        </w:rPr>
        <w:t>How serious is drug resistance?</w:t>
      </w:r>
    </w:p>
    <w:p w14:paraId="783F16E5" w14:textId="3B9FD416" w:rsidR="007D12B7" w:rsidRPr="0035282D" w:rsidRDefault="00DD2A29" w:rsidP="0035282D">
      <w:pPr>
        <w:pStyle w:val="ListParagraph"/>
        <w:numPr>
          <w:ilvl w:val="0"/>
          <w:numId w:val="41"/>
        </w:numPr>
        <w:spacing w:line="276" w:lineRule="auto"/>
        <w:jc w:val="both"/>
        <w:rPr>
          <w:rFonts w:ascii="Times New Roman" w:hAnsi="Times New Roman" w:cs="Times New Roman"/>
        </w:rPr>
      </w:pPr>
      <w:r w:rsidRPr="0035282D">
        <w:rPr>
          <w:rFonts w:ascii="Times New Roman" w:hAnsi="Times New Roman" w:cs="Times New Roman"/>
        </w:rPr>
        <w:t xml:space="preserve">In </w:t>
      </w:r>
      <w:r w:rsidR="007D12B7" w:rsidRPr="0035282D">
        <w:rPr>
          <w:rFonts w:ascii="Times New Roman" w:hAnsi="Times New Roman" w:cs="Times New Roman"/>
        </w:rPr>
        <w:t>2024</w:t>
      </w:r>
      <w:r w:rsidRPr="0035282D">
        <w:rPr>
          <w:rFonts w:ascii="Times New Roman" w:hAnsi="Times New Roman" w:cs="Times New Roman"/>
        </w:rPr>
        <w:t>, Nigeria</w:t>
      </w:r>
      <w:r w:rsidR="007D12B7" w:rsidRPr="0035282D">
        <w:rPr>
          <w:rFonts w:ascii="Times New Roman" w:hAnsi="Times New Roman" w:cs="Times New Roman"/>
        </w:rPr>
        <w:t xml:space="preserve"> tied 21st of 30 with DR Congo and the Central African Republic</w:t>
      </w:r>
      <w:r w:rsidRPr="0035282D">
        <w:rPr>
          <w:rFonts w:ascii="Times New Roman" w:hAnsi="Times New Roman" w:cs="Times New Roman"/>
        </w:rPr>
        <w:t>, with share of new cases that are rifampicin-resistant of 1.4%.</w:t>
      </w:r>
      <w:r w:rsidR="007D12B7" w:rsidRPr="0035282D">
        <w:rPr>
          <w:rFonts w:ascii="Times New Roman" w:hAnsi="Times New Roman" w:cs="Times New Roman"/>
        </w:rPr>
        <w:t xml:space="preserve"> Among the </w:t>
      </w:r>
      <w:r w:rsidRPr="0035282D">
        <w:rPr>
          <w:rFonts w:ascii="Times New Roman" w:hAnsi="Times New Roman" w:cs="Times New Roman"/>
        </w:rPr>
        <w:t>top 7 countries,</w:t>
      </w:r>
      <w:r w:rsidR="007D12B7" w:rsidRPr="0035282D">
        <w:rPr>
          <w:rFonts w:ascii="Times New Roman" w:hAnsi="Times New Roman" w:cs="Times New Roman"/>
        </w:rPr>
        <w:t xml:space="preserve"> it is the lowest (tied), compared with India 3.6% and China 2.9%. Mongolia (6.3%), Papua New Guinea (5.7%) and Viet Nam (4.2%) are highest.</w:t>
      </w:r>
    </w:p>
    <w:p w14:paraId="275E4BCD" w14:textId="032AA7DA" w:rsidR="007D12B7" w:rsidRPr="0035282D" w:rsidRDefault="00DD2A29" w:rsidP="0035282D">
      <w:pPr>
        <w:pStyle w:val="ListParagraph"/>
        <w:numPr>
          <w:ilvl w:val="0"/>
          <w:numId w:val="41"/>
        </w:numPr>
        <w:spacing w:line="276" w:lineRule="auto"/>
        <w:jc w:val="both"/>
        <w:rPr>
          <w:rFonts w:ascii="Times New Roman" w:hAnsi="Times New Roman" w:cs="Times New Roman"/>
        </w:rPr>
      </w:pPr>
      <w:r w:rsidRPr="0035282D">
        <w:rPr>
          <w:rFonts w:ascii="Times New Roman" w:hAnsi="Times New Roman" w:cs="Times New Roman"/>
        </w:rPr>
        <w:t>By e</w:t>
      </w:r>
      <w:r w:rsidR="007D12B7" w:rsidRPr="0035282D">
        <w:rPr>
          <w:rFonts w:ascii="Times New Roman" w:hAnsi="Times New Roman" w:cs="Times New Roman"/>
        </w:rPr>
        <w:t xml:space="preserve">stimated resistant cases </w:t>
      </w:r>
      <w:r w:rsidRPr="0035282D">
        <w:rPr>
          <w:rFonts w:ascii="Times New Roman" w:hAnsi="Times New Roman" w:cs="Times New Roman"/>
        </w:rPr>
        <w:t xml:space="preserve">in </w:t>
      </w:r>
      <w:r w:rsidR="007D12B7" w:rsidRPr="0035282D">
        <w:rPr>
          <w:rFonts w:ascii="Times New Roman" w:hAnsi="Times New Roman" w:cs="Times New Roman"/>
        </w:rPr>
        <w:t>2024</w:t>
      </w:r>
      <w:r w:rsidRPr="0035282D">
        <w:rPr>
          <w:rFonts w:ascii="Times New Roman" w:hAnsi="Times New Roman" w:cs="Times New Roman"/>
        </w:rPr>
        <w:t>, Nigeria ranks</w:t>
      </w:r>
      <w:r w:rsidR="007D12B7" w:rsidRPr="0035282D">
        <w:rPr>
          <w:rFonts w:ascii="Times New Roman" w:hAnsi="Times New Roman" w:cs="Times New Roman"/>
        </w:rPr>
        <w:t xml:space="preserve"> 9</w:t>
      </w:r>
      <w:r w:rsidR="007D12B7" w:rsidRPr="0035282D">
        <w:rPr>
          <w:rFonts w:ascii="Times New Roman" w:hAnsi="Times New Roman" w:cs="Times New Roman"/>
          <w:vertAlign w:val="superscript"/>
        </w:rPr>
        <w:t>th</w:t>
      </w:r>
      <w:r w:rsidRPr="0035282D">
        <w:rPr>
          <w:rFonts w:ascii="Times New Roman" w:hAnsi="Times New Roman" w:cs="Times New Roman"/>
        </w:rPr>
        <w:t xml:space="preserve"> with total cases of 8,200</w:t>
      </w:r>
      <w:r w:rsidR="007D12B7" w:rsidRPr="0035282D">
        <w:rPr>
          <w:rFonts w:ascii="Times New Roman" w:hAnsi="Times New Roman" w:cs="Times New Roman"/>
        </w:rPr>
        <w:t>. Among previously treated cases, 9.1% are resistant. India has the most (130,000) and Cambodia the fewest (290).</w:t>
      </w:r>
    </w:p>
    <w:p w14:paraId="05F9B1AE" w14:textId="77777777" w:rsidR="0035282D" w:rsidRDefault="00DD2A29" w:rsidP="0084104F">
      <w:pPr>
        <w:pStyle w:val="ListParagraph"/>
        <w:numPr>
          <w:ilvl w:val="0"/>
          <w:numId w:val="41"/>
        </w:numPr>
        <w:spacing w:line="276" w:lineRule="auto"/>
        <w:jc w:val="both"/>
        <w:rPr>
          <w:rFonts w:ascii="Times New Roman" w:hAnsi="Times New Roman" w:cs="Times New Roman"/>
        </w:rPr>
      </w:pPr>
      <w:r w:rsidRPr="0035282D">
        <w:rPr>
          <w:rFonts w:ascii="Times New Roman" w:hAnsi="Times New Roman" w:cs="Times New Roman"/>
        </w:rPr>
        <w:lastRenderedPageBreak/>
        <w:t>In 2022,</w:t>
      </w:r>
      <w:r w:rsidR="00E46A60" w:rsidRPr="0035282D">
        <w:rPr>
          <w:rFonts w:ascii="Times New Roman" w:hAnsi="Times New Roman" w:cs="Times New Roman"/>
        </w:rPr>
        <w:t xml:space="preserve"> </w:t>
      </w:r>
      <w:r w:rsidR="007D12B7" w:rsidRPr="0035282D">
        <w:rPr>
          <w:rFonts w:ascii="Times New Roman" w:hAnsi="Times New Roman" w:cs="Times New Roman"/>
        </w:rPr>
        <w:t xml:space="preserve">3,185 patients started MDR-TB treatment, </w:t>
      </w:r>
      <w:r w:rsidR="00E46A60" w:rsidRPr="0035282D">
        <w:rPr>
          <w:rFonts w:ascii="Times New Roman" w:hAnsi="Times New Roman" w:cs="Times New Roman"/>
        </w:rPr>
        <w:t xml:space="preserve">compared with </w:t>
      </w:r>
      <w:r w:rsidR="007D12B7" w:rsidRPr="0035282D">
        <w:rPr>
          <w:rFonts w:ascii="Times New Roman" w:hAnsi="Times New Roman" w:cs="Times New Roman"/>
        </w:rPr>
        <w:t>an estimated 10,000 resistant cases</w:t>
      </w:r>
      <w:r w:rsidR="00E46A60" w:rsidRPr="0035282D">
        <w:rPr>
          <w:rFonts w:ascii="Times New Roman" w:hAnsi="Times New Roman" w:cs="Times New Roman"/>
        </w:rPr>
        <w:t xml:space="preserve"> (31.9% patients reached). Nigeria ranks </w:t>
      </w:r>
      <w:r w:rsidR="007D12B7" w:rsidRPr="0035282D">
        <w:rPr>
          <w:rFonts w:ascii="Times New Roman" w:hAnsi="Times New Roman" w:cs="Times New Roman"/>
        </w:rPr>
        <w:t xml:space="preserve">9th of 28 </w:t>
      </w:r>
      <w:r w:rsidR="00E46A60" w:rsidRPr="0035282D">
        <w:rPr>
          <w:rFonts w:ascii="Times New Roman" w:hAnsi="Times New Roman" w:cs="Times New Roman"/>
        </w:rPr>
        <w:t xml:space="preserve">countries with data </w:t>
      </w:r>
      <w:r w:rsidR="007D12B7" w:rsidRPr="0035282D">
        <w:rPr>
          <w:rFonts w:ascii="Times New Roman" w:hAnsi="Times New Roman" w:cs="Times New Roman"/>
        </w:rPr>
        <w:t xml:space="preserve">and </w:t>
      </w:r>
      <w:r w:rsidR="00E46A60" w:rsidRPr="0035282D">
        <w:rPr>
          <w:rFonts w:ascii="Times New Roman" w:hAnsi="Times New Roman" w:cs="Times New Roman"/>
        </w:rPr>
        <w:t xml:space="preserve">is </w:t>
      </w:r>
      <w:r w:rsidR="007D12B7" w:rsidRPr="0035282D">
        <w:rPr>
          <w:rFonts w:ascii="Times New Roman" w:hAnsi="Times New Roman" w:cs="Times New Roman"/>
        </w:rPr>
        <w:t xml:space="preserve">the highest among the </w:t>
      </w:r>
      <w:r w:rsidR="00E46A60" w:rsidRPr="0035282D">
        <w:rPr>
          <w:rFonts w:ascii="Times New Roman" w:hAnsi="Times New Roman" w:cs="Times New Roman"/>
        </w:rPr>
        <w:t>top 7</w:t>
      </w:r>
      <w:r w:rsidR="007D12B7" w:rsidRPr="0035282D">
        <w:rPr>
          <w:rFonts w:ascii="Times New Roman" w:hAnsi="Times New Roman" w:cs="Times New Roman"/>
        </w:rPr>
        <w:t>. Uganda is highest overall (62.8%) and Mongolia lowest (13.5%).</w:t>
      </w:r>
    </w:p>
    <w:p w14:paraId="71383A96" w14:textId="77777777" w:rsidR="0035282D" w:rsidRDefault="0035282D" w:rsidP="0035282D">
      <w:pPr>
        <w:pStyle w:val="ListParagraph"/>
        <w:spacing w:line="276" w:lineRule="auto"/>
        <w:ind w:left="1080"/>
        <w:jc w:val="both"/>
        <w:rPr>
          <w:rFonts w:ascii="Times New Roman" w:hAnsi="Times New Roman" w:cs="Times New Roman"/>
        </w:rPr>
      </w:pPr>
    </w:p>
    <w:p w14:paraId="2E66F586" w14:textId="117426AA" w:rsidR="00DD2A29" w:rsidRPr="0035282D" w:rsidRDefault="0035282D" w:rsidP="0035282D">
      <w:pPr>
        <w:pStyle w:val="ListParagraph"/>
        <w:numPr>
          <w:ilvl w:val="1"/>
          <w:numId w:val="23"/>
        </w:numPr>
        <w:spacing w:line="276" w:lineRule="auto"/>
        <w:jc w:val="both"/>
        <w:rPr>
          <w:rFonts w:ascii="Times New Roman" w:hAnsi="Times New Roman" w:cs="Times New Roman"/>
        </w:rPr>
      </w:pPr>
      <w:r>
        <w:rPr>
          <w:rFonts w:ascii="Times New Roman" w:hAnsi="Times New Roman" w:cs="Times New Roman"/>
          <w:b/>
          <w:bCs/>
        </w:rPr>
        <w:t xml:space="preserve"> </w:t>
      </w:r>
      <w:r w:rsidR="00DD2A29" w:rsidRPr="0035282D">
        <w:rPr>
          <w:rFonts w:ascii="Times New Roman" w:hAnsi="Times New Roman" w:cs="Times New Roman"/>
          <w:b/>
          <w:bCs/>
        </w:rPr>
        <w:t>Trends in Nigeria</w:t>
      </w:r>
    </w:p>
    <w:tbl>
      <w:tblPr>
        <w:tblStyle w:val="TableGrid"/>
        <w:tblW w:w="0" w:type="auto"/>
        <w:tblLayout w:type="fixed"/>
        <w:tblLook w:val="0420" w:firstRow="1" w:lastRow="0" w:firstColumn="0" w:lastColumn="0" w:noHBand="0" w:noVBand="1"/>
      </w:tblPr>
      <w:tblGrid>
        <w:gridCol w:w="4256"/>
        <w:gridCol w:w="1701"/>
        <w:gridCol w:w="1701"/>
        <w:gridCol w:w="1701"/>
      </w:tblGrid>
      <w:tr w:rsidR="00DD2A29" w:rsidRPr="0084104F" w14:paraId="4D3AD9AE" w14:textId="77777777" w:rsidTr="00CF5581">
        <w:trPr>
          <w:tblHeader/>
        </w:trPr>
        <w:tc>
          <w:tcPr>
            <w:tcW w:w="4256" w:type="dxa"/>
            <w:shd w:val="clear" w:color="auto" w:fill="F2F2F2"/>
          </w:tcPr>
          <w:p w14:paraId="3EE5D18C"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Measure</w:t>
            </w:r>
          </w:p>
        </w:tc>
        <w:tc>
          <w:tcPr>
            <w:tcW w:w="1701" w:type="dxa"/>
            <w:shd w:val="clear" w:color="auto" w:fill="F2F2F2"/>
          </w:tcPr>
          <w:p w14:paraId="11A4C6B9"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2015</w:t>
            </w:r>
          </w:p>
        </w:tc>
        <w:tc>
          <w:tcPr>
            <w:tcW w:w="1701" w:type="dxa"/>
            <w:shd w:val="clear" w:color="auto" w:fill="F2F2F2"/>
          </w:tcPr>
          <w:p w14:paraId="79685908"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2020</w:t>
            </w:r>
          </w:p>
        </w:tc>
        <w:tc>
          <w:tcPr>
            <w:tcW w:w="1701" w:type="dxa"/>
            <w:shd w:val="clear" w:color="auto" w:fill="F2F2F2"/>
          </w:tcPr>
          <w:p w14:paraId="332C8018"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2024</w:t>
            </w:r>
          </w:p>
        </w:tc>
      </w:tr>
      <w:tr w:rsidR="00DD2A29" w:rsidRPr="0084104F" w14:paraId="6EA2C273" w14:textId="77777777" w:rsidTr="00CF5581">
        <w:tc>
          <w:tcPr>
            <w:tcW w:w="4256" w:type="dxa"/>
          </w:tcPr>
          <w:p w14:paraId="65BDD48E"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Case detection</w:t>
            </w:r>
          </w:p>
        </w:tc>
        <w:tc>
          <w:tcPr>
            <w:tcW w:w="1701" w:type="dxa"/>
          </w:tcPr>
          <w:p w14:paraId="3E903E74"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21%</w:t>
            </w:r>
          </w:p>
        </w:tc>
        <w:tc>
          <w:tcPr>
            <w:tcW w:w="1701" w:type="dxa"/>
          </w:tcPr>
          <w:p w14:paraId="3EB8AD13"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29%</w:t>
            </w:r>
          </w:p>
        </w:tc>
        <w:tc>
          <w:tcPr>
            <w:tcW w:w="1701" w:type="dxa"/>
          </w:tcPr>
          <w:p w14:paraId="4DD48FF0"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79%</w:t>
            </w:r>
          </w:p>
        </w:tc>
      </w:tr>
      <w:tr w:rsidR="00DD2A29" w:rsidRPr="0084104F" w14:paraId="56F1D08B" w14:textId="77777777" w:rsidTr="00CF5581">
        <w:tc>
          <w:tcPr>
            <w:tcW w:w="4256" w:type="dxa"/>
          </w:tcPr>
          <w:p w14:paraId="750AB4EE"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Death rate per 100,000</w:t>
            </w:r>
          </w:p>
        </w:tc>
        <w:tc>
          <w:tcPr>
            <w:tcW w:w="1701" w:type="dxa"/>
          </w:tcPr>
          <w:p w14:paraId="36CBF1BE"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86</w:t>
            </w:r>
          </w:p>
        </w:tc>
        <w:tc>
          <w:tcPr>
            <w:tcW w:w="1701" w:type="dxa"/>
          </w:tcPr>
          <w:p w14:paraId="4905D36D"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73</w:t>
            </w:r>
          </w:p>
        </w:tc>
        <w:tc>
          <w:tcPr>
            <w:tcW w:w="1701" w:type="dxa"/>
          </w:tcPr>
          <w:p w14:paraId="7F8CC86C"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26</w:t>
            </w:r>
          </w:p>
        </w:tc>
      </w:tr>
      <w:tr w:rsidR="00DD2A29" w:rsidRPr="0084104F" w14:paraId="557A538A" w14:textId="77777777" w:rsidTr="00CF5581">
        <w:tc>
          <w:tcPr>
            <w:tcW w:w="4256" w:type="dxa"/>
          </w:tcPr>
          <w:p w14:paraId="15DA4156"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Estimated deaths</w:t>
            </w:r>
          </w:p>
        </w:tc>
        <w:tc>
          <w:tcPr>
            <w:tcW w:w="1701" w:type="dxa"/>
          </w:tcPr>
          <w:p w14:paraId="710935BD"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164,000</w:t>
            </w:r>
          </w:p>
        </w:tc>
        <w:tc>
          <w:tcPr>
            <w:tcW w:w="1701" w:type="dxa"/>
          </w:tcPr>
          <w:p w14:paraId="095F8807"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157,000</w:t>
            </w:r>
          </w:p>
        </w:tc>
        <w:tc>
          <w:tcPr>
            <w:tcW w:w="1701" w:type="dxa"/>
          </w:tcPr>
          <w:p w14:paraId="30F22B77"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61,000</w:t>
            </w:r>
          </w:p>
        </w:tc>
      </w:tr>
      <w:tr w:rsidR="00DD2A29" w:rsidRPr="0084104F" w14:paraId="185087D7" w14:textId="77777777" w:rsidTr="00CF5581">
        <w:tc>
          <w:tcPr>
            <w:tcW w:w="4256" w:type="dxa"/>
          </w:tcPr>
          <w:p w14:paraId="50E3B0C5"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Estimated new cases</w:t>
            </w:r>
          </w:p>
        </w:tc>
        <w:tc>
          <w:tcPr>
            <w:tcW w:w="1701" w:type="dxa"/>
          </w:tcPr>
          <w:p w14:paraId="4A015506"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418,000</w:t>
            </w:r>
          </w:p>
        </w:tc>
        <w:tc>
          <w:tcPr>
            <w:tcW w:w="1701" w:type="dxa"/>
          </w:tcPr>
          <w:p w14:paraId="3027B0C1"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469,000</w:t>
            </w:r>
          </w:p>
        </w:tc>
        <w:tc>
          <w:tcPr>
            <w:tcW w:w="1701" w:type="dxa"/>
          </w:tcPr>
          <w:p w14:paraId="7DB4B354" w14:textId="77777777"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510,000</w:t>
            </w:r>
          </w:p>
        </w:tc>
      </w:tr>
    </w:tbl>
    <w:p w14:paraId="6EED2878" w14:textId="77777777" w:rsidR="00DD2A29" w:rsidRPr="0084104F" w:rsidRDefault="00DD2A29" w:rsidP="0084104F">
      <w:pPr>
        <w:pStyle w:val="ListParagraph"/>
        <w:spacing w:line="276" w:lineRule="auto"/>
        <w:jc w:val="both"/>
        <w:rPr>
          <w:rFonts w:ascii="Times New Roman" w:hAnsi="Times New Roman" w:cs="Times New Roman"/>
        </w:rPr>
      </w:pPr>
    </w:p>
    <w:p w14:paraId="6478135A" w14:textId="7411EE3A" w:rsidR="00DD2A29" w:rsidRPr="0084104F" w:rsidRDefault="00DD2A29"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Detection stayed near 23% from 2016 to 2018, then rose sharply from 2021 (43%) to 2024 (79%). Over the full period it nearly quadrupled.</w:t>
      </w:r>
    </w:p>
    <w:p w14:paraId="6D8B5223" w14:textId="77777777" w:rsidR="00DD2A29" w:rsidRPr="0084104F" w:rsidRDefault="00DD2A29"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The estimated death rate fell as detection rose. This is consistent with progress in TB control, but this analysis does not prove that one caused the other.</w:t>
      </w:r>
    </w:p>
    <w:p w14:paraId="5A9B3A19" w14:textId="77777777" w:rsidR="0036347E" w:rsidRDefault="00DD2A29" w:rsidP="004B4EFE">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WHO holds Nigeria's incidence rate steady at 219 per 100,000 in every year. The rise in cases (about 10,000 to 11,000 a year) therefore reflects population growth in the modelled estimates, and should not be read as a rising incidence rate.</w:t>
      </w:r>
    </w:p>
    <w:p w14:paraId="4A8E1C76" w14:textId="77777777" w:rsidR="0036347E" w:rsidRDefault="0036347E" w:rsidP="0036347E">
      <w:pPr>
        <w:pStyle w:val="ListParagraph"/>
        <w:spacing w:line="276" w:lineRule="auto"/>
        <w:jc w:val="both"/>
        <w:rPr>
          <w:rFonts w:ascii="Times New Roman" w:hAnsi="Times New Roman" w:cs="Times New Roman"/>
        </w:rPr>
      </w:pPr>
    </w:p>
    <w:p w14:paraId="541727CA" w14:textId="77777777" w:rsidR="0036347E" w:rsidRDefault="0036347E" w:rsidP="0036347E">
      <w:pPr>
        <w:pStyle w:val="ListParagraph"/>
        <w:spacing w:line="276" w:lineRule="auto"/>
        <w:jc w:val="both"/>
        <w:rPr>
          <w:rFonts w:ascii="Times New Roman" w:hAnsi="Times New Roman" w:cs="Times New Roman"/>
        </w:rPr>
      </w:pPr>
    </w:p>
    <w:p w14:paraId="5326D15B" w14:textId="48E6AA11" w:rsidR="00DD2A29" w:rsidRPr="0036347E" w:rsidRDefault="00DD2A29" w:rsidP="0036347E">
      <w:pPr>
        <w:pStyle w:val="ListParagraph"/>
        <w:numPr>
          <w:ilvl w:val="0"/>
          <w:numId w:val="23"/>
        </w:numPr>
        <w:spacing w:line="276" w:lineRule="auto"/>
        <w:jc w:val="both"/>
        <w:rPr>
          <w:rFonts w:ascii="Times New Roman" w:hAnsi="Times New Roman" w:cs="Times New Roman"/>
          <w:b/>
          <w:bCs/>
        </w:rPr>
      </w:pPr>
      <w:r w:rsidRPr="0036347E">
        <w:rPr>
          <w:rFonts w:ascii="Times New Roman" w:hAnsi="Times New Roman" w:cs="Times New Roman"/>
          <w:b/>
          <w:bCs/>
        </w:rPr>
        <w:t>Dashboard</w:t>
      </w:r>
    </w:p>
    <w:p w14:paraId="133A6674" w14:textId="0F1DFBF1" w:rsidR="00DD2A29" w:rsidRPr="0084104F" w:rsidRDefault="00DD2A29" w:rsidP="0084104F">
      <w:pPr>
        <w:spacing w:line="276" w:lineRule="auto"/>
        <w:jc w:val="both"/>
        <w:rPr>
          <w:rFonts w:ascii="Times New Roman" w:hAnsi="Times New Roman" w:cs="Times New Roman"/>
        </w:rPr>
      </w:pPr>
      <w:r w:rsidRPr="0084104F">
        <w:rPr>
          <w:rFonts w:ascii="Times New Roman" w:hAnsi="Times New Roman" w:cs="Times New Roman"/>
        </w:rPr>
        <w:t>The Power BI dashboard has the following pages</w:t>
      </w:r>
      <w:r w:rsidR="00E46A60">
        <w:rPr>
          <w:rFonts w:ascii="Times New Roman" w:hAnsi="Times New Roman" w:cs="Times New Roman"/>
        </w:rPr>
        <w:t>.</w:t>
      </w:r>
    </w:p>
    <w:p w14:paraId="4279342D" w14:textId="77777777" w:rsidR="00DD2A29" w:rsidRPr="0084104F" w:rsidRDefault="00DD2A29" w:rsidP="0084104F">
      <w:pPr>
        <w:pStyle w:val="ListParagraph"/>
        <w:numPr>
          <w:ilvl w:val="0"/>
          <w:numId w:val="30"/>
        </w:numPr>
        <w:spacing w:line="276" w:lineRule="auto"/>
        <w:jc w:val="both"/>
        <w:rPr>
          <w:rFonts w:ascii="Times New Roman" w:hAnsi="Times New Roman" w:cs="Times New Roman"/>
        </w:rPr>
      </w:pPr>
      <w:r w:rsidRPr="0084104F">
        <w:rPr>
          <w:rFonts w:ascii="Times New Roman" w:hAnsi="Times New Roman" w:cs="Times New Roman"/>
          <w:b/>
        </w:rPr>
        <w:t>Global overview:</w:t>
      </w:r>
      <w:r w:rsidRPr="0084104F">
        <w:rPr>
          <w:rFonts w:ascii="Times New Roman" w:hAnsi="Times New Roman" w:cs="Times New Roman"/>
        </w:rPr>
        <w:t xml:space="preserve"> Nigeria's rank, cases and rate; incidence rate for the 30 countries; top 10 by cases; trend in cases for the 30 countries, 2000 to 2024.</w:t>
      </w:r>
    </w:p>
    <w:p w14:paraId="3ED3797D" w14:textId="77777777" w:rsidR="00DD2A29" w:rsidRPr="0084104F" w:rsidRDefault="00DD2A29" w:rsidP="0084104F">
      <w:pPr>
        <w:pStyle w:val="ListParagraph"/>
        <w:numPr>
          <w:ilvl w:val="0"/>
          <w:numId w:val="30"/>
        </w:numPr>
        <w:spacing w:line="276" w:lineRule="auto"/>
        <w:jc w:val="both"/>
        <w:rPr>
          <w:rFonts w:ascii="Times New Roman" w:hAnsi="Times New Roman" w:cs="Times New Roman"/>
        </w:rPr>
      </w:pPr>
      <w:r w:rsidRPr="0084104F">
        <w:rPr>
          <w:rFonts w:ascii="Times New Roman" w:hAnsi="Times New Roman" w:cs="Times New Roman"/>
          <w:b/>
        </w:rPr>
        <w:t>High-burden countries:</w:t>
      </w:r>
      <w:r w:rsidRPr="0084104F">
        <w:rPr>
          <w:rFonts w:ascii="Times New Roman" w:hAnsi="Times New Roman" w:cs="Times New Roman"/>
        </w:rPr>
        <w:t xml:space="preserve"> the list of 30 and how each qualified.</w:t>
      </w:r>
    </w:p>
    <w:p w14:paraId="51E893C4" w14:textId="77777777" w:rsidR="00DD2A29" w:rsidRPr="0084104F" w:rsidRDefault="00DD2A29" w:rsidP="0084104F">
      <w:pPr>
        <w:pStyle w:val="ListParagraph"/>
        <w:numPr>
          <w:ilvl w:val="0"/>
          <w:numId w:val="30"/>
        </w:numPr>
        <w:spacing w:line="276" w:lineRule="auto"/>
        <w:jc w:val="both"/>
        <w:rPr>
          <w:rFonts w:ascii="Times New Roman" w:hAnsi="Times New Roman" w:cs="Times New Roman"/>
        </w:rPr>
      </w:pPr>
      <w:r w:rsidRPr="0084104F">
        <w:rPr>
          <w:rFonts w:ascii="Times New Roman" w:hAnsi="Times New Roman" w:cs="Times New Roman"/>
          <w:b/>
        </w:rPr>
        <w:t>Nigeria vs peers:</w:t>
      </w:r>
      <w:r w:rsidRPr="0084104F">
        <w:rPr>
          <w:rFonts w:ascii="Times New Roman" w:hAnsi="Times New Roman" w:cs="Times New Roman"/>
        </w:rPr>
        <w:t xml:space="preserve"> detection, treatment success, MDR-TB success, resistance and reach, for Nigeria and six peers.</w:t>
      </w:r>
    </w:p>
    <w:p w14:paraId="62799A7F" w14:textId="77777777" w:rsidR="00DD2A29" w:rsidRDefault="00DD2A29" w:rsidP="0084104F">
      <w:pPr>
        <w:pStyle w:val="ListParagraph"/>
        <w:numPr>
          <w:ilvl w:val="0"/>
          <w:numId w:val="30"/>
        </w:numPr>
        <w:spacing w:line="276" w:lineRule="auto"/>
        <w:jc w:val="both"/>
        <w:rPr>
          <w:rFonts w:ascii="Times New Roman" w:hAnsi="Times New Roman" w:cs="Times New Roman"/>
        </w:rPr>
      </w:pPr>
      <w:r w:rsidRPr="0084104F">
        <w:rPr>
          <w:rFonts w:ascii="Times New Roman" w:hAnsi="Times New Roman" w:cs="Times New Roman"/>
          <w:b/>
        </w:rPr>
        <w:t>Key insights:</w:t>
      </w:r>
      <w:r w:rsidRPr="0084104F">
        <w:rPr>
          <w:rFonts w:ascii="Times New Roman" w:hAnsi="Times New Roman" w:cs="Times New Roman"/>
        </w:rPr>
        <w:t xml:space="preserve"> short summary of the findings.</w:t>
      </w:r>
    </w:p>
    <w:p w14:paraId="7DD59C4C" w14:textId="26ECE1F8" w:rsidR="0008273A" w:rsidRPr="0008273A" w:rsidRDefault="0008273A" w:rsidP="0008273A">
      <w:pPr>
        <w:spacing w:line="276" w:lineRule="auto"/>
        <w:jc w:val="both"/>
        <w:rPr>
          <w:rFonts w:ascii="Times New Roman" w:hAnsi="Times New Roman" w:cs="Times New Roman"/>
        </w:rPr>
      </w:pPr>
      <w:r>
        <w:rPr>
          <w:noProof/>
        </w:rPr>
        <w:lastRenderedPageBreak/>
        <w:drawing>
          <wp:inline distT="0" distB="0" distL="0" distR="0" wp14:anchorId="5402F75E" wp14:editId="3FDD6B22">
            <wp:extent cx="5943600" cy="3330575"/>
            <wp:effectExtent l="0" t="0" r="0" b="3175"/>
            <wp:docPr id="21890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02798" name="Picture 218902798"/>
                    <pic:cNvPicPr/>
                  </pic:nvPicPr>
                  <pic:blipFill>
                    <a:blip r:embed="rId7">
                      <a:extLst>
                        <a:ext uri="{28A0092B-C50C-407E-A947-70E740481C1C}">
                          <a14:useLocalDpi xmlns:a14="http://schemas.microsoft.com/office/drawing/2010/main" val="0"/>
                        </a:ext>
                      </a:extLst>
                    </a:blip>
                    <a:stretch>
                      <a:fillRect/>
                    </a:stretch>
                  </pic:blipFill>
                  <pic:spPr>
                    <a:xfrm>
                      <a:off x="0" y="0"/>
                      <a:ext cx="5943600" cy="3330575"/>
                    </a:xfrm>
                    <a:prstGeom prst="rect">
                      <a:avLst/>
                    </a:prstGeom>
                  </pic:spPr>
                </pic:pic>
              </a:graphicData>
            </a:graphic>
          </wp:inline>
        </w:drawing>
      </w:r>
    </w:p>
    <w:p w14:paraId="38185E79" w14:textId="4782A8B7" w:rsidR="0008273A" w:rsidRPr="004B4EFE" w:rsidRDefault="0008273A" w:rsidP="004B4EFE">
      <w:pPr>
        <w:rPr>
          <w:rFonts w:ascii="Times New Roman" w:hAnsi="Times New Roman" w:cs="Times New Roman"/>
          <w:b/>
          <w:bCs/>
          <w:i/>
          <w:iCs/>
        </w:rPr>
      </w:pPr>
      <w:r w:rsidRPr="004B4EFE">
        <w:rPr>
          <w:rFonts w:ascii="Times New Roman" w:hAnsi="Times New Roman" w:cs="Times New Roman"/>
          <w:b/>
          <w:bCs/>
          <w:i/>
          <w:iCs/>
        </w:rPr>
        <w:t>Figure 1: Global Overview of TB burden across selected high-burden countries, 2024.</w:t>
      </w:r>
    </w:p>
    <w:p w14:paraId="3CB2E53A" w14:textId="77777777" w:rsidR="0008273A" w:rsidRPr="0008273A" w:rsidRDefault="0008273A" w:rsidP="0008273A"/>
    <w:p w14:paraId="640EB7F1" w14:textId="3610A5F5" w:rsidR="0008273A" w:rsidRPr="0008273A" w:rsidRDefault="0008273A" w:rsidP="0008273A">
      <w:r>
        <w:rPr>
          <w:noProof/>
        </w:rPr>
        <w:drawing>
          <wp:inline distT="0" distB="0" distL="0" distR="0" wp14:anchorId="0017DC94" wp14:editId="105D1194">
            <wp:extent cx="5943600" cy="3385820"/>
            <wp:effectExtent l="0" t="0" r="0" b="5080"/>
            <wp:docPr id="1460032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2987" name="Picture 1460032987"/>
                    <pic:cNvPicPr/>
                  </pic:nvPicPr>
                  <pic:blipFill>
                    <a:blip r:embed="rId8">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inline>
        </w:drawing>
      </w:r>
      <w:r w:rsidRPr="00E46A60">
        <w:rPr>
          <w:rFonts w:ascii="Times New Roman" w:hAnsi="Times New Roman" w:cs="Times New Roman"/>
          <w:b/>
          <w:bCs/>
          <w:i/>
          <w:iCs/>
        </w:rPr>
        <w:t>Figure 2: Top 30 high-burden countries selected by applying WHO method to 2024 estimates.</w:t>
      </w:r>
    </w:p>
    <w:p w14:paraId="61CF78F9" w14:textId="10E0EBEF" w:rsidR="0008273A" w:rsidRPr="0008273A" w:rsidRDefault="00E46A60" w:rsidP="0008273A">
      <w:r>
        <w:rPr>
          <w:noProof/>
        </w:rPr>
        <w:lastRenderedPageBreak/>
        <w:drawing>
          <wp:inline distT="0" distB="0" distL="0" distR="0" wp14:anchorId="1FC7E7A6" wp14:editId="5269FFDD">
            <wp:extent cx="5943600" cy="3418205"/>
            <wp:effectExtent l="0" t="0" r="0" b="0"/>
            <wp:docPr id="139141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14529" name="Picture 1391414529"/>
                    <pic:cNvPicPr/>
                  </pic:nvPicPr>
                  <pic:blipFill>
                    <a:blip r:embed="rId9">
                      <a:extLst>
                        <a:ext uri="{28A0092B-C50C-407E-A947-70E740481C1C}">
                          <a14:useLocalDpi xmlns:a14="http://schemas.microsoft.com/office/drawing/2010/main" val="0"/>
                        </a:ext>
                      </a:extLst>
                    </a:blip>
                    <a:stretch>
                      <a:fillRect/>
                    </a:stretch>
                  </pic:blipFill>
                  <pic:spPr>
                    <a:xfrm>
                      <a:off x="0" y="0"/>
                      <a:ext cx="5943600" cy="3418205"/>
                    </a:xfrm>
                    <a:prstGeom prst="rect">
                      <a:avLst/>
                    </a:prstGeom>
                  </pic:spPr>
                </pic:pic>
              </a:graphicData>
            </a:graphic>
          </wp:inline>
        </w:drawing>
      </w:r>
    </w:p>
    <w:p w14:paraId="3516479C" w14:textId="620478CD" w:rsidR="0008273A" w:rsidRPr="004B4EFE" w:rsidRDefault="0008273A" w:rsidP="004B4EFE">
      <w:pPr>
        <w:rPr>
          <w:rFonts w:ascii="Times New Roman" w:hAnsi="Times New Roman" w:cs="Times New Roman"/>
          <w:b/>
          <w:bCs/>
          <w:i/>
          <w:iCs/>
        </w:rPr>
      </w:pPr>
      <w:r w:rsidRPr="004B4EFE">
        <w:rPr>
          <w:rFonts w:ascii="Times New Roman" w:hAnsi="Times New Roman" w:cs="Times New Roman"/>
          <w:b/>
          <w:bCs/>
          <w:i/>
          <w:iCs/>
        </w:rPr>
        <w:t>Figure 3: Comparing Nigeria with other top 7 high burden countries on cases detected, treatment success and drug resistance.</w:t>
      </w:r>
    </w:p>
    <w:p w14:paraId="4C3F54ED" w14:textId="77777777" w:rsidR="00E46A60" w:rsidRPr="00E46A60" w:rsidRDefault="00E46A60" w:rsidP="00E46A60"/>
    <w:p w14:paraId="06DCD79C" w14:textId="282063AB" w:rsidR="00E46A60" w:rsidRPr="00E46A60" w:rsidRDefault="00E46A60" w:rsidP="00E46A60">
      <w:r>
        <w:rPr>
          <w:noProof/>
        </w:rPr>
        <w:drawing>
          <wp:inline distT="0" distB="0" distL="0" distR="0" wp14:anchorId="7D9C6EDC" wp14:editId="6B37A6ED">
            <wp:extent cx="5943600" cy="3400425"/>
            <wp:effectExtent l="0" t="0" r="0" b="9525"/>
            <wp:docPr id="294395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95036" name="Picture 294395036"/>
                    <pic:cNvPicPr/>
                  </pic:nvPicPr>
                  <pic:blipFill>
                    <a:blip r:embed="rId10">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3EB7C2CA" w14:textId="77777777" w:rsidR="0035282D" w:rsidRDefault="00E46A60" w:rsidP="0035282D">
      <w:pPr>
        <w:rPr>
          <w:rFonts w:ascii="Times New Roman" w:hAnsi="Times New Roman" w:cs="Times New Roman"/>
          <w:b/>
          <w:bCs/>
          <w:i/>
          <w:iCs/>
        </w:rPr>
      </w:pPr>
      <w:r w:rsidRPr="00E46A60">
        <w:rPr>
          <w:rFonts w:ascii="Times New Roman" w:hAnsi="Times New Roman" w:cs="Times New Roman"/>
          <w:b/>
          <w:bCs/>
          <w:i/>
          <w:iCs/>
        </w:rPr>
        <w:t>Figure 4: Summary of the key findings.</w:t>
      </w:r>
    </w:p>
    <w:p w14:paraId="7C1F15B8" w14:textId="6F2D7A3F" w:rsidR="00DD2A29" w:rsidRPr="0035282D" w:rsidRDefault="00DD2A29" w:rsidP="0035282D">
      <w:pPr>
        <w:pStyle w:val="ListParagraph"/>
        <w:numPr>
          <w:ilvl w:val="0"/>
          <w:numId w:val="23"/>
        </w:numPr>
        <w:rPr>
          <w:rFonts w:ascii="Times New Roman" w:hAnsi="Times New Roman" w:cs="Times New Roman"/>
          <w:b/>
          <w:bCs/>
        </w:rPr>
      </w:pPr>
      <w:r w:rsidRPr="0035282D">
        <w:rPr>
          <w:rFonts w:ascii="Times New Roman" w:hAnsi="Times New Roman" w:cs="Times New Roman"/>
          <w:b/>
          <w:bCs/>
        </w:rPr>
        <w:lastRenderedPageBreak/>
        <w:t>Conclusion</w:t>
      </w:r>
    </w:p>
    <w:p w14:paraId="1B10A24D" w14:textId="77777777" w:rsidR="0035282D" w:rsidRDefault="00DD2A29" w:rsidP="0035282D">
      <w:pPr>
        <w:spacing w:line="276" w:lineRule="auto"/>
        <w:jc w:val="both"/>
        <w:rPr>
          <w:rFonts w:ascii="Times New Roman" w:hAnsi="Times New Roman" w:cs="Times New Roman"/>
        </w:rPr>
      </w:pPr>
      <w:r w:rsidRPr="0008273A">
        <w:rPr>
          <w:rFonts w:ascii="Times New Roman" w:hAnsi="Times New Roman" w:cs="Times New Roman"/>
        </w:rPr>
        <w:t xml:space="preserve">Nigeria cures most of the patients it treats (94% success for new cases, and a low share of resistant TB), and compares well with </w:t>
      </w:r>
      <w:r w:rsidR="0084104F" w:rsidRPr="0008273A">
        <w:rPr>
          <w:rFonts w:ascii="Times New Roman" w:hAnsi="Times New Roman" w:cs="Times New Roman"/>
        </w:rPr>
        <w:t>other top high-burden countries</w:t>
      </w:r>
      <w:r w:rsidRPr="0008273A">
        <w:rPr>
          <w:rFonts w:ascii="Times New Roman" w:hAnsi="Times New Roman" w:cs="Times New Roman"/>
        </w:rPr>
        <w:t xml:space="preserve"> on detection and resistance. The biggest gap is finding patients: about 1 in 5 estimated cases is still not detected, and only about one-third of estimated resistant cases started treatment. Treatment success for resistant TB (76</w:t>
      </w:r>
      <w:r w:rsidR="00E46A60">
        <w:rPr>
          <w:rFonts w:ascii="Times New Roman" w:hAnsi="Times New Roman" w:cs="Times New Roman"/>
        </w:rPr>
        <w:t>.3</w:t>
      </w:r>
      <w:r w:rsidRPr="0008273A">
        <w:rPr>
          <w:rFonts w:ascii="Times New Roman" w:hAnsi="Times New Roman" w:cs="Times New Roman"/>
        </w:rPr>
        <w:t>%) is also well below th</w:t>
      </w:r>
      <w:r w:rsidR="00E46A60">
        <w:rPr>
          <w:rFonts w:ascii="Times New Roman" w:hAnsi="Times New Roman" w:cs="Times New Roman"/>
        </w:rPr>
        <w:t>e success rate of 94%</w:t>
      </w:r>
      <w:r w:rsidRPr="0008273A">
        <w:rPr>
          <w:rFonts w:ascii="Times New Roman" w:hAnsi="Times New Roman" w:cs="Times New Roman"/>
        </w:rPr>
        <w:t xml:space="preserve"> for new cases</w:t>
      </w:r>
      <w:r w:rsidR="00E46A60">
        <w:rPr>
          <w:rFonts w:ascii="Times New Roman" w:hAnsi="Times New Roman" w:cs="Times New Roman"/>
        </w:rPr>
        <w:t>.</w:t>
      </w:r>
    </w:p>
    <w:p w14:paraId="08C483C7" w14:textId="3BF694EA" w:rsidR="0084104F" w:rsidRPr="0035282D" w:rsidRDefault="008D539E" w:rsidP="0035282D">
      <w:pPr>
        <w:pStyle w:val="ListParagraph"/>
        <w:numPr>
          <w:ilvl w:val="0"/>
          <w:numId w:val="23"/>
        </w:numPr>
        <w:spacing w:line="276" w:lineRule="auto"/>
        <w:jc w:val="both"/>
        <w:rPr>
          <w:rFonts w:ascii="Times New Roman" w:hAnsi="Times New Roman" w:cs="Times New Roman"/>
          <w:b/>
          <w:bCs/>
        </w:rPr>
      </w:pPr>
      <w:r>
        <w:rPr>
          <w:rFonts w:ascii="Times New Roman" w:hAnsi="Times New Roman" w:cs="Times New Roman"/>
          <w:b/>
          <w:bCs/>
        </w:rPr>
        <w:t>Recommendations</w:t>
      </w:r>
    </w:p>
    <w:p w14:paraId="76001A25" w14:textId="77777777" w:rsidR="0084104F" w:rsidRPr="0084104F" w:rsidRDefault="0084104F" w:rsidP="0084104F">
      <w:pPr>
        <w:spacing w:line="276" w:lineRule="auto"/>
        <w:jc w:val="both"/>
        <w:rPr>
          <w:rFonts w:ascii="Times New Roman" w:hAnsi="Times New Roman" w:cs="Times New Roman"/>
        </w:rPr>
      </w:pPr>
      <w:r w:rsidRPr="0084104F">
        <w:rPr>
          <w:rFonts w:ascii="Times New Roman" w:hAnsi="Times New Roman" w:cs="Times New Roman"/>
        </w:rPr>
        <w:t>These follow from the data and are suggestions for further investigation, not policy advice.</w:t>
      </w:r>
    </w:p>
    <w:p w14:paraId="7CF7E7C3" w14:textId="77777777" w:rsidR="0084104F" w:rsidRPr="0084104F" w:rsidRDefault="0084104F" w:rsidP="0084104F">
      <w:pPr>
        <w:pStyle w:val="ListParagraph"/>
        <w:numPr>
          <w:ilvl w:val="0"/>
          <w:numId w:val="31"/>
        </w:numPr>
        <w:spacing w:line="276" w:lineRule="auto"/>
        <w:jc w:val="both"/>
        <w:rPr>
          <w:rFonts w:ascii="Times New Roman" w:hAnsi="Times New Roman" w:cs="Times New Roman"/>
        </w:rPr>
      </w:pPr>
      <w:r w:rsidRPr="0084104F">
        <w:rPr>
          <w:rFonts w:ascii="Times New Roman" w:hAnsi="Times New Roman" w:cs="Times New Roman"/>
        </w:rPr>
        <w:t>Keep improving case finding, since roughly 107,000 estimated cases are still missed.</w:t>
      </w:r>
    </w:p>
    <w:p w14:paraId="4D831A73" w14:textId="77777777" w:rsidR="0084104F" w:rsidRPr="0084104F" w:rsidRDefault="0084104F" w:rsidP="0084104F">
      <w:pPr>
        <w:pStyle w:val="ListParagraph"/>
        <w:numPr>
          <w:ilvl w:val="0"/>
          <w:numId w:val="31"/>
        </w:numPr>
        <w:spacing w:line="276" w:lineRule="auto"/>
        <w:jc w:val="both"/>
        <w:rPr>
          <w:rFonts w:ascii="Times New Roman" w:hAnsi="Times New Roman" w:cs="Times New Roman"/>
        </w:rPr>
      </w:pPr>
      <w:r w:rsidRPr="0084104F">
        <w:rPr>
          <w:rFonts w:ascii="Times New Roman" w:hAnsi="Times New Roman" w:cs="Times New Roman"/>
        </w:rPr>
        <w:t xml:space="preserve">Increase access to testing that detects rifampicin resistance, so that more resistant cases are found and started on treatment. </w:t>
      </w:r>
    </w:p>
    <w:p w14:paraId="399A9C4C" w14:textId="77777777" w:rsidR="0084104F" w:rsidRPr="0084104F" w:rsidRDefault="0084104F" w:rsidP="0084104F">
      <w:pPr>
        <w:pStyle w:val="ListParagraph"/>
        <w:numPr>
          <w:ilvl w:val="0"/>
          <w:numId w:val="31"/>
        </w:numPr>
        <w:spacing w:line="276" w:lineRule="auto"/>
        <w:jc w:val="both"/>
        <w:rPr>
          <w:rFonts w:ascii="Times New Roman" w:hAnsi="Times New Roman" w:cs="Times New Roman"/>
        </w:rPr>
      </w:pPr>
      <w:r w:rsidRPr="0084104F">
        <w:rPr>
          <w:rFonts w:ascii="Times New Roman" w:hAnsi="Times New Roman" w:cs="Times New Roman"/>
        </w:rPr>
        <w:t>Look for ways to raise MDR-TB treatment success, using better-performing countries as a reference.</w:t>
      </w:r>
    </w:p>
    <w:p w14:paraId="7B6AE65F" w14:textId="77777777" w:rsidR="0084104F" w:rsidRPr="0084104F" w:rsidRDefault="0084104F" w:rsidP="0084104F">
      <w:pPr>
        <w:pStyle w:val="ListParagraph"/>
        <w:numPr>
          <w:ilvl w:val="0"/>
          <w:numId w:val="31"/>
        </w:numPr>
        <w:spacing w:line="276" w:lineRule="auto"/>
        <w:jc w:val="both"/>
        <w:rPr>
          <w:rFonts w:ascii="Times New Roman" w:hAnsi="Times New Roman" w:cs="Times New Roman"/>
        </w:rPr>
      </w:pPr>
      <w:r w:rsidRPr="0084104F">
        <w:rPr>
          <w:rFonts w:ascii="Times New Roman" w:hAnsi="Times New Roman" w:cs="Times New Roman"/>
        </w:rPr>
        <w:t>Monitor the gap between estimated and reported cases each year.</w:t>
      </w:r>
    </w:p>
    <w:p w14:paraId="6ECC1861" w14:textId="77777777" w:rsidR="0035282D" w:rsidRDefault="0035282D" w:rsidP="0084104F">
      <w:pPr>
        <w:spacing w:line="276" w:lineRule="auto"/>
        <w:jc w:val="both"/>
        <w:rPr>
          <w:rFonts w:ascii="Times New Roman" w:hAnsi="Times New Roman" w:cs="Times New Roman"/>
          <w:b/>
          <w:bCs/>
        </w:rPr>
      </w:pPr>
    </w:p>
    <w:p w14:paraId="473D8072" w14:textId="7C128D85" w:rsidR="006143D6" w:rsidRPr="0035282D" w:rsidRDefault="0084104F" w:rsidP="0035282D">
      <w:pPr>
        <w:pStyle w:val="ListParagraph"/>
        <w:numPr>
          <w:ilvl w:val="0"/>
          <w:numId w:val="23"/>
        </w:numPr>
        <w:spacing w:line="276" w:lineRule="auto"/>
        <w:jc w:val="both"/>
        <w:rPr>
          <w:rFonts w:ascii="Times New Roman" w:hAnsi="Times New Roman" w:cs="Times New Roman"/>
          <w:b/>
          <w:bCs/>
        </w:rPr>
      </w:pPr>
      <w:r w:rsidRPr="0035282D">
        <w:rPr>
          <w:rFonts w:ascii="Times New Roman" w:hAnsi="Times New Roman" w:cs="Times New Roman"/>
          <w:b/>
          <w:bCs/>
        </w:rPr>
        <w:t>L</w:t>
      </w:r>
      <w:r w:rsidR="006143D6" w:rsidRPr="0035282D">
        <w:rPr>
          <w:rFonts w:ascii="Times New Roman" w:hAnsi="Times New Roman" w:cs="Times New Roman"/>
          <w:b/>
          <w:bCs/>
        </w:rPr>
        <w:t>imitations</w:t>
      </w:r>
    </w:p>
    <w:p w14:paraId="1D7561C5" w14:textId="18FBC426" w:rsidR="006143D6" w:rsidRPr="0084104F" w:rsidRDefault="006143D6" w:rsidP="0084104F">
      <w:pPr>
        <w:pStyle w:val="ListParagraph"/>
        <w:numPr>
          <w:ilvl w:val="0"/>
          <w:numId w:val="18"/>
        </w:numPr>
        <w:spacing w:line="276" w:lineRule="auto"/>
        <w:jc w:val="both"/>
        <w:rPr>
          <w:rFonts w:ascii="Times New Roman" w:hAnsi="Times New Roman" w:cs="Times New Roman"/>
        </w:rPr>
      </w:pPr>
      <w:r w:rsidRPr="0084104F">
        <w:rPr>
          <w:rFonts w:ascii="Times New Roman" w:hAnsi="Times New Roman" w:cs="Times New Roman"/>
        </w:rPr>
        <w:t>DPRK (North Korea) has no estimates in this release, so 25 rows were not loaded.</w:t>
      </w:r>
    </w:p>
    <w:p w14:paraId="3B347990" w14:textId="295AC826" w:rsidR="006143D6" w:rsidRPr="0084104F" w:rsidRDefault="006143D6" w:rsidP="0084104F">
      <w:pPr>
        <w:pStyle w:val="ListParagraph"/>
        <w:numPr>
          <w:ilvl w:val="0"/>
          <w:numId w:val="18"/>
        </w:numPr>
        <w:spacing w:line="276" w:lineRule="auto"/>
        <w:jc w:val="both"/>
        <w:rPr>
          <w:rFonts w:ascii="Times New Roman" w:hAnsi="Times New Roman" w:cs="Times New Roman"/>
        </w:rPr>
      </w:pPr>
      <w:r w:rsidRPr="0084104F">
        <w:rPr>
          <w:rFonts w:ascii="Times New Roman" w:hAnsi="Times New Roman" w:cs="Times New Roman"/>
        </w:rPr>
        <w:t xml:space="preserve">330 rows </w:t>
      </w:r>
      <w:r w:rsidR="0084104F" w:rsidRPr="0084104F">
        <w:rPr>
          <w:rFonts w:ascii="Times New Roman" w:hAnsi="Times New Roman" w:cs="Times New Roman"/>
        </w:rPr>
        <w:t xml:space="preserve">in the resistance table </w:t>
      </w:r>
      <w:r w:rsidRPr="0084104F">
        <w:rPr>
          <w:rFonts w:ascii="Times New Roman" w:hAnsi="Times New Roman" w:cs="Times New Roman"/>
        </w:rPr>
        <w:t>are blank (countries and territories with no estimates).</w:t>
      </w:r>
    </w:p>
    <w:p w14:paraId="67286F96" w14:textId="77777777" w:rsidR="006143D6" w:rsidRPr="0084104F" w:rsidRDefault="006143D6" w:rsidP="0084104F">
      <w:pPr>
        <w:pStyle w:val="ListParagraph"/>
        <w:numPr>
          <w:ilvl w:val="0"/>
          <w:numId w:val="18"/>
        </w:numPr>
        <w:spacing w:line="276" w:lineRule="auto"/>
        <w:jc w:val="both"/>
        <w:rPr>
          <w:rFonts w:ascii="Times New Roman" w:hAnsi="Times New Roman" w:cs="Times New Roman"/>
        </w:rPr>
      </w:pPr>
      <w:r w:rsidRPr="0084104F">
        <w:rPr>
          <w:rFonts w:ascii="Times New Roman" w:hAnsi="Times New Roman" w:cs="Times New Roman"/>
        </w:rPr>
        <w:t>MDR outcomes end at 2022, so 2023 is blank.</w:t>
      </w:r>
    </w:p>
    <w:p w14:paraId="154DCB60" w14:textId="16CC956C" w:rsidR="006143D6" w:rsidRP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The share of resistant cases reached is an approximate measure (</w:t>
      </w:r>
      <w:r w:rsidRPr="0084104F">
        <w:rPr>
          <w:rFonts w:ascii="Times New Roman" w:hAnsi="Times New Roman" w:cs="Times New Roman"/>
          <w:i/>
          <w:iCs/>
        </w:rPr>
        <w:t>see Methodology</w:t>
      </w:r>
      <w:r w:rsidRPr="0084104F">
        <w:rPr>
          <w:rFonts w:ascii="Times New Roman" w:hAnsi="Times New Roman" w:cs="Times New Roman"/>
        </w:rPr>
        <w:t>).</w:t>
      </w:r>
    </w:p>
    <w:p w14:paraId="44A2733B" w14:textId="77777777" w:rsidR="0084104F" w:rsidRP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WHO figures are estimates from statistical models, and WHO may change them in later reports.</w:t>
      </w:r>
    </w:p>
    <w:p w14:paraId="272B8563" w14:textId="77777777" w:rsidR="0084104F" w:rsidRP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Nigeria's incidence rate is held constant by the model, so it cannot show a trend.</w:t>
      </w:r>
    </w:p>
    <w:p w14:paraId="4BA8F078" w14:textId="77777777" w:rsidR="0084104F" w:rsidRP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The high-burden list follows WHO's method on 2024 data and is not WHO's official list.</w:t>
      </w:r>
    </w:p>
    <w:p w14:paraId="49C29A5E" w14:textId="77777777" w:rsidR="0035282D" w:rsidRDefault="0035282D" w:rsidP="0084104F">
      <w:pPr>
        <w:pStyle w:val="Heading2"/>
        <w:spacing w:line="276" w:lineRule="auto"/>
        <w:jc w:val="both"/>
        <w:rPr>
          <w:rFonts w:ascii="Times New Roman" w:hAnsi="Times New Roman" w:cs="Times New Roman"/>
          <w:b/>
          <w:bCs/>
          <w:color w:val="auto"/>
          <w:sz w:val="24"/>
          <w:szCs w:val="24"/>
        </w:rPr>
      </w:pPr>
    </w:p>
    <w:p w14:paraId="2B1E0CB4" w14:textId="2D379E59" w:rsidR="0084104F" w:rsidRPr="0084104F" w:rsidRDefault="0084104F" w:rsidP="0035282D">
      <w:pPr>
        <w:pStyle w:val="Heading2"/>
        <w:numPr>
          <w:ilvl w:val="0"/>
          <w:numId w:val="23"/>
        </w:numPr>
        <w:spacing w:line="276" w:lineRule="auto"/>
        <w:jc w:val="both"/>
        <w:rPr>
          <w:rFonts w:ascii="Times New Roman" w:hAnsi="Times New Roman" w:cs="Times New Roman"/>
          <w:b/>
          <w:bCs/>
          <w:color w:val="auto"/>
          <w:sz w:val="24"/>
          <w:szCs w:val="24"/>
        </w:rPr>
      </w:pPr>
      <w:r w:rsidRPr="0084104F">
        <w:rPr>
          <w:rFonts w:ascii="Times New Roman" w:hAnsi="Times New Roman" w:cs="Times New Roman"/>
          <w:b/>
          <w:bCs/>
          <w:color w:val="auto"/>
          <w:sz w:val="24"/>
          <w:szCs w:val="24"/>
        </w:rPr>
        <w:t>Next steps</w:t>
      </w:r>
    </w:p>
    <w:p w14:paraId="3ADA1874" w14:textId="77777777" w:rsidR="0084104F" w:rsidRP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Update the dashboard when the 2026 WHO report is released.</w:t>
      </w:r>
    </w:p>
    <w:p w14:paraId="5BE8E36B" w14:textId="77777777" w:rsidR="0084104F" w:rsidRP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Add TB and HIV co-infection data.</w:t>
      </w:r>
    </w:p>
    <w:p w14:paraId="10697271" w14:textId="77777777" w:rsid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rPr>
        <w:t>Compare Nigeria with African peers only.</w:t>
      </w:r>
    </w:p>
    <w:p w14:paraId="1F906461" w14:textId="77777777" w:rsidR="0035282D" w:rsidRDefault="0035282D" w:rsidP="004B4EFE">
      <w:pPr>
        <w:spacing w:line="276" w:lineRule="auto"/>
        <w:jc w:val="both"/>
        <w:rPr>
          <w:rFonts w:ascii="Times New Roman" w:hAnsi="Times New Roman" w:cs="Times New Roman"/>
          <w:b/>
          <w:bCs/>
        </w:rPr>
      </w:pPr>
    </w:p>
    <w:p w14:paraId="5EBD0EEC" w14:textId="1E9D9CAD" w:rsidR="004B4EFE" w:rsidRPr="0035282D" w:rsidRDefault="004B4EFE" w:rsidP="0035282D">
      <w:pPr>
        <w:pStyle w:val="ListParagraph"/>
        <w:numPr>
          <w:ilvl w:val="0"/>
          <w:numId w:val="23"/>
        </w:numPr>
        <w:spacing w:line="276" w:lineRule="auto"/>
        <w:jc w:val="both"/>
        <w:rPr>
          <w:rFonts w:ascii="Times New Roman" w:hAnsi="Times New Roman" w:cs="Times New Roman"/>
          <w:b/>
          <w:bCs/>
        </w:rPr>
      </w:pPr>
      <w:r w:rsidRPr="0035282D">
        <w:rPr>
          <w:rFonts w:ascii="Times New Roman" w:hAnsi="Times New Roman" w:cs="Times New Roman"/>
          <w:b/>
          <w:bCs/>
        </w:rPr>
        <w:t>References</w:t>
      </w:r>
    </w:p>
    <w:p w14:paraId="596F5334" w14:textId="77777777" w:rsidR="00336B62" w:rsidRPr="00336B62" w:rsidRDefault="004B4EFE" w:rsidP="00336B62">
      <w:pPr>
        <w:pStyle w:val="ListParagraph"/>
        <w:numPr>
          <w:ilvl w:val="0"/>
          <w:numId w:val="32"/>
        </w:numPr>
        <w:spacing w:line="276" w:lineRule="auto"/>
        <w:jc w:val="both"/>
        <w:rPr>
          <w:rFonts w:ascii="Times New Roman" w:hAnsi="Times New Roman" w:cs="Times New Roman"/>
          <w:b/>
          <w:bCs/>
        </w:rPr>
      </w:pPr>
      <w:r w:rsidRPr="00336B62">
        <w:rPr>
          <w:rFonts w:ascii="Times New Roman" w:hAnsi="Times New Roman" w:cs="Times New Roman"/>
          <w:b/>
          <w:bCs/>
        </w:rPr>
        <w:t xml:space="preserve">World Health Organization. </w:t>
      </w:r>
      <w:r w:rsidR="00336B62">
        <w:t>Global Tuberculosis Report 2025: Global Tuberculosis Programme data. Data downloaded on 16</w:t>
      </w:r>
      <w:r w:rsidR="00336B62" w:rsidRPr="00336B62">
        <w:rPr>
          <w:vertAlign w:val="superscript"/>
        </w:rPr>
        <w:t>th</w:t>
      </w:r>
      <w:r w:rsidR="00336B62">
        <w:t xml:space="preserve"> October 2026. </w:t>
      </w:r>
    </w:p>
    <w:p w14:paraId="622E0F28" w14:textId="1ED7DB9E" w:rsidR="004B4EFE" w:rsidRDefault="00336B62" w:rsidP="004B4EFE">
      <w:pPr>
        <w:spacing w:line="276" w:lineRule="auto"/>
        <w:jc w:val="both"/>
      </w:pPr>
      <w:hyperlink r:id="rId11" w:history="1">
        <w:r w:rsidRPr="0084104F">
          <w:rPr>
            <w:rStyle w:val="Hyperlink"/>
            <w:rFonts w:ascii="Times New Roman" w:hAnsi="Times New Roman" w:cs="Times New Roman"/>
          </w:rPr>
          <w:t>https://www.who.int/teams/global-tuberculosis-programme/data</w:t>
        </w:r>
      </w:hyperlink>
    </w:p>
    <w:p w14:paraId="3858021D" w14:textId="32A0DF3D" w:rsidR="0084104F" w:rsidRPr="0084104F" w:rsidRDefault="0084104F" w:rsidP="0035282D">
      <w:pPr>
        <w:pStyle w:val="Heading2"/>
        <w:numPr>
          <w:ilvl w:val="0"/>
          <w:numId w:val="23"/>
        </w:numPr>
        <w:spacing w:line="276" w:lineRule="auto"/>
        <w:jc w:val="both"/>
        <w:rPr>
          <w:rFonts w:ascii="Times New Roman" w:hAnsi="Times New Roman" w:cs="Times New Roman"/>
          <w:b/>
          <w:bCs/>
          <w:color w:val="auto"/>
          <w:sz w:val="24"/>
          <w:szCs w:val="24"/>
        </w:rPr>
      </w:pPr>
      <w:r w:rsidRPr="0084104F">
        <w:rPr>
          <w:rFonts w:ascii="Times New Roman" w:hAnsi="Times New Roman" w:cs="Times New Roman"/>
          <w:b/>
          <w:bCs/>
          <w:color w:val="auto"/>
          <w:sz w:val="24"/>
          <w:szCs w:val="24"/>
        </w:rPr>
        <w:lastRenderedPageBreak/>
        <w:t>Appendix</w:t>
      </w:r>
    </w:p>
    <w:p w14:paraId="2355DAB1" w14:textId="7678CEDC" w:rsidR="0084104F" w:rsidRP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b/>
        </w:rPr>
        <w:t>SQL queries:</w:t>
      </w:r>
      <w:r w:rsidRPr="0084104F">
        <w:rPr>
          <w:rFonts w:ascii="Times New Roman" w:hAnsi="Times New Roman" w:cs="Times New Roman"/>
        </w:rPr>
        <w:t xml:space="preserve"> see </w:t>
      </w:r>
      <w:proofErr w:type="spellStart"/>
      <w:r w:rsidRPr="0084104F">
        <w:rPr>
          <w:rFonts w:ascii="Times New Roman" w:hAnsi="Times New Roman" w:cs="Times New Roman"/>
        </w:rPr>
        <w:t>tb_burden.sql</w:t>
      </w:r>
      <w:proofErr w:type="spellEnd"/>
      <w:r w:rsidRPr="0084104F">
        <w:rPr>
          <w:rFonts w:ascii="Times New Roman" w:hAnsi="Times New Roman" w:cs="Times New Roman"/>
        </w:rPr>
        <w:t xml:space="preserve"> (GitHub).</w:t>
      </w:r>
    </w:p>
    <w:p w14:paraId="11CE085E" w14:textId="6FE9B3CB" w:rsidR="006143D6" w:rsidRPr="0084104F" w:rsidRDefault="0084104F" w:rsidP="0084104F">
      <w:pPr>
        <w:pStyle w:val="ListParagraph"/>
        <w:numPr>
          <w:ilvl w:val="0"/>
          <w:numId w:val="27"/>
        </w:numPr>
        <w:spacing w:line="276" w:lineRule="auto"/>
        <w:jc w:val="both"/>
        <w:rPr>
          <w:rFonts w:ascii="Times New Roman" w:hAnsi="Times New Roman" w:cs="Times New Roman"/>
        </w:rPr>
      </w:pPr>
      <w:r w:rsidRPr="0084104F">
        <w:rPr>
          <w:rFonts w:ascii="Times New Roman" w:hAnsi="Times New Roman" w:cs="Times New Roman"/>
          <w:b/>
        </w:rPr>
        <w:t>Column names and definitions:</w:t>
      </w:r>
      <w:r w:rsidRPr="0084104F">
        <w:rPr>
          <w:rFonts w:ascii="Times New Roman" w:hAnsi="Times New Roman" w:cs="Times New Roman"/>
        </w:rPr>
        <w:t xml:space="preserve"> see the Data Cleaning Documentation.</w:t>
      </w:r>
    </w:p>
    <w:sectPr w:rsidR="006143D6" w:rsidRPr="00841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697"/>
    <w:multiLevelType w:val="hybridMultilevel"/>
    <w:tmpl w:val="F3AA8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81598"/>
    <w:multiLevelType w:val="hybridMultilevel"/>
    <w:tmpl w:val="10D8748A"/>
    <w:lvl w:ilvl="0" w:tplc="F356D7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5247"/>
    <w:multiLevelType w:val="hybridMultilevel"/>
    <w:tmpl w:val="A12820F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C497763"/>
    <w:multiLevelType w:val="hybridMultilevel"/>
    <w:tmpl w:val="DBE8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B5321"/>
    <w:multiLevelType w:val="hybridMultilevel"/>
    <w:tmpl w:val="116833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F29B0"/>
    <w:multiLevelType w:val="hybridMultilevel"/>
    <w:tmpl w:val="E796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D808D1"/>
    <w:multiLevelType w:val="hybridMultilevel"/>
    <w:tmpl w:val="B8DEA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521F1"/>
    <w:multiLevelType w:val="hybridMultilevel"/>
    <w:tmpl w:val="CB20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70BD4"/>
    <w:multiLevelType w:val="hybridMultilevel"/>
    <w:tmpl w:val="D8E4467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61425E8"/>
    <w:multiLevelType w:val="hybridMultilevel"/>
    <w:tmpl w:val="BB1000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6F44D2"/>
    <w:multiLevelType w:val="hybridMultilevel"/>
    <w:tmpl w:val="0404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85B11"/>
    <w:multiLevelType w:val="hybridMultilevel"/>
    <w:tmpl w:val="DEB2E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141A3"/>
    <w:multiLevelType w:val="hybridMultilevel"/>
    <w:tmpl w:val="A1469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4A3A6B"/>
    <w:multiLevelType w:val="hybridMultilevel"/>
    <w:tmpl w:val="BCF49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6B774A6"/>
    <w:multiLevelType w:val="hybridMultilevel"/>
    <w:tmpl w:val="9AE4C6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FE1228"/>
    <w:multiLevelType w:val="hybridMultilevel"/>
    <w:tmpl w:val="893A1D4A"/>
    <w:lvl w:ilvl="0" w:tplc="E38AEAD0">
      <w:start w:val="1"/>
      <w:numFmt w:val="decimal"/>
      <w:lvlText w:val="%1."/>
      <w:lvlJc w:val="left"/>
      <w:pPr>
        <w:ind w:left="720" w:hanging="360"/>
      </w:pPr>
    </w:lvl>
    <w:lvl w:ilvl="1" w:tplc="E2B4B5EA">
      <w:start w:val="1"/>
      <w:numFmt w:val="lowerLetter"/>
      <w:lvlText w:val="%2."/>
      <w:lvlJc w:val="left"/>
      <w:pPr>
        <w:ind w:left="1440" w:hanging="360"/>
      </w:pPr>
    </w:lvl>
    <w:lvl w:ilvl="2" w:tplc="691845C8">
      <w:start w:val="1"/>
      <w:numFmt w:val="lowerRoman"/>
      <w:lvlText w:val="%3."/>
      <w:lvlJc w:val="left"/>
      <w:pPr>
        <w:ind w:left="2160" w:hanging="360"/>
      </w:pPr>
    </w:lvl>
    <w:lvl w:ilvl="3" w:tplc="7A4E8574">
      <w:start w:val="1"/>
      <w:numFmt w:val="decimal"/>
      <w:lvlText w:val="%4."/>
      <w:lvlJc w:val="left"/>
      <w:pPr>
        <w:ind w:left="2880" w:hanging="360"/>
      </w:pPr>
    </w:lvl>
    <w:lvl w:ilvl="4" w:tplc="113EE554">
      <w:start w:val="1"/>
      <w:numFmt w:val="lowerLetter"/>
      <w:lvlText w:val="%5."/>
      <w:lvlJc w:val="left"/>
      <w:pPr>
        <w:ind w:left="3600" w:hanging="360"/>
      </w:pPr>
    </w:lvl>
    <w:lvl w:ilvl="5" w:tplc="5E9026EA">
      <w:start w:val="1"/>
      <w:numFmt w:val="lowerRoman"/>
      <w:lvlText w:val="%6."/>
      <w:lvlJc w:val="left"/>
      <w:pPr>
        <w:ind w:left="4320" w:hanging="360"/>
      </w:pPr>
    </w:lvl>
    <w:lvl w:ilvl="6" w:tplc="29260F8C">
      <w:start w:val="1"/>
      <w:numFmt w:val="decimal"/>
      <w:lvlText w:val="%7."/>
      <w:lvlJc w:val="left"/>
      <w:pPr>
        <w:ind w:left="5040" w:hanging="360"/>
      </w:pPr>
    </w:lvl>
    <w:lvl w:ilvl="7" w:tplc="E22672F8">
      <w:start w:val="1"/>
      <w:numFmt w:val="lowerLetter"/>
      <w:lvlText w:val="%8."/>
      <w:lvlJc w:val="left"/>
      <w:pPr>
        <w:ind w:left="5760" w:hanging="360"/>
      </w:pPr>
    </w:lvl>
    <w:lvl w:ilvl="8" w:tplc="056670EC">
      <w:start w:val="1"/>
      <w:numFmt w:val="lowerRoman"/>
      <w:lvlText w:val="%9."/>
      <w:lvlJc w:val="left"/>
      <w:pPr>
        <w:ind w:left="6480" w:hanging="360"/>
      </w:pPr>
    </w:lvl>
  </w:abstractNum>
  <w:abstractNum w:abstractNumId="16" w15:restartNumberingAfterBreak="0">
    <w:nsid w:val="273544E4"/>
    <w:multiLevelType w:val="hybridMultilevel"/>
    <w:tmpl w:val="3D5E90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81D142C"/>
    <w:multiLevelType w:val="hybridMultilevel"/>
    <w:tmpl w:val="1A88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144CB2"/>
    <w:multiLevelType w:val="hybridMultilevel"/>
    <w:tmpl w:val="9C1098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D740477"/>
    <w:multiLevelType w:val="hybridMultilevel"/>
    <w:tmpl w:val="086C93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9D617DC"/>
    <w:multiLevelType w:val="hybridMultilevel"/>
    <w:tmpl w:val="D1CE42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B46060"/>
    <w:multiLevelType w:val="hybridMultilevel"/>
    <w:tmpl w:val="3D765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B52E46"/>
    <w:multiLevelType w:val="hybridMultilevel"/>
    <w:tmpl w:val="8894FB8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3" w15:restartNumberingAfterBreak="0">
    <w:nsid w:val="419524C7"/>
    <w:multiLevelType w:val="hybridMultilevel"/>
    <w:tmpl w:val="3F421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C274A0"/>
    <w:multiLevelType w:val="hybridMultilevel"/>
    <w:tmpl w:val="0B0AE0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5" w15:restartNumberingAfterBreak="0">
    <w:nsid w:val="42416A44"/>
    <w:multiLevelType w:val="hybridMultilevel"/>
    <w:tmpl w:val="E4C2720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6" w15:restartNumberingAfterBreak="0">
    <w:nsid w:val="43486D67"/>
    <w:multiLevelType w:val="hybridMultilevel"/>
    <w:tmpl w:val="E4BA78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509357B"/>
    <w:multiLevelType w:val="multilevel"/>
    <w:tmpl w:val="D1BE0BF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28" w15:restartNumberingAfterBreak="0">
    <w:nsid w:val="46236EDD"/>
    <w:multiLevelType w:val="hybridMultilevel"/>
    <w:tmpl w:val="DCBA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4611B5"/>
    <w:multiLevelType w:val="hybridMultilevel"/>
    <w:tmpl w:val="F160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6D20AB"/>
    <w:multiLevelType w:val="hybridMultilevel"/>
    <w:tmpl w:val="FE6C0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DBB5628"/>
    <w:multiLevelType w:val="hybridMultilevel"/>
    <w:tmpl w:val="223A5430"/>
    <w:lvl w:ilvl="0" w:tplc="FF32BFCA">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36102C6"/>
    <w:multiLevelType w:val="hybridMultilevel"/>
    <w:tmpl w:val="1D34C0A6"/>
    <w:lvl w:ilvl="0" w:tplc="336E895E">
      <w:start w:val="1"/>
      <w:numFmt w:val="bullet"/>
      <w:lvlText w:val="•"/>
      <w:lvlJc w:val="left"/>
      <w:pPr>
        <w:ind w:left="720" w:hanging="360"/>
      </w:pPr>
    </w:lvl>
    <w:lvl w:ilvl="1" w:tplc="67F20DCE">
      <w:start w:val="1"/>
      <w:numFmt w:val="bullet"/>
      <w:lvlText w:val="o"/>
      <w:lvlJc w:val="left"/>
      <w:pPr>
        <w:ind w:left="1440" w:hanging="360"/>
      </w:pPr>
    </w:lvl>
    <w:lvl w:ilvl="2" w:tplc="0D3E7E12">
      <w:start w:val="1"/>
      <w:numFmt w:val="bullet"/>
      <w:lvlText w:val="▪"/>
      <w:lvlJc w:val="left"/>
      <w:pPr>
        <w:ind w:left="2160" w:hanging="360"/>
      </w:pPr>
    </w:lvl>
    <w:lvl w:ilvl="3" w:tplc="DB5E2AC8">
      <w:start w:val="1"/>
      <w:numFmt w:val="bullet"/>
      <w:lvlText w:val="•"/>
      <w:lvlJc w:val="left"/>
      <w:pPr>
        <w:ind w:left="2880" w:hanging="360"/>
      </w:pPr>
    </w:lvl>
    <w:lvl w:ilvl="4" w:tplc="97284894">
      <w:start w:val="1"/>
      <w:numFmt w:val="bullet"/>
      <w:lvlText w:val="o"/>
      <w:lvlJc w:val="left"/>
      <w:pPr>
        <w:ind w:left="3600" w:hanging="360"/>
      </w:pPr>
    </w:lvl>
    <w:lvl w:ilvl="5" w:tplc="B7327AB2">
      <w:start w:val="1"/>
      <w:numFmt w:val="bullet"/>
      <w:lvlText w:val="▪"/>
      <w:lvlJc w:val="left"/>
      <w:pPr>
        <w:ind w:left="4320" w:hanging="360"/>
      </w:pPr>
    </w:lvl>
    <w:lvl w:ilvl="6" w:tplc="71D43866">
      <w:start w:val="1"/>
      <w:numFmt w:val="bullet"/>
      <w:lvlText w:val="•"/>
      <w:lvlJc w:val="left"/>
      <w:pPr>
        <w:ind w:left="5040" w:hanging="360"/>
      </w:pPr>
    </w:lvl>
    <w:lvl w:ilvl="7" w:tplc="2F2C0FA4">
      <w:start w:val="1"/>
      <w:numFmt w:val="bullet"/>
      <w:lvlText w:val="o"/>
      <w:lvlJc w:val="left"/>
      <w:pPr>
        <w:ind w:left="5760" w:hanging="360"/>
      </w:pPr>
    </w:lvl>
    <w:lvl w:ilvl="8" w:tplc="500AE04A">
      <w:start w:val="1"/>
      <w:numFmt w:val="bullet"/>
      <w:lvlText w:val="▪"/>
      <w:lvlJc w:val="left"/>
      <w:pPr>
        <w:ind w:left="6480" w:hanging="360"/>
      </w:pPr>
    </w:lvl>
  </w:abstractNum>
  <w:abstractNum w:abstractNumId="33" w15:restartNumberingAfterBreak="0">
    <w:nsid w:val="55C4020B"/>
    <w:multiLevelType w:val="hybridMultilevel"/>
    <w:tmpl w:val="FEA498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375220"/>
    <w:multiLevelType w:val="hybridMultilevel"/>
    <w:tmpl w:val="BB787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8D4F49"/>
    <w:multiLevelType w:val="hybridMultilevel"/>
    <w:tmpl w:val="CC3A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AB0F0F"/>
    <w:multiLevelType w:val="hybridMultilevel"/>
    <w:tmpl w:val="CB122F62"/>
    <w:lvl w:ilvl="0" w:tplc="336E895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3D802BA"/>
    <w:multiLevelType w:val="hybridMultilevel"/>
    <w:tmpl w:val="80420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3574D"/>
    <w:multiLevelType w:val="hybridMultilevel"/>
    <w:tmpl w:val="8C60D2A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E36CBD"/>
    <w:multiLevelType w:val="hybridMultilevel"/>
    <w:tmpl w:val="B5700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36554A"/>
    <w:multiLevelType w:val="hybridMultilevel"/>
    <w:tmpl w:val="6E669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EFB4195"/>
    <w:multiLevelType w:val="hybridMultilevel"/>
    <w:tmpl w:val="A74824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5224486">
    <w:abstractNumId w:val="1"/>
  </w:num>
  <w:num w:numId="2" w16cid:durableId="1580290896">
    <w:abstractNumId w:val="39"/>
  </w:num>
  <w:num w:numId="3" w16cid:durableId="967277541">
    <w:abstractNumId w:val="34"/>
  </w:num>
  <w:num w:numId="4" w16cid:durableId="952246300">
    <w:abstractNumId w:val="38"/>
  </w:num>
  <w:num w:numId="5" w16cid:durableId="2081518991">
    <w:abstractNumId w:val="18"/>
  </w:num>
  <w:num w:numId="6" w16cid:durableId="234247173">
    <w:abstractNumId w:val="10"/>
  </w:num>
  <w:num w:numId="7" w16cid:durableId="505825090">
    <w:abstractNumId w:val="35"/>
  </w:num>
  <w:num w:numId="8" w16cid:durableId="1251541550">
    <w:abstractNumId w:val="29"/>
  </w:num>
  <w:num w:numId="9" w16cid:durableId="1302030820">
    <w:abstractNumId w:val="9"/>
  </w:num>
  <w:num w:numId="10" w16cid:durableId="1998651730">
    <w:abstractNumId w:val="4"/>
  </w:num>
  <w:num w:numId="11" w16cid:durableId="941379592">
    <w:abstractNumId w:val="6"/>
  </w:num>
  <w:num w:numId="12" w16cid:durableId="1449353163">
    <w:abstractNumId w:val="30"/>
  </w:num>
  <w:num w:numId="13" w16cid:durableId="1917666512">
    <w:abstractNumId w:val="13"/>
  </w:num>
  <w:num w:numId="14" w16cid:durableId="1142888185">
    <w:abstractNumId w:val="31"/>
  </w:num>
  <w:num w:numId="15" w16cid:durableId="1065882158">
    <w:abstractNumId w:val="7"/>
  </w:num>
  <w:num w:numId="16" w16cid:durableId="1291401705">
    <w:abstractNumId w:val="14"/>
  </w:num>
  <w:num w:numId="17" w16cid:durableId="936139409">
    <w:abstractNumId w:val="23"/>
  </w:num>
  <w:num w:numId="18" w16cid:durableId="429937426">
    <w:abstractNumId w:val="5"/>
  </w:num>
  <w:num w:numId="19" w16cid:durableId="1805658744">
    <w:abstractNumId w:val="0"/>
  </w:num>
  <w:num w:numId="20" w16cid:durableId="1237979586">
    <w:abstractNumId w:val="20"/>
  </w:num>
  <w:num w:numId="21" w16cid:durableId="1244606830">
    <w:abstractNumId w:val="37"/>
  </w:num>
  <w:num w:numId="22" w16cid:durableId="1593007080">
    <w:abstractNumId w:val="3"/>
  </w:num>
  <w:num w:numId="23" w16cid:durableId="349257434">
    <w:abstractNumId w:val="27"/>
  </w:num>
  <w:num w:numId="24" w16cid:durableId="301934064">
    <w:abstractNumId w:val="15"/>
    <w:lvlOverride w:ilvl="0">
      <w:startOverride w:val="1"/>
    </w:lvlOverride>
  </w:num>
  <w:num w:numId="25" w16cid:durableId="1038821944">
    <w:abstractNumId w:val="15"/>
  </w:num>
  <w:num w:numId="26" w16cid:durableId="2078934065">
    <w:abstractNumId w:val="25"/>
  </w:num>
  <w:num w:numId="27" w16cid:durableId="785545278">
    <w:abstractNumId w:val="32"/>
  </w:num>
  <w:num w:numId="28" w16cid:durableId="1787264173">
    <w:abstractNumId w:val="21"/>
  </w:num>
  <w:num w:numId="29" w16cid:durableId="1314486081">
    <w:abstractNumId w:val="28"/>
  </w:num>
  <w:num w:numId="30" w16cid:durableId="2083600158">
    <w:abstractNumId w:val="22"/>
  </w:num>
  <w:num w:numId="31" w16cid:durableId="1811362695">
    <w:abstractNumId w:val="24"/>
  </w:num>
  <w:num w:numId="32" w16cid:durableId="1492213976">
    <w:abstractNumId w:val="11"/>
  </w:num>
  <w:num w:numId="33" w16cid:durableId="1145242296">
    <w:abstractNumId w:val="26"/>
  </w:num>
  <w:num w:numId="34" w16cid:durableId="2085957014">
    <w:abstractNumId w:val="41"/>
  </w:num>
  <w:num w:numId="35" w16cid:durableId="1748073415">
    <w:abstractNumId w:val="33"/>
  </w:num>
  <w:num w:numId="36" w16cid:durableId="1943610294">
    <w:abstractNumId w:val="19"/>
  </w:num>
  <w:num w:numId="37" w16cid:durableId="1027832057">
    <w:abstractNumId w:val="17"/>
  </w:num>
  <w:num w:numId="38" w16cid:durableId="1926499047">
    <w:abstractNumId w:val="40"/>
  </w:num>
  <w:num w:numId="39" w16cid:durableId="327369499">
    <w:abstractNumId w:val="12"/>
  </w:num>
  <w:num w:numId="40" w16cid:durableId="494420044">
    <w:abstractNumId w:val="36"/>
  </w:num>
  <w:num w:numId="41" w16cid:durableId="1122459952">
    <w:abstractNumId w:val="2"/>
  </w:num>
  <w:num w:numId="42" w16cid:durableId="1150437961">
    <w:abstractNumId w:val="8"/>
  </w:num>
  <w:num w:numId="43" w16cid:durableId="3095535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020"/>
    <w:rsid w:val="00003BF9"/>
    <w:rsid w:val="0007141F"/>
    <w:rsid w:val="0008273A"/>
    <w:rsid w:val="000B417E"/>
    <w:rsid w:val="000F4851"/>
    <w:rsid w:val="001274BC"/>
    <w:rsid w:val="00233FBD"/>
    <w:rsid w:val="00336B62"/>
    <w:rsid w:val="00344D36"/>
    <w:rsid w:val="0035282D"/>
    <w:rsid w:val="0036347E"/>
    <w:rsid w:val="004413DF"/>
    <w:rsid w:val="004B4EFE"/>
    <w:rsid w:val="004F746C"/>
    <w:rsid w:val="0050305D"/>
    <w:rsid w:val="0053771D"/>
    <w:rsid w:val="005A4EB1"/>
    <w:rsid w:val="005B2EA7"/>
    <w:rsid w:val="006143D6"/>
    <w:rsid w:val="00622AEC"/>
    <w:rsid w:val="00645EA5"/>
    <w:rsid w:val="00687DBE"/>
    <w:rsid w:val="00691099"/>
    <w:rsid w:val="006C1E24"/>
    <w:rsid w:val="006C725F"/>
    <w:rsid w:val="006F5707"/>
    <w:rsid w:val="00712ABF"/>
    <w:rsid w:val="00776C74"/>
    <w:rsid w:val="007B033C"/>
    <w:rsid w:val="007D12B7"/>
    <w:rsid w:val="007E0A17"/>
    <w:rsid w:val="00826CB0"/>
    <w:rsid w:val="0084104F"/>
    <w:rsid w:val="008450FF"/>
    <w:rsid w:val="00875743"/>
    <w:rsid w:val="00895FB9"/>
    <w:rsid w:val="008C0D43"/>
    <w:rsid w:val="008D539E"/>
    <w:rsid w:val="0092203A"/>
    <w:rsid w:val="00934C95"/>
    <w:rsid w:val="009E4CC0"/>
    <w:rsid w:val="009F272A"/>
    <w:rsid w:val="00A205EF"/>
    <w:rsid w:val="00A67FB8"/>
    <w:rsid w:val="00AE2F5D"/>
    <w:rsid w:val="00AE4D7F"/>
    <w:rsid w:val="00AF314F"/>
    <w:rsid w:val="00B0528D"/>
    <w:rsid w:val="00B94D1D"/>
    <w:rsid w:val="00BB5F6A"/>
    <w:rsid w:val="00BC147A"/>
    <w:rsid w:val="00BC2020"/>
    <w:rsid w:val="00C02BA8"/>
    <w:rsid w:val="00CA2973"/>
    <w:rsid w:val="00CB4962"/>
    <w:rsid w:val="00CD343F"/>
    <w:rsid w:val="00DD2A29"/>
    <w:rsid w:val="00DD46AC"/>
    <w:rsid w:val="00E45D11"/>
    <w:rsid w:val="00E46A60"/>
    <w:rsid w:val="00E74FFF"/>
    <w:rsid w:val="00EA038C"/>
    <w:rsid w:val="00EA79C1"/>
    <w:rsid w:val="00ED6EFD"/>
    <w:rsid w:val="00EF3524"/>
    <w:rsid w:val="00F05E5C"/>
    <w:rsid w:val="00F2756D"/>
    <w:rsid w:val="00F53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F783"/>
  <w15:chartTrackingRefBased/>
  <w15:docId w15:val="{F7A2F3B5-ACA9-4CCC-A16F-926C34D4A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020"/>
    <w:rPr>
      <w:rFonts w:eastAsiaTheme="majorEastAsia" w:cstheme="majorBidi"/>
      <w:color w:val="272727" w:themeColor="text1" w:themeTint="D8"/>
    </w:rPr>
  </w:style>
  <w:style w:type="paragraph" w:styleId="Title">
    <w:name w:val="Title"/>
    <w:basedOn w:val="Normal"/>
    <w:next w:val="Normal"/>
    <w:link w:val="TitleChar"/>
    <w:uiPriority w:val="10"/>
    <w:qFormat/>
    <w:rsid w:val="00BC2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020"/>
    <w:pPr>
      <w:spacing w:before="160"/>
      <w:jc w:val="center"/>
    </w:pPr>
    <w:rPr>
      <w:i/>
      <w:iCs/>
      <w:color w:val="404040" w:themeColor="text1" w:themeTint="BF"/>
    </w:rPr>
  </w:style>
  <w:style w:type="character" w:customStyle="1" w:styleId="QuoteChar">
    <w:name w:val="Quote Char"/>
    <w:basedOn w:val="DefaultParagraphFont"/>
    <w:link w:val="Quote"/>
    <w:uiPriority w:val="29"/>
    <w:rsid w:val="00BC2020"/>
    <w:rPr>
      <w:i/>
      <w:iCs/>
      <w:color w:val="404040" w:themeColor="text1" w:themeTint="BF"/>
    </w:rPr>
  </w:style>
  <w:style w:type="paragraph" w:styleId="ListParagraph">
    <w:name w:val="List Paragraph"/>
    <w:basedOn w:val="Normal"/>
    <w:qFormat/>
    <w:rsid w:val="00BC2020"/>
    <w:pPr>
      <w:ind w:left="720"/>
      <w:contextualSpacing/>
    </w:pPr>
  </w:style>
  <w:style w:type="character" w:styleId="IntenseEmphasis">
    <w:name w:val="Intense Emphasis"/>
    <w:basedOn w:val="DefaultParagraphFont"/>
    <w:uiPriority w:val="21"/>
    <w:qFormat/>
    <w:rsid w:val="00BC2020"/>
    <w:rPr>
      <w:i/>
      <w:iCs/>
      <w:color w:val="2F5496" w:themeColor="accent1" w:themeShade="BF"/>
    </w:rPr>
  </w:style>
  <w:style w:type="paragraph" w:styleId="IntenseQuote">
    <w:name w:val="Intense Quote"/>
    <w:basedOn w:val="Normal"/>
    <w:next w:val="Normal"/>
    <w:link w:val="IntenseQuoteChar"/>
    <w:uiPriority w:val="30"/>
    <w:qFormat/>
    <w:rsid w:val="00BC2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020"/>
    <w:rPr>
      <w:i/>
      <w:iCs/>
      <w:color w:val="2F5496" w:themeColor="accent1" w:themeShade="BF"/>
    </w:rPr>
  </w:style>
  <w:style w:type="character" w:styleId="IntenseReference">
    <w:name w:val="Intense Reference"/>
    <w:basedOn w:val="DefaultParagraphFont"/>
    <w:uiPriority w:val="32"/>
    <w:qFormat/>
    <w:rsid w:val="00BC2020"/>
    <w:rPr>
      <w:b/>
      <w:bCs/>
      <w:smallCaps/>
      <w:color w:val="2F5496" w:themeColor="accent1" w:themeShade="BF"/>
      <w:spacing w:val="5"/>
    </w:rPr>
  </w:style>
  <w:style w:type="table" w:styleId="TableGrid">
    <w:name w:val="Table Grid"/>
    <w:basedOn w:val="TableNormal"/>
    <w:rsid w:val="00845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2AEC"/>
    <w:rPr>
      <w:color w:val="0563C1" w:themeColor="hyperlink"/>
      <w:u w:val="single"/>
    </w:rPr>
  </w:style>
  <w:style w:type="character" w:styleId="UnresolvedMention">
    <w:name w:val="Unresolved Mention"/>
    <w:basedOn w:val="DefaultParagraphFont"/>
    <w:uiPriority w:val="99"/>
    <w:semiHidden/>
    <w:unhideWhenUsed/>
    <w:rsid w:val="007B033C"/>
    <w:rPr>
      <w:color w:val="605E5C"/>
      <w:shd w:val="clear" w:color="auto" w:fill="E1DFDD"/>
    </w:rPr>
  </w:style>
  <w:style w:type="paragraph" w:customStyle="1" w:styleId="Code">
    <w:name w:val="Code"/>
    <w:basedOn w:val="Normal"/>
    <w:link w:val="CodeChar"/>
    <w:rsid w:val="007B033C"/>
    <w:pPr>
      <w:shd w:val="clear" w:color="auto" w:fill="F5F5F5"/>
      <w:spacing w:after="0" w:line="240" w:lineRule="auto"/>
      <w:contextualSpacing/>
    </w:pPr>
    <w:rPr>
      <w:rFonts w:ascii="Consolas" w:eastAsia="Consolas" w:hAnsi="Consolas" w:cs="Consolas"/>
      <w:kern w:val="0"/>
      <w:sz w:val="20"/>
      <w:szCs w:val="22"/>
      <w14:ligatures w14:val="none"/>
    </w:rPr>
  </w:style>
  <w:style w:type="character" w:customStyle="1" w:styleId="CodeChar">
    <w:name w:val="Code Char"/>
    <w:link w:val="Code"/>
    <w:rsid w:val="007B033C"/>
    <w:rPr>
      <w:rFonts w:ascii="Consolas" w:eastAsia="Consolas" w:hAnsi="Consolas" w:cs="Consolas"/>
      <w:kern w:val="0"/>
      <w:sz w:val="20"/>
      <w:szCs w:val="22"/>
      <w:shd w:val="clear" w:color="auto" w:fill="F5F5F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ho.int/teams/global-tuberculosis-programme/data" TargetMode="External"/><Relationship Id="rId11" Type="http://schemas.openxmlformats.org/officeDocument/2006/relationships/hyperlink" Target="https://www.who.int/teams/global-tuberculosis-programme/data"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EB9B5-20D3-4E27-A4C9-DC2438AD8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9</Pages>
  <Words>1734</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Rejoice Adaeze</dc:creator>
  <cp:keywords/>
  <dc:description/>
  <cp:lastModifiedBy>Rejoice Adaeze</cp:lastModifiedBy>
  <cp:revision>38</cp:revision>
  <dcterms:created xsi:type="dcterms:W3CDTF">2026-10-17T06:26:00Z</dcterms:created>
  <dcterms:modified xsi:type="dcterms:W3CDTF">2026-10-20T12:12:00Z</dcterms:modified>
</cp:coreProperties>
</file>