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52"/>
          <w:szCs w:val="52"/>
        </w:rPr>
        <w:t xml:space="preserve">Requirements Specifications Document</w:t>
      </w:r>
    </w:p>
    <w:p>
      <w:pPr>
        <w:spacing w:after="120" w:before="120"/>
        <w:jc w:val="center"/>
      </w:pPr>
      <w:r>
        <w:rPr>
          <w:rFonts w:ascii="Arial" w:cs="Arial" w:eastAsia="Arial" w:hAnsi="Arial"/>
          <w:color w:val="1F4E79"/>
          <w:sz w:val="32"/>
          <w:szCs w:val="32"/>
        </w:rPr>
        <w:t xml:space="preserve">Healthcare Insurance Data Pipeline Project</w:t>
      </w:r>
    </w:p>
    <w:p>
      <w:pPr>
        <w:spacing w:after="120" w:before="120"/>
        <w:jc w:val="center"/>
      </w:pPr>
      <w:r>
        <w:rPr>
          <w:rFonts w:ascii="Arial" w:cs="Arial" w:eastAsia="Arial" w:hAnsi="Arial"/>
          <w:color w:val="666666"/>
          <w:sz w:val="24"/>
          <w:szCs w:val="24"/>
        </w:rPr>
        <w:t xml:space="preserve">Version 1.0  |  April 2026</w:t>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2E75B6"/>
          <w:sz w:val="32"/>
          <w:szCs w:val="32"/>
        </w:rPr>
        <w:t xml:space="preserve">1. Introduction</w:t>
      </w:r>
    </w:p>
    <w:p>
      <w:pPr>
        <w:spacing w:after="80" w:before="80"/>
      </w:pPr>
      <w:r>
        <w:rPr>
          <w:rFonts w:ascii="Arial" w:cs="Arial" w:eastAsia="Arial" w:hAnsi="Arial"/>
          <w:sz w:val="22"/>
          <w:szCs w:val="22"/>
        </w:rPr>
        <w:t xml:space="preserve">This introduction sets the expectations and context for the requirements described throughout this document. It provides stakeholders with a clear understanding of the purpose, audience, scope, and key terminology used in the project.</w:t>
      </w:r>
    </w:p>
    <w:p>
      <w:pPr>
        <w:spacing w:after="100" w:before="100"/>
      </w:pPr>
      <w:r>
        <w:t xml:space="preserve"/>
      </w:r>
    </w:p>
    <w:p>
      <w:pPr>
        <w:pStyle w:val="Heading2"/>
        <w:spacing w:after="100" w:before="240"/>
      </w:pPr>
      <w:r>
        <w:rPr>
          <w:rFonts w:ascii="Arial" w:cs="Arial" w:eastAsia="Arial" w:hAnsi="Arial"/>
          <w:b/>
          <w:bCs/>
          <w:color w:val="1F4E79"/>
          <w:sz w:val="26"/>
          <w:szCs w:val="26"/>
        </w:rPr>
        <w:t xml:space="preserve">1.1  Purpose</w:t>
      </w:r>
    </w:p>
    <w:p>
      <w:pPr>
        <w:spacing w:after="80" w:before="80"/>
      </w:pPr>
      <w:r>
        <w:rPr>
          <w:rFonts w:ascii="Arial" w:cs="Arial" w:eastAsia="Arial" w:hAnsi="Arial"/>
          <w:sz w:val="22"/>
          <w:szCs w:val="22"/>
        </w:rPr>
        <w:t xml:space="preserve">The purpose of this document is to define the requirements for creating a data pipeline that will be built for a Healthcare Insurance Company. The company is currently facing challenges in enhancing its revenue and understanding its customers. This system will help them track the behaviour and conditions of customers, customize offers, calculate royalties, and ultimately enhance the company's revenue.</w:t>
      </w:r>
    </w:p>
    <w:p>
      <w:pPr>
        <w:spacing w:after="100" w:before="100"/>
      </w:pPr>
      <w:r>
        <w:t xml:space="preserve"/>
      </w:r>
    </w:p>
    <w:p>
      <w:pPr>
        <w:pStyle w:val="Heading2"/>
        <w:spacing w:after="100" w:before="240"/>
      </w:pPr>
      <w:r>
        <w:rPr>
          <w:rFonts w:ascii="Arial" w:cs="Arial" w:eastAsia="Arial" w:hAnsi="Arial"/>
          <w:b/>
          <w:bCs/>
          <w:color w:val="1F4E79"/>
          <w:sz w:val="26"/>
          <w:szCs w:val="26"/>
        </w:rPr>
        <w:t xml:space="preserve">1.2  Intended Audience</w:t>
      </w:r>
    </w:p>
    <w:p>
      <w:pPr>
        <w:spacing w:after="80" w:before="80"/>
      </w:pPr>
      <w:r>
        <w:rPr>
          <w:rFonts w:ascii="Arial" w:cs="Arial" w:eastAsia="Arial" w:hAnsi="Arial"/>
          <w:sz w:val="22"/>
          <w:szCs w:val="22"/>
        </w:rPr>
        <w:t xml:space="preserve">This document is intended for multiple stakeholders involved in the project. Data Engineers will use it as a reference while building the pipeline, while Data Analysts will rely on it to understand the expected output of the data. The Project Manager will use it to oversee timelines and delivery, and QA/Testers will refer to it to validate that all requirements are met. Finally, business stakeholders and leadership will use it to review and approve the proposed solution.</w:t>
      </w:r>
    </w:p>
    <w:p>
      <w:pPr>
        <w:spacing w:after="100" w:before="100"/>
      </w:pPr>
      <w:r>
        <w:t xml:space="preserve"/>
      </w:r>
    </w:p>
    <w:p>
      <w:pPr>
        <w:pStyle w:val="Heading2"/>
        <w:spacing w:after="100" w:before="240"/>
      </w:pPr>
      <w:r>
        <w:rPr>
          <w:rFonts w:ascii="Arial" w:cs="Arial" w:eastAsia="Arial" w:hAnsi="Arial"/>
          <w:b/>
          <w:bCs/>
          <w:color w:val="1F4E79"/>
          <w:sz w:val="26"/>
          <w:szCs w:val="26"/>
        </w:rPr>
        <w:t xml:space="preserve">1.3  Product Scope</w:t>
      </w:r>
    </w:p>
    <w:p>
      <w:pPr>
        <w:spacing w:after="80" w:before="80"/>
      </w:pPr>
      <w:r>
        <w:rPr>
          <w:rFonts w:ascii="Arial" w:cs="Arial" w:eastAsia="Arial" w:hAnsi="Arial"/>
          <w:sz w:val="22"/>
          <w:szCs w:val="22"/>
        </w:rPr>
        <w:t xml:space="preserve">The scope of this product is to build a data pipeline for the company to better understand its customers and enhance its revenues, while offering customers customized products through tracking their behaviour and condition. The system will be built using AWS S3, Databricks, PySpark, and AWS Redshift. This system will not build a customer-facing app or website, and it will not handle real-time data.</w:t>
      </w:r>
    </w:p>
    <w:p>
      <w:pPr>
        <w:spacing w:after="100" w:before="100"/>
      </w:pPr>
      <w:r>
        <w:t xml:space="preserve"/>
      </w:r>
    </w:p>
    <w:p>
      <w:pPr>
        <w:pStyle w:val="Heading2"/>
        <w:spacing w:after="100" w:before="240"/>
      </w:pPr>
      <w:r>
        <w:rPr>
          <w:rFonts w:ascii="Arial" w:cs="Arial" w:eastAsia="Arial" w:hAnsi="Arial"/>
          <w:b/>
          <w:bCs/>
          <w:color w:val="1F4E79"/>
          <w:sz w:val="26"/>
          <w:szCs w:val="26"/>
        </w:rPr>
        <w:t xml:space="preserve">1.4  Definitions and Acronyms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Term / Acronym</w:t>
            </w:r>
          </w:p>
        </w:tc>
        <w:tc>
          <w:tcPr>
            <w:tcW w:type="dxa" w:w="68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Definition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AWS S3</w:t>
            </w:r>
          </w:p>
        </w:tc>
        <w:tc>
          <w:tcPr>
            <w:tcW w:type="dxa" w:w="6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Amazon Simple Storage Service — a cloud-based object storage service where data files can be stored and organized in containers called buckets.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AWS Redshift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 cloud-based data warehouse service by Amazon that allows users to store large amounts of structured data and query it using SQL.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Databricks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A cloud-based data engineering platform used to run PySpark jobs for data processing and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PySpark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The Python API for Apache Spark, used to process and analyze large-scale datasets in a distributed computing environment.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ETL</w:t>
            </w:r>
          </w:p>
        </w:tc>
        <w:tc>
          <w:tcPr>
            <w:tcW w:type="dxa" w:w="6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Extract, Transform, Load — a data integration process where data is extracted from a source, transformed by cleaning and reshaping it, and finally loaded into a destination such as a data warehouse.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GitHub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 cloud-based platform where developers store and manage their code under repositories, enabling collaboration and version control.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Python</w:t>
            </w:r>
          </w:p>
        </w:tc>
        <w:tc>
          <w:tcPr>
            <w:tcW w:type="dxa" w:w="6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A high-level, easy-to-read programming language widely used in data engineering and analysis for writing scripts and automating processes.</w:t>
            </w:r>
          </w:p>
        </w:tc>
      </w:tr>
    </w:tbl>
    <w:p>
      <w:pPr>
        <w:spacing w:after="100" w:before="10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2E75B6"/>
          <w:sz w:val="32"/>
          <w:szCs w:val="32"/>
        </w:rPr>
        <w:t xml:space="preserve">2. Overall Description</w:t>
      </w:r>
    </w:p>
    <w:p>
      <w:pPr>
        <w:spacing w:after="100" w:before="100"/>
      </w:pPr>
      <w:r>
        <w:t xml:space="preserve"/>
      </w:r>
    </w:p>
    <w:p>
      <w:pPr>
        <w:pStyle w:val="Heading2"/>
        <w:spacing w:after="100" w:before="240"/>
      </w:pPr>
      <w:r>
        <w:rPr>
          <w:rFonts w:ascii="Arial" w:cs="Arial" w:eastAsia="Arial" w:hAnsi="Arial"/>
          <w:b/>
          <w:bCs/>
          <w:color w:val="1F4E79"/>
          <w:sz w:val="26"/>
          <w:szCs w:val="26"/>
        </w:rPr>
        <w:t xml:space="preserve">2.1  User Needs</w:t>
      </w:r>
    </w:p>
    <w:p>
      <w:pPr>
        <w:spacing w:after="80" w:before="80"/>
      </w:pPr>
      <w:r>
        <w:rPr>
          <w:rFonts w:ascii="Arial" w:cs="Arial" w:eastAsia="Arial" w:hAnsi="Arial"/>
          <w:sz w:val="22"/>
          <w:szCs w:val="22"/>
        </w:rPr>
        <w:t xml:space="preserve">The system needs to provide insights across four key areas. First, regarding claims, the business needs to analyze claims data to identify which diseases generate the most claims, track rejected claims, and understand which cities generate the most claims. Second, regarding subscribers, the business needs to analyze subscribers who are under the age of 30, determine the average monthly premium, and understand whether subscribers prefer government or private policies. Thirdly, regarding patients, the business needs to analyze patients under the age of 18 with cancer, patients who have undergone knee surgery, and how many are on cashless insurance. Lastly, regarding groups and subgroups, the business needs to analyze the maximum number of subgroups, the most subscribed subgroup, and the most profitable group.</w:t>
      </w:r>
    </w:p>
    <w:p>
      <w:pPr>
        <w:spacing w:after="100" w:before="100"/>
      </w:pPr>
      <w:r>
        <w:t xml:space="preserve"/>
      </w:r>
    </w:p>
    <w:p>
      <w:pPr>
        <w:pStyle w:val="Heading2"/>
        <w:spacing w:after="100" w:before="240"/>
      </w:pPr>
      <w:r>
        <w:rPr>
          <w:rFonts w:ascii="Arial" w:cs="Arial" w:eastAsia="Arial" w:hAnsi="Arial"/>
          <w:b/>
          <w:bCs/>
          <w:color w:val="1F4E79"/>
          <w:sz w:val="26"/>
          <w:szCs w:val="26"/>
        </w:rPr>
        <w:t xml:space="preserve">2.2  Assumptions and Dependencies</w:t>
      </w:r>
    </w:p>
    <w:p>
      <w:pPr>
        <w:spacing w:after="80" w:before="80"/>
      </w:pPr>
      <w:r>
        <w:rPr>
          <w:rFonts w:ascii="Arial" w:cs="Arial" w:eastAsia="Arial" w:hAnsi="Arial"/>
          <w:sz w:val="22"/>
          <w:szCs w:val="22"/>
        </w:rPr>
        <w:t xml:space="preserve">For this project, it is assumed that the raw data is complete and has been successfully uploaded to AWS S3. Additionally, it is assumed that all AWS services are properly configured and available throughout the project. The dependencies for this project include an active internet connection, valid AWS credentials to access S3, Redshift, and Databricks, and PySpark to clean and reshape the data before loading it into Redshift.</w:t>
      </w:r>
    </w:p>
    <w:p>
      <w:pPr>
        <w:spacing w:after="100" w:before="10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2E75B6"/>
          <w:sz w:val="32"/>
          <w:szCs w:val="32"/>
        </w:rPr>
        <w:t xml:space="preserve">3. System Features and Requirements</w:t>
      </w:r>
    </w:p>
    <w:p>
      <w:pPr>
        <w:spacing w:after="80" w:before="80"/>
      </w:pPr>
      <w:r>
        <w:rPr>
          <w:rFonts w:ascii="Arial" w:cs="Arial" w:eastAsia="Arial" w:hAnsi="Arial"/>
          <w:sz w:val="22"/>
          <w:szCs w:val="22"/>
        </w:rPr>
        <w:t xml:space="preserve">In order for the development team to meet the requirements properly, requirements have been broken down into clear, testable categories below.</w:t>
      </w:r>
    </w:p>
    <w:p>
      <w:pPr>
        <w:spacing w:after="100" w:before="100"/>
      </w:pPr>
      <w:r>
        <w:t xml:space="preserve"/>
      </w:r>
    </w:p>
    <w:p>
      <w:pPr>
        <w:pStyle w:val="Heading2"/>
        <w:spacing w:after="100" w:before="240"/>
      </w:pPr>
      <w:r>
        <w:rPr>
          <w:rFonts w:ascii="Arial" w:cs="Arial" w:eastAsia="Arial" w:hAnsi="Arial"/>
          <w:b/>
          <w:bCs/>
          <w:color w:val="1F4E79"/>
          <w:sz w:val="26"/>
          <w:szCs w:val="26"/>
        </w:rPr>
        <w:t xml:space="preserve">3.1  Functional Requirements</w:t>
      </w:r>
    </w:p>
    <w:p>
      <w:pPr>
        <w:spacing w:after="100" w:before="100"/>
      </w:pPr>
      <w:r>
        <w:t xml:space="preserve"/>
      </w:r>
    </w:p>
    <w:p>
      <w:pPr>
        <w:spacing w:after="60" w:before="60"/>
        <w:ind w:left="720"/>
      </w:pPr>
      <w:r>
        <w:rPr>
          <w:rFonts w:ascii="Arial" w:cs="Arial" w:eastAsia="Arial" w:hAnsi="Arial"/>
          <w:b/>
          <w:bCs/>
          <w:color w:val="2E75B6"/>
          <w:sz w:val="22"/>
          <w:szCs w:val="22"/>
        </w:rPr>
        <w:t xml:space="preserve">FR1  </w:t>
      </w:r>
      <w:r>
        <w:rPr>
          <w:rFonts w:ascii="Arial" w:cs="Arial" w:eastAsia="Arial" w:hAnsi="Arial"/>
          <w:sz w:val="22"/>
          <w:szCs w:val="22"/>
        </w:rPr>
        <w:t xml:space="preserve">The system must extract raw data from AWS S3.</w:t>
      </w:r>
    </w:p>
    <w:p>
      <w:pPr>
        <w:spacing w:after="60" w:before="60"/>
        <w:ind w:left="720"/>
      </w:pPr>
      <w:r>
        <w:rPr>
          <w:rFonts w:ascii="Arial" w:cs="Arial" w:eastAsia="Arial" w:hAnsi="Arial"/>
          <w:b/>
          <w:bCs/>
          <w:color w:val="2E75B6"/>
          <w:sz w:val="22"/>
          <w:szCs w:val="22"/>
        </w:rPr>
        <w:t xml:space="preserve">FR2  </w:t>
      </w:r>
      <w:r>
        <w:rPr>
          <w:rFonts w:ascii="Arial" w:cs="Arial" w:eastAsia="Arial" w:hAnsi="Arial"/>
          <w:sz w:val="22"/>
          <w:szCs w:val="22"/>
        </w:rPr>
        <w:t xml:space="preserve">The system must clean the data by removing null values and replacing them with N/A.</w:t>
      </w:r>
    </w:p>
    <w:p>
      <w:pPr>
        <w:spacing w:after="60" w:before="60"/>
        <w:ind w:left="720"/>
      </w:pPr>
      <w:r>
        <w:rPr>
          <w:rFonts w:ascii="Arial" w:cs="Arial" w:eastAsia="Arial" w:hAnsi="Arial"/>
          <w:b/>
          <w:bCs/>
          <w:color w:val="2E75B6"/>
          <w:sz w:val="22"/>
          <w:szCs w:val="22"/>
        </w:rPr>
        <w:t xml:space="preserve">FR3  </w:t>
      </w:r>
      <w:r>
        <w:rPr>
          <w:rFonts w:ascii="Arial" w:cs="Arial" w:eastAsia="Arial" w:hAnsi="Arial"/>
          <w:sz w:val="22"/>
          <w:szCs w:val="22"/>
        </w:rPr>
        <w:t xml:space="preserve">The system must remove duplicate records from the dataset.</w:t>
      </w:r>
    </w:p>
    <w:p>
      <w:pPr>
        <w:spacing w:after="60" w:before="60"/>
        <w:ind w:left="720"/>
      </w:pPr>
      <w:r>
        <w:rPr>
          <w:rFonts w:ascii="Arial" w:cs="Arial" w:eastAsia="Arial" w:hAnsi="Arial"/>
          <w:b/>
          <w:bCs/>
          <w:color w:val="2E75B6"/>
          <w:sz w:val="22"/>
          <w:szCs w:val="22"/>
        </w:rPr>
        <w:t xml:space="preserve">FR4  </w:t>
      </w:r>
      <w:r>
        <w:rPr>
          <w:rFonts w:ascii="Arial" w:cs="Arial" w:eastAsia="Arial" w:hAnsi="Arial"/>
          <w:sz w:val="22"/>
          <w:szCs w:val="22"/>
        </w:rPr>
        <w:t xml:space="preserve">The system must load the cleaned data into the appropriate AWS Redshift tables.</w:t>
      </w:r>
    </w:p>
    <w:p>
      <w:pPr>
        <w:spacing w:after="60" w:before="60"/>
        <w:ind w:left="720"/>
      </w:pPr>
      <w:r>
        <w:rPr>
          <w:rFonts w:ascii="Arial" w:cs="Arial" w:eastAsia="Arial" w:hAnsi="Arial"/>
          <w:b/>
          <w:bCs/>
          <w:color w:val="2E75B6"/>
          <w:sz w:val="22"/>
          <w:szCs w:val="22"/>
        </w:rPr>
        <w:t xml:space="preserve">FR5  </w:t>
      </w:r>
      <w:r>
        <w:rPr>
          <w:rFonts w:ascii="Arial" w:cs="Arial" w:eastAsia="Arial" w:hAnsi="Arial"/>
          <w:sz w:val="22"/>
          <w:szCs w:val="22"/>
        </w:rPr>
        <w:t xml:space="preserve">The system must create a schema in Redshift to organize the data.</w:t>
      </w:r>
    </w:p>
    <w:p>
      <w:pPr>
        <w:spacing w:after="60" w:before="60"/>
        <w:ind w:left="720"/>
      </w:pPr>
      <w:r>
        <w:rPr>
          <w:rFonts w:ascii="Arial" w:cs="Arial" w:eastAsia="Arial" w:hAnsi="Arial"/>
          <w:b/>
          <w:bCs/>
          <w:color w:val="2E75B6"/>
          <w:sz w:val="22"/>
          <w:szCs w:val="22"/>
        </w:rPr>
        <w:t xml:space="preserve">FR6  </w:t>
      </w:r>
      <w:r>
        <w:rPr>
          <w:rFonts w:ascii="Arial" w:cs="Arial" w:eastAsia="Arial" w:hAnsi="Arial"/>
          <w:sz w:val="22"/>
          <w:szCs w:val="22"/>
        </w:rPr>
        <w:t xml:space="preserve">The system must generate query results for each of the 13 business use cases.</w:t>
      </w:r>
    </w:p>
    <w:p>
      <w:pPr>
        <w:spacing w:after="100" w:before="100"/>
      </w:pPr>
      <w:r>
        <w:t xml:space="preserve"/>
      </w:r>
    </w:p>
    <w:p>
      <w:pPr>
        <w:pStyle w:val="Heading2"/>
        <w:spacing w:after="100" w:before="240"/>
      </w:pPr>
      <w:r>
        <w:rPr>
          <w:rFonts w:ascii="Arial" w:cs="Arial" w:eastAsia="Arial" w:hAnsi="Arial"/>
          <w:b/>
          <w:bCs/>
          <w:color w:val="1F4E79"/>
          <w:sz w:val="26"/>
          <w:szCs w:val="26"/>
        </w:rPr>
        <w:t xml:space="preserve">3.2  External Interface Requirements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Interface Type</w:t>
            </w:r>
          </w:p>
        </w:tc>
        <w:tc>
          <w:tcPr>
            <w:tcW w:type="dxa" w:w="73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User</w:t>
            </w:r>
          </w:p>
        </w:tc>
        <w:tc>
          <w:tcPr>
            <w:tcW w:type="dxa" w:w="7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Users interact with the system through Databricks notebooks.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Hardware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The system runs on AWS cloud servers.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Software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The system uses Python and PySpark for data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Communications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Raw data flows from AWS S3 → Databricks (cleaned using PySpark) → loaded into AWS Redshift for storage and querying.</w:t>
            </w:r>
          </w:p>
        </w:tc>
      </w:tr>
    </w:tbl>
    <w:p>
      <w:pPr>
        <w:spacing w:after="100" w:before="100"/>
      </w:pPr>
      <w:r>
        <w:t xml:space="preserve"/>
      </w:r>
    </w:p>
    <w:p>
      <w:pPr>
        <w:pStyle w:val="Heading2"/>
        <w:spacing w:after="100" w:before="240"/>
      </w:pPr>
      <w:r>
        <w:rPr>
          <w:rFonts w:ascii="Arial" w:cs="Arial" w:eastAsia="Arial" w:hAnsi="Arial"/>
          <w:b/>
          <w:bCs/>
          <w:color w:val="1F4E79"/>
          <w:sz w:val="26"/>
          <w:szCs w:val="26"/>
        </w:rPr>
        <w:t xml:space="preserve">3.3  Non-Functional Requirements</w:t>
      </w:r>
    </w:p>
    <w:p>
      <w:pPr>
        <w:spacing w:after="100" w:before="100"/>
      </w:pPr>
      <w:r>
        <w:t xml:space="preserve"/>
      </w:r>
    </w:p>
    <w:p>
      <w:pPr>
        <w:spacing w:after="60" w:before="60"/>
        <w:ind w:left="720"/>
      </w:pPr>
      <w:r>
        <w:rPr>
          <w:rFonts w:ascii="Arial" w:cs="Arial" w:eastAsia="Arial" w:hAnsi="Arial"/>
          <w:b/>
          <w:bCs/>
          <w:color w:val="2E75B6"/>
          <w:sz w:val="22"/>
          <w:szCs w:val="22"/>
        </w:rPr>
        <w:t xml:space="preserve">NFR1  </w:t>
      </w:r>
      <w:r>
        <w:rPr>
          <w:rFonts w:ascii="Arial" w:cs="Arial" w:eastAsia="Arial" w:hAnsi="Arial"/>
          <w:sz w:val="22"/>
          <w:szCs w:val="22"/>
        </w:rPr>
        <w:t xml:space="preserve">The system must process and load data within a reasonable time frame, minimizing processing time.</w:t>
      </w:r>
    </w:p>
    <w:p>
      <w:pPr>
        <w:spacing w:after="60" w:before="60"/>
        <w:ind w:left="720"/>
      </w:pPr>
      <w:r>
        <w:rPr>
          <w:rFonts w:ascii="Arial" w:cs="Arial" w:eastAsia="Arial" w:hAnsi="Arial"/>
          <w:b/>
          <w:bCs/>
          <w:color w:val="2E75B6"/>
          <w:sz w:val="22"/>
          <w:szCs w:val="22"/>
        </w:rPr>
        <w:t xml:space="preserve">NFR2  </w:t>
      </w:r>
      <w:r>
        <w:rPr>
          <w:rFonts w:ascii="Arial" w:cs="Arial" w:eastAsia="Arial" w:hAnsi="Arial"/>
          <w:sz w:val="22"/>
          <w:szCs w:val="22"/>
        </w:rPr>
        <w:t xml:space="preserve">The system must ensure data security through encryption during transfer and firewall protection, ensuring every user's data is protected.</w:t>
      </w:r>
    </w:p>
    <w:p>
      <w:pPr>
        <w:spacing w:after="60" w:before="60"/>
        <w:ind w:left="720"/>
      </w:pPr>
      <w:r>
        <w:rPr>
          <w:rFonts w:ascii="Arial" w:cs="Arial" w:eastAsia="Arial" w:hAnsi="Arial"/>
          <w:b/>
          <w:bCs/>
          <w:color w:val="2E75B6"/>
          <w:sz w:val="22"/>
          <w:szCs w:val="22"/>
        </w:rPr>
        <w:t xml:space="preserve">NFR3  </w:t>
      </w:r>
      <w:r>
        <w:rPr>
          <w:rFonts w:ascii="Arial" w:cs="Arial" w:eastAsia="Arial" w:hAnsi="Arial"/>
          <w:sz w:val="22"/>
          <w:szCs w:val="22"/>
        </w:rPr>
        <w:t xml:space="preserve">The system must be scalable, automatically scaling up during high data volumes and scaling down during low traffic, without manual intervention.</w:t>
      </w:r>
    </w:p>
    <w:p>
      <w:pPr>
        <w:spacing w:after="100" w:before="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2026-04-22T01:36:25.154Z</dcterms:created>
  <dcterms:modified xsi:type="dcterms:W3CDTF">2026-04-22T01:36:25.155Z</dcterms:modified>
</cp:coreProperties>
</file>

<file path=docProps/custom.xml><?xml version="1.0" encoding="utf-8"?>
<Properties xmlns="http://schemas.openxmlformats.org/officeDocument/2006/custom-properties" xmlns:vt="http://schemas.openxmlformats.org/officeDocument/2006/docPropsVTypes"/>
</file>