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Exercise 4.7.1(a), 4.7.2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