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126410" w14:textId="77777777" w:rsidR="00943016" w:rsidRPr="009F6D47" w:rsidRDefault="00D817E5" w:rsidP="009F6D47">
      <w:pPr>
        <w:jc w:val="center"/>
        <w:rPr>
          <w:rFonts w:ascii="Comic Sans MS" w:hAnsi="Comic Sans MS"/>
          <w:lang w:val="de-DE"/>
        </w:rPr>
      </w:pPr>
      <w:r w:rsidRPr="009F6D47">
        <w:rPr>
          <w:rFonts w:ascii="Comic Sans MS" w:hAnsi="Comic Sans MS"/>
          <w:lang w:val="de-DE"/>
        </w:rPr>
        <w:t>Interaktive Systeme</w:t>
      </w:r>
    </w:p>
    <w:p w14:paraId="73957AD9" w14:textId="77777777" w:rsidR="00D817E5" w:rsidRPr="009F6D47" w:rsidRDefault="00D817E5" w:rsidP="009F6D47">
      <w:pPr>
        <w:jc w:val="center"/>
        <w:rPr>
          <w:rFonts w:ascii="Comic Sans MS" w:hAnsi="Comic Sans MS"/>
          <w:lang w:val="de-DE"/>
        </w:rPr>
      </w:pPr>
      <w:r w:rsidRPr="009F6D47">
        <w:rPr>
          <w:rFonts w:ascii="Comic Sans MS" w:hAnsi="Comic Sans MS"/>
          <w:lang w:val="de-DE"/>
        </w:rPr>
        <w:t>Blatt 4</w:t>
      </w:r>
    </w:p>
    <w:p w14:paraId="4896CA26" w14:textId="77777777" w:rsidR="00D817E5" w:rsidRPr="009F6D47" w:rsidRDefault="00D817E5">
      <w:pPr>
        <w:rPr>
          <w:rFonts w:ascii="Comic Sans MS" w:hAnsi="Comic Sans MS"/>
          <w:lang w:val="de-DE"/>
        </w:rPr>
      </w:pPr>
    </w:p>
    <w:p w14:paraId="5BD5F330" w14:textId="77777777" w:rsidR="00D817E5" w:rsidRPr="009F6D47" w:rsidRDefault="00D817E5">
      <w:pPr>
        <w:rPr>
          <w:rFonts w:ascii="Comic Sans MS" w:hAnsi="Comic Sans MS"/>
          <w:lang w:val="de-DE"/>
        </w:rPr>
      </w:pPr>
      <w:r w:rsidRPr="009F6D47">
        <w:rPr>
          <w:rFonts w:ascii="Comic Sans MS" w:hAnsi="Comic Sans MS"/>
          <w:lang w:val="de-DE"/>
        </w:rPr>
        <w:t>Aufgabe 1)</w:t>
      </w:r>
    </w:p>
    <w:p w14:paraId="39DF5B0B" w14:textId="77777777" w:rsidR="00D817E5" w:rsidRPr="009F6D47" w:rsidRDefault="00D817E5">
      <w:pPr>
        <w:rPr>
          <w:rFonts w:ascii="Comic Sans MS" w:hAnsi="Comic Sans MS"/>
          <w:lang w:val="de-DE"/>
        </w:rPr>
      </w:pPr>
      <w:r w:rsidRPr="009F6D47">
        <w:rPr>
          <w:rFonts w:ascii="Comic Sans MS" w:hAnsi="Comic Sans MS"/>
          <w:lang w:val="de-DE"/>
        </w:rPr>
        <w:t>a)</w:t>
      </w:r>
    </w:p>
    <w:p w14:paraId="48B49055" w14:textId="77777777" w:rsidR="00D817E5" w:rsidRDefault="00D817E5">
      <w:pPr>
        <w:rPr>
          <w:rFonts w:ascii="Comic Sans MS" w:hAnsi="Comic Sans MS"/>
          <w:lang w:val="de-DE"/>
        </w:rPr>
      </w:pPr>
    </w:p>
    <w:p w14:paraId="5211F6D4" w14:textId="77777777" w:rsidR="009F6D47" w:rsidRPr="00A960F1" w:rsidRDefault="009F6D47">
      <w:pPr>
        <w:rPr>
          <w:rFonts w:ascii="Comic Sans MS" w:hAnsi="Comic Sans MS"/>
          <w:u w:val="single"/>
          <w:lang w:val="de-DE"/>
        </w:rPr>
      </w:pPr>
      <w:r w:rsidRPr="00A960F1">
        <w:rPr>
          <w:rFonts w:ascii="Comic Sans MS" w:hAnsi="Comic Sans MS"/>
          <w:u w:val="single"/>
          <w:lang w:val="de-DE"/>
        </w:rPr>
        <w:t xml:space="preserve">Law </w:t>
      </w:r>
      <w:proofErr w:type="spellStart"/>
      <w:r w:rsidRPr="00A960F1">
        <w:rPr>
          <w:rFonts w:ascii="Comic Sans MS" w:hAnsi="Comic Sans MS"/>
          <w:u w:val="single"/>
          <w:lang w:val="de-DE"/>
        </w:rPr>
        <w:t>of</w:t>
      </w:r>
      <w:proofErr w:type="spellEnd"/>
      <w:r w:rsidRPr="00A960F1">
        <w:rPr>
          <w:rFonts w:ascii="Comic Sans MS" w:hAnsi="Comic Sans MS"/>
          <w:u w:val="single"/>
          <w:lang w:val="de-DE"/>
        </w:rPr>
        <w:t xml:space="preserve"> </w:t>
      </w:r>
      <w:proofErr w:type="spellStart"/>
      <w:r w:rsidRPr="00A960F1">
        <w:rPr>
          <w:rFonts w:ascii="Comic Sans MS" w:hAnsi="Comic Sans MS"/>
          <w:u w:val="single"/>
          <w:lang w:val="de-DE"/>
        </w:rPr>
        <w:t>Proximity</w:t>
      </w:r>
      <w:proofErr w:type="spellEnd"/>
    </w:p>
    <w:p w14:paraId="1636F6B7" w14:textId="77777777" w:rsidR="009F6D47" w:rsidRDefault="009F6D47">
      <w:pPr>
        <w:rPr>
          <w:rFonts w:ascii="Comic Sans MS" w:hAnsi="Comic Sans MS"/>
          <w:lang w:val="de-DE"/>
        </w:rPr>
      </w:pPr>
      <w:r w:rsidRPr="009F6D47">
        <w:rPr>
          <w:rFonts w:ascii="Comic Sans MS" w:hAnsi="Comic Sans MS"/>
          <w:noProof/>
          <w:lang w:val="de-DE"/>
        </w:rPr>
        <w:drawing>
          <wp:inline distT="0" distB="0" distL="0" distR="0" wp14:anchorId="1DA53003" wp14:editId="652FA7F3">
            <wp:extent cx="3038475" cy="1271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8010" cy="1284086"/>
                    </a:xfrm>
                    <a:prstGeom prst="rect">
                      <a:avLst/>
                    </a:prstGeom>
                    <a:noFill/>
                    <a:ln>
                      <a:noFill/>
                    </a:ln>
                  </pic:spPr>
                </pic:pic>
              </a:graphicData>
            </a:graphic>
          </wp:inline>
        </w:drawing>
      </w:r>
    </w:p>
    <w:p w14:paraId="55A379D6" w14:textId="77777777" w:rsidR="009F6D47" w:rsidRDefault="009F6D47">
      <w:pPr>
        <w:rPr>
          <w:rFonts w:ascii="Comic Sans MS" w:hAnsi="Comic Sans MS"/>
          <w:lang w:val="de-DE"/>
        </w:rPr>
      </w:pPr>
      <w:r w:rsidRPr="00A960F1">
        <w:rPr>
          <w:rFonts w:ascii="Comic Sans MS" w:hAnsi="Comic Sans MS"/>
          <w:lang w:val="de-DE"/>
        </w:rPr>
        <w:t>Elemente mit geringen Abständen zueinander werden als zusammengehörig wahrgenommen.</w:t>
      </w:r>
    </w:p>
    <w:p w14:paraId="7B85D8C9" w14:textId="77777777" w:rsidR="009F6D47" w:rsidRDefault="009F6D47">
      <w:pPr>
        <w:rPr>
          <w:rFonts w:ascii="Comic Sans MS" w:hAnsi="Comic Sans MS"/>
          <w:lang w:val="de-DE"/>
        </w:rPr>
      </w:pPr>
    </w:p>
    <w:p w14:paraId="58DA9340" w14:textId="77777777" w:rsidR="009F6D47" w:rsidRPr="00A960F1" w:rsidRDefault="009F6D47">
      <w:pPr>
        <w:rPr>
          <w:rFonts w:ascii="Comic Sans MS" w:hAnsi="Comic Sans MS"/>
          <w:u w:val="single"/>
          <w:lang w:val="de-DE"/>
        </w:rPr>
      </w:pPr>
      <w:r w:rsidRPr="00A960F1">
        <w:rPr>
          <w:rFonts w:ascii="Comic Sans MS" w:hAnsi="Comic Sans MS"/>
          <w:u w:val="single"/>
          <w:lang w:val="de-DE"/>
        </w:rPr>
        <w:t xml:space="preserve">Law </w:t>
      </w:r>
      <w:proofErr w:type="spellStart"/>
      <w:r w:rsidRPr="00A960F1">
        <w:rPr>
          <w:rFonts w:ascii="Comic Sans MS" w:hAnsi="Comic Sans MS"/>
          <w:u w:val="single"/>
          <w:lang w:val="de-DE"/>
        </w:rPr>
        <w:t>of</w:t>
      </w:r>
      <w:proofErr w:type="spellEnd"/>
      <w:r w:rsidRPr="00A960F1">
        <w:rPr>
          <w:rFonts w:ascii="Comic Sans MS" w:hAnsi="Comic Sans MS"/>
          <w:u w:val="single"/>
          <w:lang w:val="de-DE"/>
        </w:rPr>
        <w:t xml:space="preserve"> </w:t>
      </w:r>
      <w:proofErr w:type="spellStart"/>
      <w:r w:rsidRPr="00A960F1">
        <w:rPr>
          <w:rFonts w:ascii="Comic Sans MS" w:hAnsi="Comic Sans MS"/>
          <w:u w:val="single"/>
          <w:lang w:val="de-DE"/>
        </w:rPr>
        <w:t>Similarity</w:t>
      </w:r>
      <w:proofErr w:type="spellEnd"/>
    </w:p>
    <w:p w14:paraId="544FDE62" w14:textId="77777777" w:rsidR="009F6D47" w:rsidRDefault="009F6D47">
      <w:pPr>
        <w:rPr>
          <w:rFonts w:ascii="Comic Sans MS" w:hAnsi="Comic Sans MS"/>
          <w:lang w:val="de-DE"/>
        </w:rPr>
      </w:pPr>
      <w:r w:rsidRPr="009F6D47">
        <w:rPr>
          <w:rFonts w:ascii="Comic Sans MS" w:hAnsi="Comic Sans MS"/>
          <w:noProof/>
          <w:lang w:val="de-DE"/>
        </w:rPr>
        <w:drawing>
          <wp:inline distT="0" distB="0" distL="0" distR="0" wp14:anchorId="77E56BE0" wp14:editId="37686E1B">
            <wp:extent cx="1780566" cy="1647825"/>
            <wp:effectExtent l="0" t="0" r="0" b="0"/>
            <wp:docPr id="6" name="Grafik 6" descr="Source: Creative Bea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urce: Creative Bea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8166" cy="1664113"/>
                    </a:xfrm>
                    <a:prstGeom prst="rect">
                      <a:avLst/>
                    </a:prstGeom>
                    <a:noFill/>
                    <a:ln>
                      <a:noFill/>
                    </a:ln>
                  </pic:spPr>
                </pic:pic>
              </a:graphicData>
            </a:graphic>
          </wp:inline>
        </w:drawing>
      </w:r>
    </w:p>
    <w:p w14:paraId="1713312B" w14:textId="77777777" w:rsidR="00A960F1" w:rsidRPr="00A960F1" w:rsidRDefault="00A960F1" w:rsidP="00A960F1">
      <w:pPr>
        <w:shd w:val="clear" w:color="auto" w:fill="FFFFFF"/>
        <w:spacing w:after="24" w:line="240" w:lineRule="auto"/>
        <w:rPr>
          <w:rFonts w:ascii="Comic Sans MS" w:hAnsi="Comic Sans MS"/>
          <w:lang w:val="de-DE"/>
        </w:rPr>
      </w:pPr>
      <w:r w:rsidRPr="00A960F1">
        <w:rPr>
          <w:rFonts w:ascii="Comic Sans MS" w:hAnsi="Comic Sans MS"/>
          <w:lang w:val="de-DE"/>
        </w:rPr>
        <w:t>Einander ähnliche Elemente werden eher als zusammengehörig erlebt als einander unähnliche.</w:t>
      </w:r>
    </w:p>
    <w:p w14:paraId="5651F0BF" w14:textId="77777777" w:rsidR="00A960F1" w:rsidRPr="00A960F1" w:rsidRDefault="00A960F1">
      <w:pPr>
        <w:rPr>
          <w:rFonts w:ascii="Comic Sans MS" w:hAnsi="Comic Sans MS"/>
          <w:lang w:val="de-DE"/>
        </w:rPr>
      </w:pPr>
    </w:p>
    <w:p w14:paraId="208DBD15" w14:textId="77777777" w:rsidR="009F6D47" w:rsidRDefault="009F6D47">
      <w:pPr>
        <w:rPr>
          <w:rFonts w:ascii="Comic Sans MS" w:hAnsi="Comic Sans MS"/>
          <w:lang w:val="de-DE"/>
        </w:rPr>
      </w:pPr>
    </w:p>
    <w:p w14:paraId="789BA578" w14:textId="77777777" w:rsidR="009F6D47" w:rsidRPr="00A960F1" w:rsidRDefault="009F6D47">
      <w:pPr>
        <w:rPr>
          <w:rFonts w:ascii="Comic Sans MS" w:hAnsi="Comic Sans MS"/>
          <w:u w:val="single"/>
          <w:lang w:val="de-DE"/>
        </w:rPr>
      </w:pPr>
      <w:r w:rsidRPr="00A960F1">
        <w:rPr>
          <w:rFonts w:ascii="Comic Sans MS" w:hAnsi="Comic Sans MS"/>
          <w:u w:val="single"/>
          <w:lang w:val="de-DE"/>
        </w:rPr>
        <w:t xml:space="preserve">Law </w:t>
      </w:r>
      <w:proofErr w:type="spellStart"/>
      <w:r w:rsidRPr="00A960F1">
        <w:rPr>
          <w:rFonts w:ascii="Comic Sans MS" w:hAnsi="Comic Sans MS"/>
          <w:u w:val="single"/>
          <w:lang w:val="de-DE"/>
        </w:rPr>
        <w:t>of</w:t>
      </w:r>
      <w:proofErr w:type="spellEnd"/>
      <w:r w:rsidRPr="00A960F1">
        <w:rPr>
          <w:rFonts w:ascii="Comic Sans MS" w:hAnsi="Comic Sans MS"/>
          <w:u w:val="single"/>
          <w:lang w:val="de-DE"/>
        </w:rPr>
        <w:t xml:space="preserve"> Continuity</w:t>
      </w:r>
    </w:p>
    <w:p w14:paraId="0627DA71" w14:textId="77777777" w:rsidR="009F6D47" w:rsidRDefault="009F6D47">
      <w:pPr>
        <w:rPr>
          <w:rFonts w:ascii="Comic Sans MS" w:hAnsi="Comic Sans MS"/>
          <w:lang w:val="de-DE"/>
        </w:rPr>
      </w:pPr>
      <w:r w:rsidRPr="009F6D47">
        <w:rPr>
          <w:rFonts w:ascii="Comic Sans MS" w:hAnsi="Comic Sans MS"/>
          <w:noProof/>
          <w:lang w:val="de-DE"/>
        </w:rPr>
        <w:drawing>
          <wp:inline distT="0" distB="0" distL="0" distR="0" wp14:anchorId="3C54D3DB" wp14:editId="1D504E6E">
            <wp:extent cx="1504950" cy="1614401"/>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9807" cy="1619611"/>
                    </a:xfrm>
                    <a:prstGeom prst="rect">
                      <a:avLst/>
                    </a:prstGeom>
                    <a:noFill/>
                    <a:ln>
                      <a:noFill/>
                    </a:ln>
                  </pic:spPr>
                </pic:pic>
              </a:graphicData>
            </a:graphic>
          </wp:inline>
        </w:drawing>
      </w:r>
    </w:p>
    <w:p w14:paraId="41F3DF9E" w14:textId="77777777" w:rsidR="00A960F1" w:rsidRDefault="00A960F1">
      <w:pPr>
        <w:rPr>
          <w:rFonts w:ascii="Comic Sans MS" w:hAnsi="Comic Sans MS"/>
          <w:lang w:val="de-DE"/>
        </w:rPr>
      </w:pPr>
      <w:r w:rsidRPr="00A960F1">
        <w:rPr>
          <w:rFonts w:ascii="Comic Sans MS" w:hAnsi="Comic Sans MS"/>
          <w:lang w:val="de-DE"/>
        </w:rPr>
        <w:t>Linien werden immer so gesehen, als folgten sie dem einfachsten Weg. Kreuzen sich zwei Linien, so gehen wir nicht davon aus, dass der Verlauf der Linien an dieser Stelle einen Knick macht, sondern wir sehen zwei gerade durchgehende Linien.</w:t>
      </w:r>
    </w:p>
    <w:p w14:paraId="43D67D93" w14:textId="77777777" w:rsidR="00A960F1" w:rsidRDefault="00A960F1">
      <w:pPr>
        <w:rPr>
          <w:rFonts w:ascii="Comic Sans MS" w:hAnsi="Comic Sans MS"/>
          <w:lang w:val="de-DE"/>
        </w:rPr>
      </w:pPr>
    </w:p>
    <w:p w14:paraId="169C4DB1" w14:textId="77777777" w:rsidR="00A960F1" w:rsidRDefault="00A960F1">
      <w:pPr>
        <w:rPr>
          <w:rFonts w:ascii="Comic Sans MS" w:hAnsi="Comic Sans MS"/>
          <w:lang w:val="de-DE"/>
        </w:rPr>
      </w:pPr>
    </w:p>
    <w:p w14:paraId="055D3840" w14:textId="77777777" w:rsidR="009F6D47" w:rsidRPr="00A960F1" w:rsidRDefault="009F6D47">
      <w:pPr>
        <w:rPr>
          <w:rFonts w:ascii="Comic Sans MS" w:hAnsi="Comic Sans MS"/>
          <w:u w:val="single"/>
          <w:lang w:val="de-DE"/>
        </w:rPr>
      </w:pPr>
      <w:r w:rsidRPr="00A960F1">
        <w:rPr>
          <w:rFonts w:ascii="Comic Sans MS" w:hAnsi="Comic Sans MS"/>
          <w:u w:val="single"/>
          <w:lang w:val="de-DE"/>
        </w:rPr>
        <w:lastRenderedPageBreak/>
        <w:t xml:space="preserve">Law </w:t>
      </w:r>
      <w:proofErr w:type="spellStart"/>
      <w:r w:rsidRPr="00A960F1">
        <w:rPr>
          <w:rFonts w:ascii="Comic Sans MS" w:hAnsi="Comic Sans MS"/>
          <w:u w:val="single"/>
          <w:lang w:val="de-DE"/>
        </w:rPr>
        <w:t>of</w:t>
      </w:r>
      <w:proofErr w:type="spellEnd"/>
      <w:r w:rsidRPr="00A960F1">
        <w:rPr>
          <w:rFonts w:ascii="Comic Sans MS" w:hAnsi="Comic Sans MS"/>
          <w:u w:val="single"/>
          <w:lang w:val="de-DE"/>
        </w:rPr>
        <w:t xml:space="preserve"> </w:t>
      </w:r>
      <w:proofErr w:type="spellStart"/>
      <w:r w:rsidRPr="00A960F1">
        <w:rPr>
          <w:rFonts w:ascii="Comic Sans MS" w:hAnsi="Comic Sans MS"/>
          <w:u w:val="single"/>
          <w:lang w:val="de-DE"/>
        </w:rPr>
        <w:t>Closure</w:t>
      </w:r>
      <w:proofErr w:type="spellEnd"/>
    </w:p>
    <w:p w14:paraId="6443A486" w14:textId="77777777" w:rsidR="009F6D47" w:rsidRDefault="009F6D47">
      <w:pPr>
        <w:rPr>
          <w:rFonts w:ascii="Comic Sans MS" w:hAnsi="Comic Sans MS"/>
          <w:lang w:val="de-DE"/>
        </w:rPr>
      </w:pPr>
      <w:r w:rsidRPr="009F6D47">
        <w:rPr>
          <w:rFonts w:ascii="Comic Sans MS" w:hAnsi="Comic Sans MS"/>
          <w:noProof/>
          <w:lang w:val="de-DE"/>
        </w:rPr>
        <w:drawing>
          <wp:inline distT="0" distB="0" distL="0" distR="0" wp14:anchorId="2CDD8B95" wp14:editId="4A40A0C1">
            <wp:extent cx="1476375" cy="1402556"/>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0699" cy="1406663"/>
                    </a:xfrm>
                    <a:prstGeom prst="rect">
                      <a:avLst/>
                    </a:prstGeom>
                    <a:noFill/>
                    <a:ln>
                      <a:noFill/>
                    </a:ln>
                  </pic:spPr>
                </pic:pic>
              </a:graphicData>
            </a:graphic>
          </wp:inline>
        </w:drawing>
      </w:r>
    </w:p>
    <w:p w14:paraId="120B8824" w14:textId="77777777" w:rsidR="00A960F1" w:rsidRDefault="00A960F1">
      <w:pPr>
        <w:rPr>
          <w:rFonts w:ascii="Comic Sans MS" w:hAnsi="Comic Sans MS"/>
          <w:lang w:val="de-DE"/>
        </w:rPr>
      </w:pPr>
      <w:r w:rsidRPr="00A960F1">
        <w:rPr>
          <w:rFonts w:ascii="Comic Sans MS" w:hAnsi="Comic Sans MS"/>
          <w:lang w:val="de-DE"/>
        </w:rPr>
        <w:t>Es werden bevorzugt Strukturen wahrgenommen, die eher geschlossen als offen wirken.</w:t>
      </w:r>
    </w:p>
    <w:p w14:paraId="5F72904A" w14:textId="77777777" w:rsidR="009F6D47" w:rsidRDefault="009F6D47">
      <w:pPr>
        <w:rPr>
          <w:rFonts w:ascii="Comic Sans MS" w:hAnsi="Comic Sans MS"/>
          <w:lang w:val="de-DE"/>
        </w:rPr>
      </w:pPr>
    </w:p>
    <w:p w14:paraId="49163E19" w14:textId="77777777" w:rsidR="009F6D47" w:rsidRPr="00A960F1" w:rsidRDefault="009F6D47">
      <w:pPr>
        <w:rPr>
          <w:rFonts w:ascii="Comic Sans MS" w:hAnsi="Comic Sans MS"/>
          <w:u w:val="single"/>
          <w:lang w:val="de-DE"/>
        </w:rPr>
      </w:pPr>
      <w:r w:rsidRPr="00A960F1">
        <w:rPr>
          <w:rFonts w:ascii="Comic Sans MS" w:hAnsi="Comic Sans MS"/>
          <w:u w:val="single"/>
          <w:lang w:val="de-DE"/>
        </w:rPr>
        <w:t xml:space="preserve">Law </w:t>
      </w:r>
      <w:proofErr w:type="spellStart"/>
      <w:r w:rsidRPr="00A960F1">
        <w:rPr>
          <w:rFonts w:ascii="Comic Sans MS" w:hAnsi="Comic Sans MS"/>
          <w:u w:val="single"/>
          <w:lang w:val="de-DE"/>
        </w:rPr>
        <w:t>of</w:t>
      </w:r>
      <w:proofErr w:type="spellEnd"/>
      <w:r w:rsidRPr="00A960F1">
        <w:rPr>
          <w:rFonts w:ascii="Comic Sans MS" w:hAnsi="Comic Sans MS"/>
          <w:u w:val="single"/>
          <w:lang w:val="de-DE"/>
        </w:rPr>
        <w:t xml:space="preserve"> Figure &amp; Ground</w:t>
      </w:r>
    </w:p>
    <w:p w14:paraId="75592F67" w14:textId="77777777" w:rsidR="009F6D47" w:rsidRDefault="009F6D47">
      <w:pPr>
        <w:rPr>
          <w:rFonts w:ascii="Comic Sans MS" w:hAnsi="Comic Sans MS"/>
          <w:lang w:val="de-DE"/>
        </w:rPr>
      </w:pPr>
      <w:r w:rsidRPr="00A960F1">
        <w:rPr>
          <w:rFonts w:ascii="Comic Sans MS" w:hAnsi="Comic Sans MS"/>
          <w:noProof/>
          <w:lang w:val="de-DE"/>
        </w:rPr>
        <w:drawing>
          <wp:inline distT="0" distB="0" distL="0" distR="0" wp14:anchorId="2C63ECD9" wp14:editId="1082076B">
            <wp:extent cx="2301875" cy="1381125"/>
            <wp:effectExtent l="0" t="0" r="3175" b="9525"/>
            <wp:docPr id="7" name="Grafik 7" descr="Source: A Dwarf Named War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urce: A Dwarf Named Warr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1875" cy="1381125"/>
                    </a:xfrm>
                    <a:prstGeom prst="rect">
                      <a:avLst/>
                    </a:prstGeom>
                    <a:noFill/>
                    <a:ln>
                      <a:noFill/>
                    </a:ln>
                  </pic:spPr>
                </pic:pic>
              </a:graphicData>
            </a:graphic>
          </wp:inline>
        </w:drawing>
      </w:r>
      <w:r w:rsidRPr="009F6D47">
        <w:rPr>
          <w:rFonts w:ascii="Comic Sans MS" w:hAnsi="Comic Sans MS"/>
          <w:noProof/>
          <w:lang w:val="de-DE"/>
        </w:rPr>
        <w:drawing>
          <wp:inline distT="0" distB="0" distL="0" distR="0" wp14:anchorId="67634B64" wp14:editId="67502C05">
            <wp:extent cx="1590897" cy="1467055"/>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0897" cy="1467055"/>
                    </a:xfrm>
                    <a:prstGeom prst="rect">
                      <a:avLst/>
                    </a:prstGeom>
                  </pic:spPr>
                </pic:pic>
              </a:graphicData>
            </a:graphic>
          </wp:inline>
        </w:drawing>
      </w:r>
    </w:p>
    <w:p w14:paraId="797C78F4" w14:textId="77777777" w:rsidR="00A960F1" w:rsidRDefault="00A960F1">
      <w:pPr>
        <w:rPr>
          <w:rFonts w:ascii="Comic Sans MS" w:hAnsi="Comic Sans MS"/>
          <w:lang w:val="de-DE"/>
        </w:rPr>
      </w:pPr>
      <w:r>
        <w:rPr>
          <w:rFonts w:ascii="Comic Sans MS" w:hAnsi="Comic Sans MS"/>
          <w:lang w:val="de-DE"/>
        </w:rPr>
        <w:t>I</w:t>
      </w:r>
      <w:r w:rsidRPr="00A960F1">
        <w:rPr>
          <w:rFonts w:ascii="Comic Sans MS" w:hAnsi="Comic Sans MS"/>
          <w:lang w:val="de-DE"/>
        </w:rPr>
        <w:t>st ein Fachausdruck aus dem Bereich der </w:t>
      </w:r>
      <w:hyperlink r:id="rId14" w:tooltip="Sinneswahrnehmung" w:history="1">
        <w:r w:rsidRPr="00A960F1">
          <w:rPr>
            <w:rFonts w:ascii="Comic Sans MS" w:hAnsi="Comic Sans MS"/>
            <w:lang w:val="de-DE"/>
          </w:rPr>
          <w:t>Sinneswahrnehmung</w:t>
        </w:r>
      </w:hyperlink>
      <w:r w:rsidRPr="00A960F1">
        <w:rPr>
          <w:rFonts w:ascii="Comic Sans MS" w:hAnsi="Comic Sans MS"/>
          <w:lang w:val="de-DE"/>
        </w:rPr>
        <w:t>. Er beschreibt die Unterscheidung von Vordergrund (Figur) und Hintergrund (Grund)</w:t>
      </w:r>
      <w:r w:rsidR="00A7548E">
        <w:rPr>
          <w:rFonts w:ascii="Comic Sans MS" w:hAnsi="Comic Sans MS"/>
          <w:lang w:val="de-DE"/>
        </w:rPr>
        <w:t>.</w:t>
      </w:r>
    </w:p>
    <w:p w14:paraId="37391044" w14:textId="77777777" w:rsidR="00A7548E" w:rsidRDefault="00A7548E">
      <w:pPr>
        <w:rPr>
          <w:rFonts w:ascii="Comic Sans MS" w:hAnsi="Comic Sans MS"/>
          <w:lang w:val="de-DE"/>
        </w:rPr>
      </w:pPr>
    </w:p>
    <w:p w14:paraId="2331E2A3" w14:textId="77777777" w:rsidR="00A7548E" w:rsidRDefault="00A7548E">
      <w:pPr>
        <w:rPr>
          <w:rFonts w:ascii="Comic Sans MS" w:hAnsi="Comic Sans MS"/>
          <w:lang w:val="de-DE"/>
        </w:rPr>
      </w:pPr>
      <w:r>
        <w:rPr>
          <w:rFonts w:ascii="Comic Sans MS" w:hAnsi="Comic Sans MS"/>
          <w:lang w:val="de-DE"/>
        </w:rPr>
        <w:t xml:space="preserve">Wikipedia: </w:t>
      </w:r>
    </w:p>
    <w:p w14:paraId="4BD04A33" w14:textId="77777777" w:rsidR="00A7548E" w:rsidRDefault="00A7548E">
      <w:pPr>
        <w:rPr>
          <w:rFonts w:ascii="Comic Sans MS" w:hAnsi="Comic Sans MS"/>
        </w:rPr>
      </w:pPr>
      <w:proofErr w:type="spellStart"/>
      <w:r w:rsidRPr="00A7548E">
        <w:rPr>
          <w:rFonts w:ascii="Comic Sans MS" w:hAnsi="Comic Sans MS"/>
        </w:rPr>
        <w:t>Similarity</w:t>
      </w:r>
      <w:proofErr w:type="spellEnd"/>
      <w:r>
        <w:rPr>
          <w:rFonts w:ascii="Comic Sans MS" w:hAnsi="Comic Sans MS"/>
        </w:rPr>
        <w:t>:</w:t>
      </w:r>
      <w:r w:rsidRPr="00A7548E">
        <w:rPr>
          <w:rFonts w:ascii="Comic Sans MS" w:hAnsi="Comic Sans MS"/>
        </w:rPr>
        <w:t xml:space="preserve"> Alle Themen im gleiche</w:t>
      </w:r>
      <w:r>
        <w:rPr>
          <w:rFonts w:ascii="Comic Sans MS" w:hAnsi="Comic Sans MS"/>
        </w:rPr>
        <w:t xml:space="preserve">n Muster und die Unterpunkte wieder mit ähnlichen </w:t>
      </w:r>
      <w:proofErr w:type="spellStart"/>
      <w:r>
        <w:rPr>
          <w:rFonts w:ascii="Comic Sans MS" w:hAnsi="Comic Sans MS"/>
        </w:rPr>
        <w:t>logos</w:t>
      </w:r>
      <w:proofErr w:type="spellEnd"/>
      <w:r>
        <w:rPr>
          <w:rFonts w:ascii="Comic Sans MS" w:hAnsi="Comic Sans MS"/>
        </w:rPr>
        <w:t xml:space="preserve"> (alle rund) </w:t>
      </w:r>
      <w:r>
        <w:rPr>
          <w:rFonts w:ascii="Comic Sans MS" w:hAnsi="Comic Sans MS"/>
        </w:rPr>
        <w:br/>
      </w:r>
      <w:r>
        <w:rPr>
          <w:rFonts w:ascii="Comic Sans MS" w:hAnsi="Comic Sans MS"/>
        </w:rPr>
        <w:br/>
      </w:r>
      <w:proofErr w:type="spellStart"/>
      <w:r>
        <w:rPr>
          <w:rFonts w:ascii="Comic Sans MS" w:hAnsi="Comic Sans MS"/>
        </w:rPr>
        <w:t>Proximity</w:t>
      </w:r>
      <w:proofErr w:type="spellEnd"/>
      <w:r>
        <w:rPr>
          <w:rFonts w:ascii="Comic Sans MS" w:hAnsi="Comic Sans MS"/>
        </w:rPr>
        <w:t xml:space="preserve">: Alles Überschriften mit ihren Unterpunkten haben einen Abstand zu den anderen </w:t>
      </w:r>
      <w:proofErr w:type="spellStart"/>
      <w:r>
        <w:rPr>
          <w:rFonts w:ascii="Comic Sans MS" w:hAnsi="Comic Sans MS"/>
        </w:rPr>
        <w:t>punkten</w:t>
      </w:r>
      <w:proofErr w:type="spellEnd"/>
      <w:r>
        <w:rPr>
          <w:rFonts w:ascii="Comic Sans MS" w:hAnsi="Comic Sans MS"/>
        </w:rPr>
        <w:t>.</w:t>
      </w:r>
    </w:p>
    <w:p w14:paraId="10BB6F35" w14:textId="77777777" w:rsidR="00A7548E" w:rsidRDefault="00A7548E">
      <w:pPr>
        <w:rPr>
          <w:rFonts w:ascii="Comic Sans MS" w:hAnsi="Comic Sans MS"/>
        </w:rPr>
      </w:pPr>
    </w:p>
    <w:p w14:paraId="01A5EE38" w14:textId="77777777" w:rsidR="00A7548E" w:rsidRPr="00A7548E" w:rsidRDefault="00A7548E">
      <w:pPr>
        <w:rPr>
          <w:rFonts w:ascii="Comic Sans MS" w:hAnsi="Comic Sans MS"/>
        </w:rPr>
      </w:pPr>
      <w:r>
        <w:rPr>
          <w:rFonts w:ascii="Comic Sans MS" w:hAnsi="Comic Sans MS"/>
        </w:rPr>
        <w:t xml:space="preserve">Figure &amp; Ground: Die </w:t>
      </w:r>
      <w:proofErr w:type="spellStart"/>
      <w:r>
        <w:rPr>
          <w:rFonts w:ascii="Comic Sans MS" w:hAnsi="Comic Sans MS"/>
        </w:rPr>
        <w:t>Kasterl</w:t>
      </w:r>
      <w:proofErr w:type="spellEnd"/>
      <w:r>
        <w:rPr>
          <w:rFonts w:ascii="Comic Sans MS" w:hAnsi="Comic Sans MS"/>
        </w:rPr>
        <w:t xml:space="preserve"> sollen sich hervorheben.</w:t>
      </w:r>
    </w:p>
    <w:p w14:paraId="55B08307" w14:textId="77777777" w:rsidR="00A7548E" w:rsidRDefault="00A7548E">
      <w:pPr>
        <w:rPr>
          <w:rFonts w:ascii="Comic Sans MS" w:hAnsi="Comic Sans MS"/>
          <w:lang w:val="de-DE"/>
        </w:rPr>
      </w:pPr>
      <w:r>
        <w:rPr>
          <w:noProof/>
        </w:rPr>
        <w:drawing>
          <wp:inline distT="0" distB="0" distL="0" distR="0" wp14:anchorId="5CD1339C" wp14:editId="60B5DCC8">
            <wp:extent cx="5760720" cy="28206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20670"/>
                    </a:xfrm>
                    <a:prstGeom prst="rect">
                      <a:avLst/>
                    </a:prstGeom>
                    <a:noFill/>
                    <a:ln>
                      <a:noFill/>
                    </a:ln>
                  </pic:spPr>
                </pic:pic>
              </a:graphicData>
            </a:graphic>
          </wp:inline>
        </w:drawing>
      </w:r>
    </w:p>
    <w:p w14:paraId="6F9F9595" w14:textId="77777777" w:rsidR="00A7548E" w:rsidRDefault="00A7548E">
      <w:pPr>
        <w:rPr>
          <w:rFonts w:ascii="Comic Sans MS" w:hAnsi="Comic Sans MS"/>
          <w:lang w:val="de-DE"/>
        </w:rPr>
      </w:pPr>
    </w:p>
    <w:p w14:paraId="583A6BF7" w14:textId="77777777" w:rsidR="00A7548E" w:rsidRDefault="00A7548E">
      <w:pPr>
        <w:rPr>
          <w:rFonts w:ascii="Comic Sans MS" w:hAnsi="Comic Sans MS"/>
          <w:lang w:val="de-DE"/>
        </w:rPr>
      </w:pPr>
      <w:proofErr w:type="spellStart"/>
      <w:r>
        <w:rPr>
          <w:rFonts w:ascii="Comic Sans MS" w:hAnsi="Comic Sans MS"/>
          <w:lang w:val="de-DE"/>
        </w:rPr>
        <w:t>Youtube</w:t>
      </w:r>
      <w:proofErr w:type="spellEnd"/>
      <w:r>
        <w:rPr>
          <w:rFonts w:ascii="Comic Sans MS" w:hAnsi="Comic Sans MS"/>
          <w:lang w:val="de-DE"/>
        </w:rPr>
        <w:t>:</w:t>
      </w:r>
    </w:p>
    <w:p w14:paraId="544CBFDE" w14:textId="77777777" w:rsidR="00A7548E" w:rsidRDefault="00A7548E">
      <w:pPr>
        <w:rPr>
          <w:rFonts w:ascii="Comic Sans MS" w:hAnsi="Comic Sans MS"/>
          <w:lang w:val="de-DE"/>
        </w:rPr>
      </w:pPr>
    </w:p>
    <w:p w14:paraId="1F697906" w14:textId="77777777" w:rsidR="00A7548E" w:rsidRDefault="00A7548E">
      <w:pPr>
        <w:rPr>
          <w:rFonts w:ascii="Comic Sans MS" w:hAnsi="Comic Sans MS"/>
          <w:lang w:val="de-DE"/>
        </w:rPr>
      </w:pPr>
      <w:r>
        <w:rPr>
          <w:rFonts w:ascii="Comic Sans MS" w:hAnsi="Comic Sans MS"/>
          <w:lang w:val="de-DE"/>
        </w:rPr>
        <w:t>Gleich wie bei Wikipedia.</w:t>
      </w:r>
    </w:p>
    <w:p w14:paraId="2C5498B3" w14:textId="2354F1F5" w:rsidR="00A7548E" w:rsidRDefault="00A7548E">
      <w:pPr>
        <w:rPr>
          <w:rFonts w:ascii="Comic Sans MS" w:hAnsi="Comic Sans MS"/>
          <w:lang w:val="de-DE"/>
        </w:rPr>
      </w:pPr>
      <w:r>
        <w:rPr>
          <w:rFonts w:ascii="Comic Sans MS" w:hAnsi="Comic Sans MS"/>
          <w:noProof/>
          <w:lang w:val="de-DE"/>
        </w:rPr>
        <w:drawing>
          <wp:inline distT="0" distB="0" distL="0" distR="0" wp14:anchorId="3BE3E130" wp14:editId="3042C3EF">
            <wp:extent cx="5748655" cy="2607945"/>
            <wp:effectExtent l="0" t="0" r="4445"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8655" cy="2607945"/>
                    </a:xfrm>
                    <a:prstGeom prst="rect">
                      <a:avLst/>
                    </a:prstGeom>
                    <a:noFill/>
                    <a:ln>
                      <a:noFill/>
                    </a:ln>
                  </pic:spPr>
                </pic:pic>
              </a:graphicData>
            </a:graphic>
          </wp:inline>
        </w:drawing>
      </w:r>
    </w:p>
    <w:p w14:paraId="0CD313CE" w14:textId="18AB8A79" w:rsidR="005F7B6B" w:rsidRDefault="005F7B6B">
      <w:pPr>
        <w:rPr>
          <w:rFonts w:ascii="Comic Sans MS" w:hAnsi="Comic Sans MS"/>
          <w:lang w:val="de-DE"/>
        </w:rPr>
      </w:pPr>
    </w:p>
    <w:p w14:paraId="07EC061F" w14:textId="19EF61DC" w:rsidR="005F7B6B" w:rsidRDefault="005F7B6B">
      <w:pPr>
        <w:rPr>
          <w:rFonts w:ascii="Comic Sans MS" w:hAnsi="Comic Sans MS"/>
          <w:lang w:val="de-DE"/>
        </w:rPr>
      </w:pPr>
      <w:r>
        <w:rPr>
          <w:rFonts w:ascii="Comic Sans MS" w:hAnsi="Comic Sans MS"/>
          <w:lang w:val="de-DE"/>
        </w:rPr>
        <w:t>Aufgabe 2)</w:t>
      </w:r>
    </w:p>
    <w:p w14:paraId="0F89E93A" w14:textId="59C7E7D2" w:rsidR="005F7B6B" w:rsidRDefault="005F7B6B">
      <w:pPr>
        <w:rPr>
          <w:rFonts w:ascii="Comic Sans MS" w:hAnsi="Comic Sans MS"/>
          <w:lang w:val="de-DE"/>
        </w:rPr>
      </w:pPr>
      <w:r>
        <w:rPr>
          <w:rFonts w:ascii="Comic Sans MS" w:hAnsi="Comic Sans MS"/>
          <w:lang w:val="de-DE"/>
        </w:rPr>
        <w:t>a)</w:t>
      </w:r>
    </w:p>
    <w:p w14:paraId="7A0BB807" w14:textId="13ED0B1B" w:rsidR="002312B6" w:rsidRDefault="002312B6">
      <w:pPr>
        <w:rPr>
          <w:rFonts w:ascii="Comic Sans MS" w:hAnsi="Comic Sans MS"/>
          <w:lang w:val="de-DE"/>
        </w:rPr>
      </w:pPr>
    </w:p>
    <w:p w14:paraId="471DF345" w14:textId="77777777" w:rsidR="00066946" w:rsidRDefault="00043D2D" w:rsidP="00066946">
      <w:pPr>
        <w:rPr>
          <w:rFonts w:ascii="Comic Sans MS" w:hAnsi="Comic Sans MS"/>
          <w:lang w:val="de-DE"/>
        </w:rPr>
      </w:pPr>
      <w:r>
        <w:rPr>
          <w:rFonts w:ascii="Comic Sans MS" w:hAnsi="Comic Sans MS"/>
          <w:lang w:val="de-DE"/>
        </w:rPr>
        <w:t xml:space="preserve">Durch bestimmte Ereignisse kann eine Fokussierung der Aufmerksamkeit hervorgerufen werden. </w:t>
      </w:r>
      <w:r w:rsidR="0097239E" w:rsidRPr="0097239E">
        <w:rPr>
          <w:rFonts w:ascii="Comic Sans MS" w:hAnsi="Comic Sans MS"/>
          <w:lang w:val="de-DE"/>
        </w:rPr>
        <w:t>Die Zuwendung der Aufmerksamkeit hängt von bestimmten Eigenschaften der Objekte ab.</w:t>
      </w:r>
    </w:p>
    <w:p w14:paraId="25365EFB" w14:textId="77777777" w:rsidR="00066946" w:rsidRDefault="00066946" w:rsidP="00066946">
      <w:pPr>
        <w:rPr>
          <w:rFonts w:ascii="Comic Sans MS" w:hAnsi="Comic Sans MS"/>
          <w:lang w:val="de-DE"/>
        </w:rPr>
      </w:pPr>
    </w:p>
    <w:p w14:paraId="31F7152F" w14:textId="630A8252" w:rsidR="0097239E" w:rsidRPr="00066946" w:rsidRDefault="0097239E" w:rsidP="00066946">
      <w:pPr>
        <w:pStyle w:val="Listenabsatz"/>
        <w:numPr>
          <w:ilvl w:val="0"/>
          <w:numId w:val="1"/>
        </w:numPr>
        <w:rPr>
          <w:rFonts w:ascii="Comic Sans MS" w:hAnsi="Comic Sans MS"/>
          <w:lang w:val="de-DE"/>
        </w:rPr>
      </w:pPr>
      <w:r w:rsidRPr="00066946">
        <w:rPr>
          <w:rFonts w:ascii="Comic Sans MS" w:hAnsi="Comic Sans MS"/>
          <w:lang w:val="de-DE"/>
        </w:rPr>
        <w:t>Größe und Reizintensität</w:t>
      </w:r>
    </w:p>
    <w:p w14:paraId="4A155144" w14:textId="7E50296C" w:rsidR="0097239E" w:rsidRDefault="0097239E" w:rsidP="0097239E">
      <w:pPr>
        <w:pStyle w:val="Listenabsatz"/>
        <w:numPr>
          <w:ilvl w:val="0"/>
          <w:numId w:val="1"/>
        </w:numPr>
        <w:rPr>
          <w:rFonts w:ascii="Comic Sans MS" w:hAnsi="Comic Sans MS"/>
          <w:lang w:val="de-DE"/>
        </w:rPr>
      </w:pPr>
      <w:r>
        <w:rPr>
          <w:rFonts w:ascii="Comic Sans MS" w:hAnsi="Comic Sans MS"/>
          <w:lang w:val="de-DE"/>
        </w:rPr>
        <w:t>Bewegung</w:t>
      </w:r>
    </w:p>
    <w:p w14:paraId="64521290" w14:textId="0A599E53" w:rsidR="0097239E" w:rsidRDefault="0097239E" w:rsidP="0097239E">
      <w:pPr>
        <w:pStyle w:val="Listenabsatz"/>
        <w:numPr>
          <w:ilvl w:val="0"/>
          <w:numId w:val="1"/>
        </w:numPr>
        <w:rPr>
          <w:rFonts w:ascii="Comic Sans MS" w:hAnsi="Comic Sans MS"/>
          <w:lang w:val="de-DE"/>
        </w:rPr>
      </w:pPr>
      <w:r>
        <w:rPr>
          <w:rFonts w:ascii="Comic Sans MS" w:hAnsi="Comic Sans MS"/>
          <w:lang w:val="de-DE"/>
        </w:rPr>
        <w:t>Farbigkeit</w:t>
      </w:r>
    </w:p>
    <w:p w14:paraId="2B1B886E" w14:textId="6443AD5B" w:rsidR="0097239E" w:rsidRDefault="0097239E" w:rsidP="0097239E">
      <w:pPr>
        <w:pStyle w:val="Listenabsatz"/>
        <w:numPr>
          <w:ilvl w:val="0"/>
          <w:numId w:val="1"/>
        </w:numPr>
        <w:rPr>
          <w:rFonts w:ascii="Comic Sans MS" w:hAnsi="Comic Sans MS"/>
          <w:lang w:val="de-DE"/>
        </w:rPr>
      </w:pPr>
      <w:r>
        <w:rPr>
          <w:rFonts w:ascii="Comic Sans MS" w:hAnsi="Comic Sans MS"/>
          <w:lang w:val="de-DE"/>
        </w:rPr>
        <w:t>Kontrast zur Umgebung</w:t>
      </w:r>
    </w:p>
    <w:p w14:paraId="2DF4C48B" w14:textId="3F0EFD40" w:rsidR="0097239E" w:rsidRDefault="0097239E" w:rsidP="0097239E">
      <w:pPr>
        <w:pStyle w:val="Listenabsatz"/>
        <w:numPr>
          <w:ilvl w:val="0"/>
          <w:numId w:val="1"/>
        </w:numPr>
        <w:rPr>
          <w:rFonts w:ascii="Comic Sans MS" w:hAnsi="Comic Sans MS"/>
          <w:lang w:val="de-DE"/>
        </w:rPr>
      </w:pPr>
      <w:r>
        <w:rPr>
          <w:rFonts w:ascii="Comic Sans MS" w:hAnsi="Comic Sans MS"/>
          <w:lang w:val="de-DE"/>
        </w:rPr>
        <w:t>Auffällige Symmetrie</w:t>
      </w:r>
    </w:p>
    <w:p w14:paraId="3D165F2F" w14:textId="6D3C9910" w:rsidR="0097239E" w:rsidRDefault="0097239E" w:rsidP="0097239E">
      <w:pPr>
        <w:pStyle w:val="Listenabsatz"/>
        <w:numPr>
          <w:ilvl w:val="0"/>
          <w:numId w:val="1"/>
        </w:numPr>
        <w:rPr>
          <w:rFonts w:ascii="Comic Sans MS" w:hAnsi="Comic Sans MS"/>
          <w:lang w:val="de-DE"/>
        </w:rPr>
      </w:pPr>
      <w:r>
        <w:rPr>
          <w:rFonts w:ascii="Comic Sans MS" w:hAnsi="Comic Sans MS"/>
          <w:lang w:val="de-DE"/>
        </w:rPr>
        <w:t>Etc.</w:t>
      </w:r>
    </w:p>
    <w:p w14:paraId="48C8DF24" w14:textId="09031ED9" w:rsidR="0097239E" w:rsidRDefault="0097239E" w:rsidP="0097239E">
      <w:pPr>
        <w:rPr>
          <w:rFonts w:ascii="Comic Sans MS" w:hAnsi="Comic Sans MS"/>
          <w:lang w:val="de-DE"/>
        </w:rPr>
      </w:pPr>
    </w:p>
    <w:p w14:paraId="57C33396" w14:textId="4C4247DE" w:rsidR="0097239E" w:rsidRDefault="0097239E" w:rsidP="0097239E">
      <w:pPr>
        <w:rPr>
          <w:rFonts w:ascii="Comic Sans MS" w:hAnsi="Comic Sans MS"/>
          <w:lang w:val="de-DE"/>
        </w:rPr>
      </w:pPr>
    </w:p>
    <w:p w14:paraId="25CBED89" w14:textId="1B646B1A" w:rsidR="004C423E" w:rsidRDefault="004C423E" w:rsidP="0097239E">
      <w:pPr>
        <w:rPr>
          <w:rFonts w:ascii="Comic Sans MS" w:hAnsi="Comic Sans MS"/>
          <w:lang w:val="de-DE"/>
        </w:rPr>
      </w:pPr>
    </w:p>
    <w:p w14:paraId="766D7F1C" w14:textId="61B25DFD" w:rsidR="004C423E" w:rsidRDefault="004C423E" w:rsidP="0097239E">
      <w:pPr>
        <w:rPr>
          <w:rFonts w:ascii="Comic Sans MS" w:hAnsi="Comic Sans MS"/>
          <w:lang w:val="de-DE"/>
        </w:rPr>
      </w:pPr>
    </w:p>
    <w:p w14:paraId="12CCA6D4" w14:textId="5028C66A" w:rsidR="004C423E" w:rsidRDefault="004C423E" w:rsidP="0097239E">
      <w:pPr>
        <w:rPr>
          <w:rFonts w:ascii="Comic Sans MS" w:hAnsi="Comic Sans MS"/>
          <w:lang w:val="de-DE"/>
        </w:rPr>
      </w:pPr>
    </w:p>
    <w:p w14:paraId="4750C193" w14:textId="001F01EB" w:rsidR="004C423E" w:rsidRDefault="004C423E" w:rsidP="0097239E">
      <w:pPr>
        <w:rPr>
          <w:rFonts w:ascii="Comic Sans MS" w:hAnsi="Comic Sans MS"/>
          <w:lang w:val="de-DE"/>
        </w:rPr>
      </w:pPr>
    </w:p>
    <w:p w14:paraId="40993BDC" w14:textId="519A3632" w:rsidR="004C423E" w:rsidRDefault="004C423E" w:rsidP="0097239E">
      <w:pPr>
        <w:rPr>
          <w:rFonts w:ascii="Comic Sans MS" w:hAnsi="Comic Sans MS"/>
          <w:lang w:val="de-DE"/>
        </w:rPr>
      </w:pPr>
    </w:p>
    <w:p w14:paraId="241E0B23" w14:textId="2F9DF191" w:rsidR="004C423E" w:rsidRDefault="004C423E" w:rsidP="0097239E">
      <w:pPr>
        <w:rPr>
          <w:rFonts w:ascii="Comic Sans MS" w:hAnsi="Comic Sans MS"/>
          <w:lang w:val="de-DE"/>
        </w:rPr>
      </w:pPr>
    </w:p>
    <w:p w14:paraId="594915D3" w14:textId="63D72ACC" w:rsidR="004C423E" w:rsidRDefault="004C423E" w:rsidP="0097239E">
      <w:pPr>
        <w:rPr>
          <w:rFonts w:ascii="Comic Sans MS" w:hAnsi="Comic Sans MS"/>
          <w:lang w:val="de-DE"/>
        </w:rPr>
      </w:pPr>
    </w:p>
    <w:p w14:paraId="5091CA92" w14:textId="0415238D" w:rsidR="004C423E" w:rsidRDefault="004C423E" w:rsidP="0097239E">
      <w:pPr>
        <w:rPr>
          <w:rFonts w:ascii="Comic Sans MS" w:hAnsi="Comic Sans MS"/>
          <w:lang w:val="de-DE"/>
        </w:rPr>
      </w:pPr>
    </w:p>
    <w:p w14:paraId="3A0189E7" w14:textId="681426CD" w:rsidR="004C423E" w:rsidRDefault="004C423E" w:rsidP="0097239E">
      <w:pPr>
        <w:rPr>
          <w:rFonts w:ascii="Comic Sans MS" w:hAnsi="Comic Sans MS"/>
          <w:lang w:val="de-DE"/>
        </w:rPr>
      </w:pPr>
    </w:p>
    <w:p w14:paraId="6821760A" w14:textId="66BA493A" w:rsidR="004C423E" w:rsidRDefault="004C423E" w:rsidP="0097239E">
      <w:pPr>
        <w:rPr>
          <w:rFonts w:ascii="Comic Sans MS" w:hAnsi="Comic Sans MS"/>
          <w:lang w:val="de-DE"/>
        </w:rPr>
      </w:pPr>
    </w:p>
    <w:p w14:paraId="13982FFB" w14:textId="77777777" w:rsidR="004C423E" w:rsidRDefault="004C423E" w:rsidP="0097239E">
      <w:pPr>
        <w:rPr>
          <w:rFonts w:ascii="Comic Sans MS" w:hAnsi="Comic Sans MS"/>
          <w:lang w:val="de-DE"/>
        </w:rPr>
      </w:pPr>
    </w:p>
    <w:p w14:paraId="773972B8" w14:textId="7627E22A" w:rsidR="006F7BA2" w:rsidRDefault="007D7635" w:rsidP="0097239E">
      <w:pPr>
        <w:rPr>
          <w:rFonts w:ascii="Comic Sans MS" w:hAnsi="Comic Sans MS"/>
          <w:lang w:val="de-DE"/>
        </w:rPr>
      </w:pPr>
      <w:proofErr w:type="spellStart"/>
      <w:r>
        <w:rPr>
          <w:rFonts w:ascii="Comic Sans MS" w:hAnsi="Comic Sans MS"/>
          <w:lang w:val="de-DE"/>
        </w:rPr>
        <w:t>Zb</w:t>
      </w:r>
      <w:proofErr w:type="spellEnd"/>
      <w:r>
        <w:rPr>
          <w:rFonts w:ascii="Comic Sans MS" w:hAnsi="Comic Sans MS"/>
          <w:lang w:val="de-DE"/>
        </w:rPr>
        <w:t xml:space="preserve"> Farbgebung</w:t>
      </w:r>
      <w:r w:rsidR="004C423E">
        <w:rPr>
          <w:rFonts w:ascii="Comic Sans MS" w:hAnsi="Comic Sans MS"/>
          <w:lang w:val="de-DE"/>
        </w:rPr>
        <w:t>:</w:t>
      </w:r>
    </w:p>
    <w:p w14:paraId="1F6F0320" w14:textId="027A1495" w:rsidR="00921781" w:rsidRDefault="00921781" w:rsidP="0097239E">
      <w:pPr>
        <w:rPr>
          <w:rFonts w:ascii="Comic Sans MS" w:hAnsi="Comic Sans MS"/>
          <w:lang w:val="de-DE"/>
        </w:rPr>
      </w:pPr>
      <w:r>
        <w:rPr>
          <w:rFonts w:ascii="Comic Sans MS" w:hAnsi="Comic Sans MS"/>
          <w:lang w:val="de-DE"/>
        </w:rPr>
        <w:t>1)</w:t>
      </w:r>
    </w:p>
    <w:p w14:paraId="1A27E866" w14:textId="45881905" w:rsidR="007D7635" w:rsidRDefault="004C423E" w:rsidP="0097239E">
      <w:pPr>
        <w:rPr>
          <w:rFonts w:ascii="Comic Sans MS" w:hAnsi="Comic Sans MS"/>
          <w:lang w:val="de-DE"/>
        </w:rPr>
      </w:pPr>
      <w:r w:rsidRPr="004C423E">
        <w:rPr>
          <w:rFonts w:ascii="Comic Sans MS" w:hAnsi="Comic Sans MS"/>
          <w:noProof/>
          <w:lang w:val="de-DE"/>
        </w:rPr>
        <w:drawing>
          <wp:inline distT="0" distB="0" distL="0" distR="0" wp14:anchorId="1F177716" wp14:editId="71CFCEED">
            <wp:extent cx="3784821" cy="2422252"/>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6892" cy="2429977"/>
                    </a:xfrm>
                    <a:prstGeom prst="rect">
                      <a:avLst/>
                    </a:prstGeom>
                  </pic:spPr>
                </pic:pic>
              </a:graphicData>
            </a:graphic>
          </wp:inline>
        </w:drawing>
      </w:r>
    </w:p>
    <w:p w14:paraId="1134A9F0" w14:textId="2C681CDA" w:rsidR="004C423E" w:rsidRDefault="004C423E" w:rsidP="0097239E">
      <w:pPr>
        <w:rPr>
          <w:rFonts w:ascii="Comic Sans MS" w:hAnsi="Comic Sans MS"/>
          <w:lang w:val="de-DE"/>
        </w:rPr>
      </w:pPr>
    </w:p>
    <w:p w14:paraId="3127A7AB" w14:textId="3EB8EE08" w:rsidR="004C423E" w:rsidRDefault="004C423E" w:rsidP="0097239E">
      <w:pPr>
        <w:rPr>
          <w:rFonts w:ascii="Comic Sans MS" w:hAnsi="Comic Sans MS"/>
          <w:lang w:val="de-DE"/>
        </w:rPr>
      </w:pPr>
      <w:r>
        <w:rPr>
          <w:rFonts w:ascii="Comic Sans MS" w:hAnsi="Comic Sans MS"/>
          <w:lang w:val="de-DE"/>
        </w:rPr>
        <w:t xml:space="preserve">Man nimmt eine Primary Farbe und dann </w:t>
      </w:r>
      <w:r w:rsidR="004877B5">
        <w:rPr>
          <w:rFonts w:ascii="Comic Sans MS" w:hAnsi="Comic Sans MS"/>
          <w:lang w:val="de-DE"/>
        </w:rPr>
        <w:t>die komplementäre Farbe</w:t>
      </w:r>
      <w:r>
        <w:rPr>
          <w:rFonts w:ascii="Comic Sans MS" w:hAnsi="Comic Sans MS"/>
          <w:lang w:val="de-DE"/>
        </w:rPr>
        <w:t xml:space="preserve"> dazu in eine</w:t>
      </w:r>
      <w:r w:rsidR="004877B5">
        <w:rPr>
          <w:rFonts w:ascii="Comic Sans MS" w:hAnsi="Comic Sans MS"/>
          <w:lang w:val="de-DE"/>
        </w:rPr>
        <w:t>m</w:t>
      </w:r>
      <w:r>
        <w:rPr>
          <w:rFonts w:ascii="Comic Sans MS" w:hAnsi="Comic Sans MS"/>
          <w:lang w:val="de-DE"/>
        </w:rPr>
        <w:t xml:space="preserve"> 7:3 </w:t>
      </w:r>
      <w:r w:rsidR="004877B5">
        <w:rPr>
          <w:rFonts w:ascii="Comic Sans MS" w:hAnsi="Comic Sans MS"/>
          <w:lang w:val="de-DE"/>
        </w:rPr>
        <w:t>Verhältnis.</w:t>
      </w:r>
    </w:p>
    <w:p w14:paraId="753C4BAF" w14:textId="51CAB03C" w:rsidR="004877B5" w:rsidRDefault="004877B5" w:rsidP="0097239E">
      <w:pPr>
        <w:rPr>
          <w:rFonts w:ascii="Comic Sans MS" w:hAnsi="Comic Sans MS"/>
          <w:lang w:val="de-DE"/>
        </w:rPr>
      </w:pPr>
      <w:r>
        <w:rPr>
          <w:rFonts w:ascii="Comic Sans MS" w:hAnsi="Comic Sans MS"/>
          <w:lang w:val="de-DE"/>
        </w:rPr>
        <w:t>Bei Blau ist das Komplement Orange.</w:t>
      </w:r>
    </w:p>
    <w:p w14:paraId="67D7DBB7" w14:textId="5F14E73A" w:rsidR="004877B5" w:rsidRDefault="004877B5" w:rsidP="0097239E">
      <w:pPr>
        <w:rPr>
          <w:rFonts w:ascii="Comic Sans MS" w:hAnsi="Comic Sans MS"/>
          <w:lang w:val="de-DE"/>
        </w:rPr>
      </w:pPr>
    </w:p>
    <w:p w14:paraId="3FF77D8D" w14:textId="10CF1744" w:rsidR="004877B5" w:rsidRDefault="00921781" w:rsidP="0097239E">
      <w:pPr>
        <w:rPr>
          <w:rFonts w:ascii="Comic Sans MS" w:hAnsi="Comic Sans MS"/>
          <w:lang w:val="de-DE"/>
        </w:rPr>
      </w:pPr>
      <w:r>
        <w:rPr>
          <w:rFonts w:ascii="Comic Sans MS" w:hAnsi="Comic Sans MS"/>
          <w:lang w:val="de-DE"/>
        </w:rPr>
        <w:t>2) Rot sticht immer hervor</w:t>
      </w:r>
      <w:r w:rsidR="007A1932">
        <w:rPr>
          <w:rFonts w:ascii="Comic Sans MS" w:hAnsi="Comic Sans MS"/>
          <w:lang w:val="de-DE"/>
        </w:rPr>
        <w:t xml:space="preserve">. Es ist eine starke dynamische </w:t>
      </w:r>
      <w:r w:rsidR="009F331C">
        <w:rPr>
          <w:rFonts w:ascii="Comic Sans MS" w:hAnsi="Comic Sans MS"/>
          <w:lang w:val="de-DE"/>
        </w:rPr>
        <w:t>Farbe,</w:t>
      </w:r>
      <w:r w:rsidR="007A1932">
        <w:rPr>
          <w:rFonts w:ascii="Comic Sans MS" w:hAnsi="Comic Sans MS"/>
          <w:lang w:val="de-DE"/>
        </w:rPr>
        <w:t xml:space="preserve"> die vieles bedeutet. Liebe, </w:t>
      </w:r>
      <w:r w:rsidR="009F331C">
        <w:rPr>
          <w:rFonts w:ascii="Comic Sans MS" w:hAnsi="Comic Sans MS"/>
          <w:lang w:val="de-DE"/>
        </w:rPr>
        <w:t>A</w:t>
      </w:r>
      <w:r w:rsidR="007A1932">
        <w:rPr>
          <w:rFonts w:ascii="Comic Sans MS" w:hAnsi="Comic Sans MS"/>
          <w:lang w:val="de-DE"/>
        </w:rPr>
        <w:t xml:space="preserve">ufmerksamkeit, Angst, </w:t>
      </w:r>
      <w:r w:rsidR="009F331C">
        <w:rPr>
          <w:rFonts w:ascii="Comic Sans MS" w:hAnsi="Comic Sans MS"/>
          <w:lang w:val="de-DE"/>
        </w:rPr>
        <w:t xml:space="preserve">überleben etc. Beispiele dafür wären: Valentinstag, </w:t>
      </w:r>
      <w:proofErr w:type="spellStart"/>
      <w:r w:rsidR="009F331C">
        <w:rPr>
          <w:rFonts w:ascii="Comic Sans MS" w:hAnsi="Comic Sans MS"/>
          <w:lang w:val="de-DE"/>
        </w:rPr>
        <w:t>Stop</w:t>
      </w:r>
      <w:proofErr w:type="spellEnd"/>
      <w:r w:rsidR="009F331C">
        <w:rPr>
          <w:rFonts w:ascii="Comic Sans MS" w:hAnsi="Comic Sans MS"/>
          <w:lang w:val="de-DE"/>
        </w:rPr>
        <w:t xml:space="preserve"> Schilder </w:t>
      </w:r>
      <w:proofErr w:type="spellStart"/>
      <w:r w:rsidR="009F331C">
        <w:rPr>
          <w:rFonts w:ascii="Comic Sans MS" w:hAnsi="Comic Sans MS"/>
          <w:lang w:val="de-DE"/>
        </w:rPr>
        <w:t>bzw</w:t>
      </w:r>
      <w:proofErr w:type="spellEnd"/>
      <w:r w:rsidR="009F331C">
        <w:rPr>
          <w:rFonts w:ascii="Comic Sans MS" w:hAnsi="Comic Sans MS"/>
          <w:lang w:val="de-DE"/>
        </w:rPr>
        <w:t xml:space="preserve"> eine Rote Ampel. Es wird aber auch oft </w:t>
      </w:r>
      <w:r w:rsidR="004755DB">
        <w:rPr>
          <w:rFonts w:ascii="Comic Sans MS" w:hAnsi="Comic Sans MS"/>
          <w:lang w:val="de-DE"/>
        </w:rPr>
        <w:t>verwendet,</w:t>
      </w:r>
      <w:r w:rsidR="009F331C">
        <w:rPr>
          <w:rFonts w:ascii="Comic Sans MS" w:hAnsi="Comic Sans MS"/>
          <w:lang w:val="de-DE"/>
        </w:rPr>
        <w:t xml:space="preserve"> um eben auf wichtige Dinge hinzuweisen oder Aufmerksamkeit darauf zu lenken.</w:t>
      </w:r>
    </w:p>
    <w:p w14:paraId="5FA744B7" w14:textId="2F03FA79" w:rsidR="004755DB" w:rsidRDefault="004755DB" w:rsidP="0097239E">
      <w:pPr>
        <w:rPr>
          <w:rFonts w:ascii="Comic Sans MS" w:hAnsi="Comic Sans MS"/>
          <w:lang w:val="de-DE"/>
        </w:rPr>
      </w:pPr>
    </w:p>
    <w:p w14:paraId="18F3B9E7" w14:textId="0C67D959" w:rsidR="004755DB" w:rsidRDefault="004755DB" w:rsidP="0097239E">
      <w:pPr>
        <w:rPr>
          <w:rFonts w:ascii="Comic Sans MS" w:hAnsi="Comic Sans MS"/>
          <w:lang w:val="de-DE"/>
        </w:rPr>
      </w:pPr>
      <w:r>
        <w:rPr>
          <w:rFonts w:ascii="Comic Sans MS" w:hAnsi="Comic Sans MS"/>
          <w:lang w:val="de-DE"/>
        </w:rPr>
        <w:t>Hier zum Beispiel sogenannter Clickbait auf YouTube:</w:t>
      </w:r>
    </w:p>
    <w:p w14:paraId="11ADA690" w14:textId="0709F54A" w:rsidR="004755DB" w:rsidRDefault="004755DB" w:rsidP="0097239E">
      <w:pPr>
        <w:rPr>
          <w:rFonts w:ascii="Comic Sans MS" w:hAnsi="Comic Sans MS"/>
          <w:lang w:val="de-DE"/>
        </w:rPr>
      </w:pPr>
      <w:r w:rsidRPr="004755DB">
        <w:rPr>
          <w:rFonts w:ascii="Comic Sans MS" w:hAnsi="Comic Sans MS"/>
          <w:noProof/>
          <w:lang w:val="de-DE"/>
        </w:rPr>
        <w:drawing>
          <wp:inline distT="0" distB="0" distL="0" distR="0" wp14:anchorId="328C6AB1" wp14:editId="32F457D7">
            <wp:extent cx="3792773" cy="2228756"/>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9091" cy="2232469"/>
                    </a:xfrm>
                    <a:prstGeom prst="rect">
                      <a:avLst/>
                    </a:prstGeom>
                  </pic:spPr>
                </pic:pic>
              </a:graphicData>
            </a:graphic>
          </wp:inline>
        </w:drawing>
      </w:r>
    </w:p>
    <w:p w14:paraId="2413D613" w14:textId="78A7A692" w:rsidR="004755DB" w:rsidRDefault="004755DB" w:rsidP="0097239E">
      <w:pPr>
        <w:rPr>
          <w:rFonts w:ascii="Comic Sans MS" w:hAnsi="Comic Sans MS"/>
          <w:lang w:val="de-DE"/>
        </w:rPr>
      </w:pPr>
    </w:p>
    <w:p w14:paraId="52AE28CC" w14:textId="5B3CA58D" w:rsidR="004755DB" w:rsidRDefault="004755DB" w:rsidP="0097239E">
      <w:pPr>
        <w:rPr>
          <w:rFonts w:ascii="Comic Sans MS" w:hAnsi="Comic Sans MS"/>
          <w:lang w:val="de-DE"/>
        </w:rPr>
      </w:pPr>
      <w:r>
        <w:rPr>
          <w:rFonts w:ascii="Comic Sans MS" w:hAnsi="Comic Sans MS"/>
          <w:lang w:val="de-DE"/>
        </w:rPr>
        <w:t>Allein aufgrund dieser roten Kreise klicken viele Leute darauf obwohl die Obje</w:t>
      </w:r>
      <w:r w:rsidR="0083149D">
        <w:rPr>
          <w:rFonts w:ascii="Comic Sans MS" w:hAnsi="Comic Sans MS"/>
          <w:lang w:val="de-DE"/>
        </w:rPr>
        <w:t>k</w:t>
      </w:r>
      <w:r>
        <w:rPr>
          <w:rFonts w:ascii="Comic Sans MS" w:hAnsi="Comic Sans MS"/>
          <w:lang w:val="de-DE"/>
        </w:rPr>
        <w:t xml:space="preserve">te klar erkenntlich </w:t>
      </w:r>
      <w:r w:rsidR="0083149D">
        <w:rPr>
          <w:rFonts w:ascii="Comic Sans MS" w:hAnsi="Comic Sans MS"/>
          <w:lang w:val="de-DE"/>
        </w:rPr>
        <w:t>zu sehen sind.</w:t>
      </w:r>
    </w:p>
    <w:p w14:paraId="40A7F2E1" w14:textId="23E0D7C2" w:rsidR="002E3653" w:rsidRDefault="002E3653" w:rsidP="0097239E">
      <w:pPr>
        <w:rPr>
          <w:rFonts w:ascii="Comic Sans MS" w:hAnsi="Comic Sans MS"/>
          <w:lang w:val="de-DE"/>
        </w:rPr>
      </w:pPr>
    </w:p>
    <w:p w14:paraId="03C1F3FD" w14:textId="42B9E177" w:rsidR="00350479" w:rsidRDefault="00350479" w:rsidP="0097239E">
      <w:pPr>
        <w:rPr>
          <w:rFonts w:ascii="Comic Sans MS" w:hAnsi="Comic Sans MS"/>
          <w:lang w:val="de-DE"/>
        </w:rPr>
      </w:pPr>
    </w:p>
    <w:p w14:paraId="700B60AE" w14:textId="7F88D3DD" w:rsidR="00350479" w:rsidRDefault="00350479" w:rsidP="0097239E">
      <w:pPr>
        <w:rPr>
          <w:rFonts w:ascii="Comic Sans MS" w:hAnsi="Comic Sans MS"/>
          <w:lang w:val="de-DE"/>
        </w:rPr>
      </w:pPr>
    </w:p>
    <w:p w14:paraId="3F34D1C7" w14:textId="77777777" w:rsidR="00350479" w:rsidRDefault="00350479" w:rsidP="0097239E">
      <w:pPr>
        <w:rPr>
          <w:rFonts w:ascii="Comic Sans MS" w:hAnsi="Comic Sans MS"/>
          <w:lang w:val="de-DE"/>
        </w:rPr>
      </w:pPr>
    </w:p>
    <w:p w14:paraId="1DCDD754" w14:textId="63E256C5" w:rsidR="002E3653" w:rsidRDefault="002E3653" w:rsidP="0097239E">
      <w:pPr>
        <w:rPr>
          <w:rFonts w:ascii="Comic Sans MS" w:hAnsi="Comic Sans MS"/>
          <w:lang w:val="de-DE"/>
        </w:rPr>
      </w:pPr>
      <w:r>
        <w:rPr>
          <w:rFonts w:ascii="Comic Sans MS" w:hAnsi="Comic Sans MS"/>
          <w:lang w:val="de-DE"/>
        </w:rPr>
        <w:t>3)</w:t>
      </w:r>
    </w:p>
    <w:p w14:paraId="7D27C005" w14:textId="77777777" w:rsidR="00350479" w:rsidRDefault="00350479" w:rsidP="0097239E">
      <w:pPr>
        <w:rPr>
          <w:rFonts w:ascii="Comic Sans MS" w:hAnsi="Comic Sans MS"/>
          <w:lang w:val="de-DE"/>
        </w:rPr>
      </w:pPr>
    </w:p>
    <w:p w14:paraId="004E08C0" w14:textId="78FE74B4" w:rsidR="002E3653" w:rsidRDefault="00350479" w:rsidP="0097239E">
      <w:pPr>
        <w:rPr>
          <w:rFonts w:ascii="Comic Sans MS" w:hAnsi="Comic Sans MS"/>
          <w:lang w:val="de-DE"/>
        </w:rPr>
      </w:pPr>
      <w:r w:rsidRPr="00350479">
        <w:rPr>
          <w:rFonts w:ascii="Comic Sans MS" w:hAnsi="Comic Sans MS"/>
          <w:noProof/>
          <w:lang w:val="de-DE"/>
        </w:rPr>
        <w:drawing>
          <wp:inline distT="0" distB="0" distL="0" distR="0" wp14:anchorId="4A07F458" wp14:editId="5A37A5CF">
            <wp:extent cx="3904091" cy="3014137"/>
            <wp:effectExtent l="0" t="0" r="127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0921" cy="3019410"/>
                    </a:xfrm>
                    <a:prstGeom prst="rect">
                      <a:avLst/>
                    </a:prstGeom>
                  </pic:spPr>
                </pic:pic>
              </a:graphicData>
            </a:graphic>
          </wp:inline>
        </w:drawing>
      </w:r>
    </w:p>
    <w:p w14:paraId="54D00504" w14:textId="23C6E041" w:rsidR="00350479" w:rsidRDefault="00350479" w:rsidP="0097239E">
      <w:pPr>
        <w:rPr>
          <w:rFonts w:ascii="Comic Sans MS" w:hAnsi="Comic Sans MS"/>
          <w:lang w:val="de-DE"/>
        </w:rPr>
      </w:pPr>
      <w:r w:rsidRPr="00350479">
        <w:rPr>
          <w:rFonts w:ascii="Comic Sans MS" w:hAnsi="Comic Sans MS"/>
          <w:lang w:val="de-DE"/>
        </w:rPr>
        <w:t>Beispiel </w:t>
      </w:r>
      <w:hyperlink r:id="rId20" w:tooltip="Straßenverkehr" w:history="1">
        <w:r w:rsidRPr="00350479">
          <w:rPr>
            <w:rFonts w:ascii="Comic Sans MS" w:hAnsi="Comic Sans MS"/>
            <w:lang w:val="de-DE"/>
          </w:rPr>
          <w:t>Straßenverkehr</w:t>
        </w:r>
      </w:hyperlink>
      <w:r w:rsidRPr="00350479">
        <w:rPr>
          <w:rFonts w:ascii="Comic Sans MS" w:hAnsi="Comic Sans MS"/>
          <w:lang w:val="de-DE"/>
        </w:rPr>
        <w:t>: subjektbezogener </w:t>
      </w:r>
      <w:hyperlink r:id="rId21" w:tooltip="Warnhinweis" w:history="1">
        <w:r w:rsidRPr="00350479">
          <w:rPr>
            <w:rFonts w:ascii="Comic Sans MS" w:hAnsi="Comic Sans MS"/>
            <w:lang w:val="de-DE"/>
          </w:rPr>
          <w:t>Warnhinweis</w:t>
        </w:r>
      </w:hyperlink>
      <w:r w:rsidRPr="00350479">
        <w:rPr>
          <w:rFonts w:ascii="Comic Sans MS" w:hAnsi="Comic Sans MS"/>
          <w:lang w:val="de-DE"/>
        </w:rPr>
        <w:t> („Es könnte auch Dein Kind sein“) als Aufforderung, vorsichtig zu fahren.</w:t>
      </w:r>
    </w:p>
    <w:p w14:paraId="1F95F1C3" w14:textId="031BDF47" w:rsidR="00350479" w:rsidRDefault="00350479" w:rsidP="0097239E">
      <w:pPr>
        <w:rPr>
          <w:rFonts w:ascii="Comic Sans MS" w:hAnsi="Comic Sans MS"/>
          <w:lang w:val="de-DE"/>
        </w:rPr>
      </w:pPr>
    </w:p>
    <w:p w14:paraId="5F516116" w14:textId="5854D70C" w:rsidR="00C02B2D" w:rsidRDefault="00144053" w:rsidP="0097239E">
      <w:pPr>
        <w:rPr>
          <w:rFonts w:ascii="Comic Sans MS" w:hAnsi="Comic Sans MS"/>
          <w:lang w:val="de-DE"/>
        </w:rPr>
      </w:pPr>
      <w:r>
        <w:rPr>
          <w:rFonts w:ascii="Comic Sans MS" w:hAnsi="Comic Sans MS"/>
          <w:lang w:val="de-DE"/>
        </w:rPr>
        <w:t>b)</w:t>
      </w:r>
    </w:p>
    <w:p w14:paraId="4BEFFED3" w14:textId="5A3C366D" w:rsidR="00B2726D" w:rsidRDefault="003C3D35" w:rsidP="0097239E">
      <w:pPr>
        <w:rPr>
          <w:rFonts w:ascii="Comic Sans MS" w:hAnsi="Comic Sans MS"/>
          <w:lang w:val="de-DE"/>
        </w:rPr>
      </w:pPr>
      <w:r>
        <w:rPr>
          <w:rFonts w:ascii="Comic Sans MS" w:hAnsi="Comic Sans MS"/>
          <w:lang w:val="de-DE"/>
        </w:rPr>
        <w:t>Da es zwei verschiedene Arten auf das Langzeitgedächtnis</w:t>
      </w:r>
      <w:r w:rsidR="006C7E49">
        <w:rPr>
          <w:rFonts w:ascii="Comic Sans MS" w:hAnsi="Comic Sans MS"/>
          <w:lang w:val="de-DE"/>
        </w:rPr>
        <w:t xml:space="preserve"> zuzugreifen. Eines wäre das Erinnern (Recall) das andere das Wiedererkennen (Recognition). Beim Erinnern müssen wir aktiv Elemente aus unserem Langzeitgedächtnis reproduzieren</w:t>
      </w:r>
      <w:r w:rsidR="009F1271">
        <w:rPr>
          <w:rFonts w:ascii="Comic Sans MS" w:hAnsi="Comic Sans MS"/>
          <w:lang w:val="de-DE"/>
        </w:rPr>
        <w:t>. Fragen die auf Wiedererkennung beruhen</w:t>
      </w:r>
      <w:r w:rsidR="00B2726D">
        <w:rPr>
          <w:rFonts w:ascii="Comic Sans MS" w:hAnsi="Comic Sans MS"/>
          <w:lang w:val="de-DE"/>
        </w:rPr>
        <w:t xml:space="preserve">, können in der Regel mit Ja oder Nein beantwortet werden. </w:t>
      </w:r>
      <w:bookmarkStart w:id="0" w:name="_GoBack"/>
      <w:bookmarkEnd w:id="0"/>
    </w:p>
    <w:p w14:paraId="7FB216C9" w14:textId="5F3A3C4D" w:rsidR="00144053" w:rsidRDefault="00997039" w:rsidP="0097239E">
      <w:pPr>
        <w:rPr>
          <w:rFonts w:ascii="Comic Sans MS" w:hAnsi="Comic Sans MS"/>
          <w:lang w:val="de-DE"/>
        </w:rPr>
      </w:pPr>
      <w:r>
        <w:rPr>
          <w:rFonts w:ascii="Comic Sans MS" w:hAnsi="Comic Sans MS"/>
          <w:lang w:val="de-DE"/>
        </w:rPr>
        <w:t xml:space="preserve">Deswegen verwendet man in modernen Benutzerschnittstellen </w:t>
      </w:r>
      <w:r w:rsidR="00675E04">
        <w:rPr>
          <w:rFonts w:ascii="Comic Sans MS" w:hAnsi="Comic Sans MS"/>
          <w:lang w:val="de-DE"/>
        </w:rPr>
        <w:t>Elemente,</w:t>
      </w:r>
      <w:r>
        <w:rPr>
          <w:rFonts w:ascii="Comic Sans MS" w:hAnsi="Comic Sans MS"/>
          <w:lang w:val="de-DE"/>
        </w:rPr>
        <w:t xml:space="preserve"> die ein einfaches Wiedererkennen ermöglichen</w:t>
      </w:r>
      <w:r w:rsidR="00CE640B">
        <w:rPr>
          <w:rFonts w:ascii="Comic Sans MS" w:hAnsi="Comic Sans MS"/>
          <w:lang w:val="de-DE"/>
        </w:rPr>
        <w:t xml:space="preserve">. </w:t>
      </w:r>
      <w:r w:rsidR="00675E04">
        <w:rPr>
          <w:rFonts w:ascii="Comic Sans MS" w:hAnsi="Comic Sans MS"/>
          <w:lang w:val="de-DE"/>
        </w:rPr>
        <w:t xml:space="preserve">Es werden </w:t>
      </w:r>
      <w:r w:rsidR="00CE640B">
        <w:rPr>
          <w:rFonts w:ascii="Comic Sans MS" w:hAnsi="Comic Sans MS"/>
          <w:lang w:val="de-DE"/>
        </w:rPr>
        <w:t>Icons</w:t>
      </w:r>
      <w:r w:rsidR="0019237E">
        <w:rPr>
          <w:rFonts w:ascii="Comic Sans MS" w:hAnsi="Comic Sans MS"/>
          <w:lang w:val="de-DE"/>
        </w:rPr>
        <w:t>, also visuelle Elemente besser erkannt als textuelle Elemente.</w:t>
      </w:r>
    </w:p>
    <w:p w14:paraId="2915F5DA" w14:textId="35A592D8" w:rsidR="00256831" w:rsidRDefault="00675E04" w:rsidP="0097239E">
      <w:pPr>
        <w:rPr>
          <w:rFonts w:ascii="Comic Sans MS" w:hAnsi="Comic Sans MS"/>
          <w:lang w:val="de-DE"/>
        </w:rPr>
      </w:pPr>
      <w:r>
        <w:rPr>
          <w:rFonts w:ascii="Comic Sans MS" w:hAnsi="Comic Sans MS"/>
          <w:lang w:val="de-DE"/>
        </w:rPr>
        <w:t>Die Berücksichtigung der unterschiedlichen Arten uns zu erinnern kann zu Benutzerschnittstellen führen, die weniger frustrierend für die Anwender sind.</w:t>
      </w:r>
    </w:p>
    <w:p w14:paraId="29CE4F0B" w14:textId="77777777" w:rsidR="00C02B2D" w:rsidRDefault="00C02B2D" w:rsidP="0097239E">
      <w:pPr>
        <w:rPr>
          <w:rFonts w:ascii="Comic Sans MS" w:hAnsi="Comic Sans MS"/>
          <w:lang w:val="de-DE"/>
        </w:rPr>
      </w:pPr>
    </w:p>
    <w:p w14:paraId="00E90B44" w14:textId="77777777" w:rsidR="00350479" w:rsidRPr="0097239E" w:rsidRDefault="00350479" w:rsidP="0097239E">
      <w:pPr>
        <w:rPr>
          <w:rFonts w:ascii="Comic Sans MS" w:hAnsi="Comic Sans MS"/>
          <w:lang w:val="de-DE"/>
        </w:rPr>
      </w:pPr>
    </w:p>
    <w:sectPr w:rsidR="00350479" w:rsidRPr="0097239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05C42"/>
    <w:multiLevelType w:val="hybridMultilevel"/>
    <w:tmpl w:val="63CCE3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7E5"/>
    <w:rsid w:val="00043D2D"/>
    <w:rsid w:val="00066946"/>
    <w:rsid w:val="00144053"/>
    <w:rsid w:val="0019237E"/>
    <w:rsid w:val="002312B6"/>
    <w:rsid w:val="00256831"/>
    <w:rsid w:val="002E3653"/>
    <w:rsid w:val="00350479"/>
    <w:rsid w:val="003C3D35"/>
    <w:rsid w:val="004755DB"/>
    <w:rsid w:val="004877B5"/>
    <w:rsid w:val="004C423E"/>
    <w:rsid w:val="005F7B6B"/>
    <w:rsid w:val="00675E04"/>
    <w:rsid w:val="006C7E49"/>
    <w:rsid w:val="006F7BA2"/>
    <w:rsid w:val="007A1932"/>
    <w:rsid w:val="007D7635"/>
    <w:rsid w:val="0083149D"/>
    <w:rsid w:val="00921781"/>
    <w:rsid w:val="00943016"/>
    <w:rsid w:val="0097239E"/>
    <w:rsid w:val="00992F67"/>
    <w:rsid w:val="00997039"/>
    <w:rsid w:val="009F1271"/>
    <w:rsid w:val="009F331C"/>
    <w:rsid w:val="009F6D47"/>
    <w:rsid w:val="00A7548E"/>
    <w:rsid w:val="00A960F1"/>
    <w:rsid w:val="00B2726D"/>
    <w:rsid w:val="00C02B2D"/>
    <w:rsid w:val="00CE640B"/>
    <w:rsid w:val="00D817E5"/>
    <w:rsid w:val="00EF5C8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3CB48"/>
  <w15:chartTrackingRefBased/>
  <w15:docId w15:val="{E0563B3F-4A28-49FD-B3F5-ED7867E64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semiHidden/>
    <w:unhideWhenUsed/>
    <w:rsid w:val="00A960F1"/>
    <w:rPr>
      <w:color w:val="0000FF"/>
      <w:u w:val="single"/>
    </w:rPr>
  </w:style>
  <w:style w:type="paragraph" w:styleId="Listenabsatz">
    <w:name w:val="List Paragraph"/>
    <w:basedOn w:val="Standard"/>
    <w:uiPriority w:val="34"/>
    <w:qFormat/>
    <w:rsid w:val="009723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02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de.wikipedia.org/wiki/Warnhinweis" TargetMode="Externa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de.wikipedia.org/wiki/Stra%C3%9Fenverkehr"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de.wikipedia.org/wiki/Sinneswahrnehmung" TargetMode="External"/><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AE9BEFB8C5DB845AD488E3AD2F730E4" ma:contentTypeVersion="12" ma:contentTypeDescription="Ein neues Dokument erstellen." ma:contentTypeScope="" ma:versionID="0b94eccdc117fe1fd209eecddd14b461">
  <xsd:schema xmlns:xsd="http://www.w3.org/2001/XMLSchema" xmlns:xs="http://www.w3.org/2001/XMLSchema" xmlns:p="http://schemas.microsoft.com/office/2006/metadata/properties" xmlns:ns3="d8194521-b75c-4b8e-9c2f-e1eef148c7d8" xmlns:ns4="00610df2-8989-44de-9195-c4cd56b71ca6" targetNamespace="http://schemas.microsoft.com/office/2006/metadata/properties" ma:root="true" ma:fieldsID="f4abe73358f3c9ddd69e61f26ddb1c9f" ns3:_="" ns4:_="">
    <xsd:import namespace="d8194521-b75c-4b8e-9c2f-e1eef148c7d8"/>
    <xsd:import namespace="00610df2-8989-44de-9195-c4cd56b71ca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194521-b75c-4b8e-9c2f-e1eef148c7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610df2-8989-44de-9195-c4cd56b71ca6"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SharingHintHash" ma:index="12"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65F588F-1565-4ADE-8F2F-6E6A7F4C5CD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95083-DA93-4260-9B2F-99D05A12D52B}">
  <ds:schemaRefs>
    <ds:schemaRef ds:uri="http://schemas.microsoft.com/sharepoint/v3/contenttype/forms"/>
  </ds:schemaRefs>
</ds:datastoreItem>
</file>

<file path=customXml/itemProps3.xml><?xml version="1.0" encoding="utf-8"?>
<ds:datastoreItem xmlns:ds="http://schemas.openxmlformats.org/officeDocument/2006/customXml" ds:itemID="{234DB656-8A4A-43DE-B1E0-213E0013E1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194521-b75c-4b8e-9c2f-e1eef148c7d8"/>
    <ds:schemaRef ds:uri="00610df2-8989-44de-9195-c4cd56b71c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425</Words>
  <Characters>2680</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Wetscher</dc:creator>
  <cp:keywords/>
  <dc:description/>
  <cp:lastModifiedBy>Nicolas Wetscher</cp:lastModifiedBy>
  <cp:revision>30</cp:revision>
  <dcterms:created xsi:type="dcterms:W3CDTF">2020-11-14T13:57:00Z</dcterms:created>
  <dcterms:modified xsi:type="dcterms:W3CDTF">2020-11-15T18:51:00Z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0x010100BAE9BEFB8C5DB845AD488E3AD2F730E4</vt:lpwstr>
  </property>
</Properties>
</file>