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6F445" w14:textId="74CDE339" w:rsidR="009C12B7" w:rsidRPr="001956FA" w:rsidRDefault="009C12B7" w:rsidP="009C12B7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12B7">
        <w:rPr>
          <w:rFonts w:ascii="Times New Roman" w:hAnsi="Times New Roman" w:cs="Times New Roman"/>
          <w:b/>
          <w:bCs/>
          <w:sz w:val="24"/>
          <w:szCs w:val="24"/>
        </w:rPr>
        <w:t xml:space="preserve">Cover Letter for </w:t>
      </w:r>
      <w:r w:rsidRPr="001956FA">
        <w:rPr>
          <w:rFonts w:ascii="Times New Roman" w:hAnsi="Times New Roman" w:cs="Times New Roman"/>
          <w:b/>
          <w:bCs/>
          <w:sz w:val="24"/>
          <w:szCs w:val="24"/>
        </w:rPr>
        <w:t xml:space="preserve">Call Center </w:t>
      </w:r>
      <w:r w:rsidRPr="001956FA">
        <w:rPr>
          <w:rFonts w:ascii="Times New Roman" w:hAnsi="Times New Roman" w:cs="Times New Roman"/>
          <w:b/>
          <w:bCs/>
          <w:sz w:val="24"/>
          <w:szCs w:val="24"/>
        </w:rPr>
        <w:t>Outsourcing</w:t>
      </w:r>
      <w:r w:rsidRPr="001956FA">
        <w:rPr>
          <w:rFonts w:ascii="Times New Roman" w:hAnsi="Times New Roman" w:cs="Times New Roman"/>
          <w:b/>
          <w:bCs/>
          <w:sz w:val="24"/>
          <w:szCs w:val="24"/>
        </w:rPr>
        <w:t xml:space="preserve"> Analysis </w:t>
      </w:r>
    </w:p>
    <w:p w14:paraId="7C167C22" w14:textId="6F8A5377" w:rsidR="009C12B7" w:rsidRPr="009C12B7" w:rsidRDefault="009C12B7" w:rsidP="009C12B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12B7">
        <w:rPr>
          <w:rFonts w:ascii="Times New Roman" w:hAnsi="Times New Roman" w:cs="Times New Roman"/>
          <w:b/>
          <w:bCs/>
          <w:sz w:val="24"/>
          <w:szCs w:val="24"/>
        </w:rPr>
        <w:t>Rekha Devendra</w:t>
      </w:r>
      <w:r w:rsidRPr="009C12B7">
        <w:rPr>
          <w:rFonts w:ascii="Times New Roman" w:hAnsi="Times New Roman" w:cs="Times New Roman"/>
          <w:sz w:val="24"/>
          <w:szCs w:val="24"/>
        </w:rPr>
        <w:br/>
        <w:t>Junior Data Analyst</w:t>
      </w:r>
      <w:r w:rsidRPr="009C12B7">
        <w:rPr>
          <w:rFonts w:ascii="Times New Roman" w:hAnsi="Times New Roman" w:cs="Times New Roman"/>
          <w:sz w:val="24"/>
          <w:szCs w:val="24"/>
        </w:rPr>
        <w:br/>
        <w:t>Call Centre Outsourcing Firm</w:t>
      </w:r>
      <w:r w:rsidRPr="009C12B7">
        <w:rPr>
          <w:rFonts w:ascii="Times New Roman" w:hAnsi="Times New Roman" w:cs="Times New Roman"/>
          <w:sz w:val="24"/>
          <w:szCs w:val="24"/>
        </w:rPr>
        <w:br/>
      </w:r>
      <w:r w:rsidRPr="001956FA">
        <w:rPr>
          <w:rFonts w:ascii="Times New Roman" w:hAnsi="Times New Roman" w:cs="Times New Roman"/>
          <w:sz w:val="24"/>
          <w:szCs w:val="24"/>
        </w:rPr>
        <w:t>16</w:t>
      </w:r>
      <w:r w:rsidRPr="009C12B7">
        <w:rPr>
          <w:rFonts w:ascii="Times New Roman" w:hAnsi="Times New Roman" w:cs="Times New Roman"/>
          <w:sz w:val="24"/>
          <w:szCs w:val="24"/>
        </w:rPr>
        <w:t>th February 2024</w:t>
      </w:r>
    </w:p>
    <w:p w14:paraId="05A52442" w14:textId="77777777" w:rsidR="009C12B7" w:rsidRPr="009C12B7" w:rsidRDefault="009C12B7" w:rsidP="009C12B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12B7">
        <w:rPr>
          <w:rFonts w:ascii="Times New Roman" w:hAnsi="Times New Roman" w:cs="Times New Roman"/>
          <w:b/>
          <w:bCs/>
          <w:sz w:val="24"/>
          <w:szCs w:val="24"/>
        </w:rPr>
        <w:t>[Manager’s Name]</w:t>
      </w:r>
      <w:r w:rsidRPr="009C12B7">
        <w:rPr>
          <w:rFonts w:ascii="Times New Roman" w:hAnsi="Times New Roman" w:cs="Times New Roman"/>
          <w:sz w:val="24"/>
          <w:szCs w:val="24"/>
        </w:rPr>
        <w:br/>
        <w:t>Senior Data Analyst</w:t>
      </w:r>
      <w:r w:rsidRPr="009C12B7">
        <w:rPr>
          <w:rFonts w:ascii="Times New Roman" w:hAnsi="Times New Roman" w:cs="Times New Roman"/>
          <w:sz w:val="24"/>
          <w:szCs w:val="24"/>
        </w:rPr>
        <w:br/>
        <w:t>Call Centre Outsourcing Firm</w:t>
      </w:r>
    </w:p>
    <w:p w14:paraId="2B6CADDA" w14:textId="77777777" w:rsidR="009C12B7" w:rsidRPr="009C12B7" w:rsidRDefault="009C12B7" w:rsidP="009C12B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12B7">
        <w:rPr>
          <w:rFonts w:ascii="Times New Roman" w:hAnsi="Times New Roman" w:cs="Times New Roman"/>
          <w:sz w:val="24"/>
          <w:szCs w:val="24"/>
        </w:rPr>
        <w:t>Dear [Manager’s Name],</w:t>
      </w:r>
    </w:p>
    <w:p w14:paraId="03564EAE" w14:textId="7C897220" w:rsidR="009C12B7" w:rsidRPr="009C12B7" w:rsidRDefault="009C12B7" w:rsidP="009C12B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12B7">
        <w:rPr>
          <w:rFonts w:ascii="Times New Roman" w:hAnsi="Times New Roman" w:cs="Times New Roman"/>
          <w:sz w:val="24"/>
          <w:szCs w:val="24"/>
        </w:rPr>
        <w:t>I am writing to submit the final report and supporting documentation for </w:t>
      </w:r>
      <w:r w:rsidRPr="001956FA">
        <w:rPr>
          <w:rFonts w:ascii="Times New Roman" w:hAnsi="Times New Roman" w:cs="Times New Roman"/>
          <w:b/>
          <w:bCs/>
          <w:sz w:val="24"/>
          <w:szCs w:val="24"/>
        </w:rPr>
        <w:t xml:space="preserve">Call Center </w:t>
      </w:r>
      <w:r w:rsidRPr="009C12B7">
        <w:rPr>
          <w:rFonts w:ascii="Times New Roman" w:hAnsi="Times New Roman" w:cs="Times New Roman"/>
          <w:b/>
          <w:bCs/>
          <w:sz w:val="24"/>
          <w:szCs w:val="24"/>
        </w:rPr>
        <w:t>Case Study 1</w:t>
      </w:r>
      <w:r w:rsidRPr="001956FA">
        <w:rPr>
          <w:rFonts w:ascii="Times New Roman" w:hAnsi="Times New Roman" w:cs="Times New Roman"/>
          <w:sz w:val="24"/>
          <w:szCs w:val="24"/>
        </w:rPr>
        <w:t xml:space="preserve"> as part of the Data Analytics project developed for our call center</w:t>
      </w:r>
      <w:r w:rsidRPr="009C12B7">
        <w:rPr>
          <w:rFonts w:ascii="Times New Roman" w:hAnsi="Times New Roman" w:cs="Times New Roman"/>
          <w:sz w:val="24"/>
          <w:szCs w:val="24"/>
        </w:rPr>
        <w:t xml:space="preserve"> outsourcing operations. This report, along with the accompanying Excel workbook, contains a detailed analysis of key business questions raised in the study, focusing on agent busyness patterns across shifts, days of the week, and months.</w:t>
      </w:r>
    </w:p>
    <w:p w14:paraId="21150B75" w14:textId="6940441A" w:rsidR="009C12B7" w:rsidRPr="009C12B7" w:rsidRDefault="009C12B7" w:rsidP="009C12B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12B7">
        <w:rPr>
          <w:rFonts w:ascii="Times New Roman" w:hAnsi="Times New Roman" w:cs="Times New Roman"/>
          <w:sz w:val="24"/>
          <w:szCs w:val="24"/>
        </w:rPr>
        <w:t>The </w:t>
      </w:r>
      <w:r w:rsidRPr="009C12B7">
        <w:rPr>
          <w:rFonts w:ascii="Times New Roman" w:hAnsi="Times New Roman" w:cs="Times New Roman"/>
          <w:b/>
          <w:bCs/>
          <w:sz w:val="24"/>
          <w:szCs w:val="24"/>
        </w:rPr>
        <w:t>Excel document</w:t>
      </w:r>
      <w:r w:rsidRPr="009C12B7">
        <w:rPr>
          <w:rFonts w:ascii="Times New Roman" w:hAnsi="Times New Roman" w:cs="Times New Roman"/>
          <w:sz w:val="24"/>
          <w:szCs w:val="24"/>
        </w:rPr>
        <w:t> titled </w:t>
      </w:r>
      <w:r w:rsidRPr="001956FA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1956FA">
        <w:rPr>
          <w:rFonts w:ascii="Times New Roman" w:hAnsi="Times New Roman" w:cs="Times New Roman"/>
          <w:b/>
          <w:bCs/>
          <w:sz w:val="24"/>
          <w:szCs w:val="24"/>
        </w:rPr>
        <w:t>Case_Study_1_Call_Center_Analysis.xlsx</w:t>
      </w:r>
      <w:r w:rsidRPr="001956FA"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r w:rsidRPr="009C12B7">
        <w:rPr>
          <w:rFonts w:ascii="Times New Roman" w:hAnsi="Times New Roman" w:cs="Times New Roman"/>
          <w:sz w:val="24"/>
          <w:szCs w:val="24"/>
        </w:rPr>
        <w:t xml:space="preserve">includes a comprehensive analysis of the data provided by the client, with detailed pivot tables, data models, and statistical analysis aimed at understanding the workload distribution and efficiency of call </w:t>
      </w:r>
      <w:r w:rsidRPr="001956FA">
        <w:rPr>
          <w:rFonts w:ascii="Times New Roman" w:hAnsi="Times New Roman" w:cs="Times New Roman"/>
          <w:sz w:val="24"/>
          <w:szCs w:val="24"/>
        </w:rPr>
        <w:t>center</w:t>
      </w:r>
      <w:r w:rsidRPr="009C12B7">
        <w:rPr>
          <w:rFonts w:ascii="Times New Roman" w:hAnsi="Times New Roman" w:cs="Times New Roman"/>
          <w:sz w:val="24"/>
          <w:szCs w:val="24"/>
        </w:rPr>
        <w:t xml:space="preserve"> agents. Specifically, the report covers:</w:t>
      </w:r>
    </w:p>
    <w:p w14:paraId="3F653B5B" w14:textId="77777777" w:rsidR="009C12B7" w:rsidRPr="009C12B7" w:rsidRDefault="009C12B7" w:rsidP="009C12B7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12B7">
        <w:rPr>
          <w:rFonts w:ascii="Times New Roman" w:hAnsi="Times New Roman" w:cs="Times New Roman"/>
          <w:sz w:val="24"/>
          <w:szCs w:val="24"/>
        </w:rPr>
        <w:t>A detailed examination of the </w:t>
      </w:r>
      <w:r w:rsidRPr="009C12B7">
        <w:rPr>
          <w:rFonts w:ascii="Times New Roman" w:hAnsi="Times New Roman" w:cs="Times New Roman"/>
          <w:b/>
          <w:bCs/>
          <w:sz w:val="24"/>
          <w:szCs w:val="24"/>
        </w:rPr>
        <w:t>busyness across different days of the week</w:t>
      </w:r>
      <w:r w:rsidRPr="009C12B7">
        <w:rPr>
          <w:rFonts w:ascii="Times New Roman" w:hAnsi="Times New Roman" w:cs="Times New Roman"/>
          <w:sz w:val="24"/>
          <w:szCs w:val="24"/>
        </w:rPr>
        <w:t> and its variation based on </w:t>
      </w:r>
      <w:r w:rsidRPr="009C12B7">
        <w:rPr>
          <w:rFonts w:ascii="Times New Roman" w:hAnsi="Times New Roman" w:cs="Times New Roman"/>
          <w:b/>
          <w:bCs/>
          <w:sz w:val="24"/>
          <w:szCs w:val="24"/>
        </w:rPr>
        <w:t>shift timings</w:t>
      </w:r>
      <w:r w:rsidRPr="009C12B7">
        <w:rPr>
          <w:rFonts w:ascii="Times New Roman" w:hAnsi="Times New Roman" w:cs="Times New Roman"/>
          <w:sz w:val="24"/>
          <w:szCs w:val="24"/>
        </w:rPr>
        <w:t>.</w:t>
      </w:r>
    </w:p>
    <w:p w14:paraId="29A2E036" w14:textId="77777777" w:rsidR="009C12B7" w:rsidRPr="009C12B7" w:rsidRDefault="009C12B7" w:rsidP="009C12B7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12B7">
        <w:rPr>
          <w:rFonts w:ascii="Times New Roman" w:hAnsi="Times New Roman" w:cs="Times New Roman"/>
          <w:sz w:val="24"/>
          <w:szCs w:val="24"/>
        </w:rPr>
        <w:t>A comparison of </w:t>
      </w:r>
      <w:r w:rsidRPr="009C12B7">
        <w:rPr>
          <w:rFonts w:ascii="Times New Roman" w:hAnsi="Times New Roman" w:cs="Times New Roman"/>
          <w:b/>
          <w:bCs/>
          <w:sz w:val="24"/>
          <w:szCs w:val="24"/>
        </w:rPr>
        <w:t>Shift 1</w:t>
      </w:r>
      <w:r w:rsidRPr="009C12B7">
        <w:rPr>
          <w:rFonts w:ascii="Times New Roman" w:hAnsi="Times New Roman" w:cs="Times New Roman"/>
          <w:sz w:val="24"/>
          <w:szCs w:val="24"/>
        </w:rPr>
        <w:t> and </w:t>
      </w:r>
      <w:r w:rsidRPr="009C12B7">
        <w:rPr>
          <w:rFonts w:ascii="Times New Roman" w:hAnsi="Times New Roman" w:cs="Times New Roman"/>
          <w:b/>
          <w:bCs/>
          <w:sz w:val="24"/>
          <w:szCs w:val="24"/>
        </w:rPr>
        <w:t>Shift 2</w:t>
      </w:r>
      <w:r w:rsidRPr="009C12B7">
        <w:rPr>
          <w:rFonts w:ascii="Times New Roman" w:hAnsi="Times New Roman" w:cs="Times New Roman"/>
          <w:sz w:val="24"/>
          <w:szCs w:val="24"/>
        </w:rPr>
        <w:t> busyness patterns for various agent types.</w:t>
      </w:r>
    </w:p>
    <w:p w14:paraId="68803C66" w14:textId="77777777" w:rsidR="009C12B7" w:rsidRPr="009C12B7" w:rsidRDefault="009C12B7" w:rsidP="009C12B7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12B7">
        <w:rPr>
          <w:rFonts w:ascii="Times New Roman" w:hAnsi="Times New Roman" w:cs="Times New Roman"/>
          <w:sz w:val="24"/>
          <w:szCs w:val="24"/>
        </w:rPr>
        <w:t>Summarization of </w:t>
      </w:r>
      <w:r w:rsidRPr="009C12B7">
        <w:rPr>
          <w:rFonts w:ascii="Times New Roman" w:hAnsi="Times New Roman" w:cs="Times New Roman"/>
          <w:b/>
          <w:bCs/>
          <w:sz w:val="24"/>
          <w:szCs w:val="24"/>
        </w:rPr>
        <w:t>year/month-wise busyness calculations</w:t>
      </w:r>
      <w:r w:rsidRPr="009C12B7">
        <w:rPr>
          <w:rFonts w:ascii="Times New Roman" w:hAnsi="Times New Roman" w:cs="Times New Roman"/>
          <w:sz w:val="24"/>
          <w:szCs w:val="24"/>
        </w:rPr>
        <w:t> for the Expert Agent.</w:t>
      </w:r>
    </w:p>
    <w:p w14:paraId="1A9A0B85" w14:textId="77777777" w:rsidR="009C12B7" w:rsidRPr="009C12B7" w:rsidRDefault="009C12B7" w:rsidP="009C12B7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12B7">
        <w:rPr>
          <w:rFonts w:ascii="Times New Roman" w:hAnsi="Times New Roman" w:cs="Times New Roman"/>
          <w:sz w:val="24"/>
          <w:szCs w:val="24"/>
        </w:rPr>
        <w:t>Insights from the data modeling process, focusing on optimizing agent allocation and operational efficiency.</w:t>
      </w:r>
    </w:p>
    <w:p w14:paraId="22B8A776" w14:textId="42DBEE6B" w:rsidR="009C12B7" w:rsidRPr="009C12B7" w:rsidRDefault="009C12B7" w:rsidP="009C12B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12B7">
        <w:rPr>
          <w:rFonts w:ascii="Times New Roman" w:hAnsi="Times New Roman" w:cs="Times New Roman"/>
          <w:sz w:val="24"/>
          <w:szCs w:val="24"/>
        </w:rPr>
        <w:t xml:space="preserve">These findings provide actionable insights to enhance workforce management, resource allocation, and staffing strategies within a call </w:t>
      </w:r>
      <w:r w:rsidRPr="001956FA">
        <w:rPr>
          <w:rFonts w:ascii="Times New Roman" w:hAnsi="Times New Roman" w:cs="Times New Roman"/>
          <w:sz w:val="24"/>
          <w:szCs w:val="24"/>
        </w:rPr>
        <w:t>center</w:t>
      </w:r>
      <w:r w:rsidRPr="009C12B7">
        <w:rPr>
          <w:rFonts w:ascii="Times New Roman" w:hAnsi="Times New Roman" w:cs="Times New Roman"/>
          <w:sz w:val="24"/>
          <w:szCs w:val="24"/>
        </w:rPr>
        <w:t xml:space="preserve"> environment. I would appreciate your review and feedback on the findings, as well as any suggestions for further refinement.</w:t>
      </w:r>
    </w:p>
    <w:p w14:paraId="20FD31E9" w14:textId="77777777" w:rsidR="009C12B7" w:rsidRPr="009C12B7" w:rsidRDefault="009C12B7" w:rsidP="009C12B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12B7">
        <w:rPr>
          <w:rFonts w:ascii="Times New Roman" w:hAnsi="Times New Roman" w:cs="Times New Roman"/>
          <w:sz w:val="24"/>
          <w:szCs w:val="24"/>
        </w:rPr>
        <w:t>I look forward to discussing these results with you further and am happy to provide any additional clarifications as needed. Thank you for your time and consideration in reviewing this submission.</w:t>
      </w:r>
    </w:p>
    <w:p w14:paraId="4374E485" w14:textId="324D2161" w:rsidR="005837C9" w:rsidRPr="001956FA" w:rsidRDefault="009C12B7" w:rsidP="009C12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12B7">
        <w:rPr>
          <w:rFonts w:ascii="Times New Roman" w:hAnsi="Times New Roman" w:cs="Times New Roman"/>
          <w:sz w:val="24"/>
          <w:szCs w:val="24"/>
        </w:rPr>
        <w:t>Sincerely,</w:t>
      </w:r>
      <w:r w:rsidRPr="009C12B7">
        <w:rPr>
          <w:rFonts w:ascii="Times New Roman" w:hAnsi="Times New Roman" w:cs="Times New Roman"/>
          <w:sz w:val="24"/>
          <w:szCs w:val="24"/>
        </w:rPr>
        <w:br/>
      </w:r>
      <w:r w:rsidRPr="009C12B7">
        <w:rPr>
          <w:rFonts w:ascii="Times New Roman" w:hAnsi="Times New Roman" w:cs="Times New Roman"/>
          <w:b/>
          <w:bCs/>
          <w:sz w:val="24"/>
          <w:szCs w:val="24"/>
        </w:rPr>
        <w:t>Rekha Devendra</w:t>
      </w:r>
      <w:r w:rsidRPr="009C12B7">
        <w:rPr>
          <w:rFonts w:ascii="Times New Roman" w:hAnsi="Times New Roman" w:cs="Times New Roman"/>
          <w:sz w:val="24"/>
          <w:szCs w:val="24"/>
        </w:rPr>
        <w:br/>
        <w:t>Junior Data Analyst</w:t>
      </w:r>
    </w:p>
    <w:sectPr w:rsidR="005837C9" w:rsidRPr="001956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919C3"/>
    <w:multiLevelType w:val="multilevel"/>
    <w:tmpl w:val="0216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FB487A"/>
    <w:multiLevelType w:val="multilevel"/>
    <w:tmpl w:val="4CC4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8113903">
    <w:abstractNumId w:val="1"/>
  </w:num>
  <w:num w:numId="2" w16cid:durableId="118500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60"/>
    <w:rsid w:val="00074F85"/>
    <w:rsid w:val="001956FA"/>
    <w:rsid w:val="003B2760"/>
    <w:rsid w:val="005046A5"/>
    <w:rsid w:val="005837C9"/>
    <w:rsid w:val="00643D8A"/>
    <w:rsid w:val="007E7A7C"/>
    <w:rsid w:val="009C12B7"/>
    <w:rsid w:val="00A9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403F8B"/>
  <w15:chartTrackingRefBased/>
  <w15:docId w15:val="{2676B057-A3EC-4253-A9A8-97B11361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7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7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7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7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7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3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1575</Characters>
  <Application>Microsoft Office Word</Application>
  <DocSecurity>0</DocSecurity>
  <Lines>33</Lines>
  <Paragraphs>15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Devendra</dc:creator>
  <cp:keywords/>
  <dc:description/>
  <cp:lastModifiedBy>Rekha Devendra</cp:lastModifiedBy>
  <cp:revision>3</cp:revision>
  <dcterms:created xsi:type="dcterms:W3CDTF">2024-11-14T00:11:00Z</dcterms:created>
  <dcterms:modified xsi:type="dcterms:W3CDTF">2024-11-14T00:12:00Z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d999b692-60b7-44c6-a034-c1c548513209</vt:lpwstr>
  </property>
</Properties>
</file>