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1a1a2e"/>
          <w:sz w:val="52"/>
          <w:szCs w:val="52"/>
        </w:rPr>
        <w:t xml:space="preserve">DeadNeurons</w:t>
      </w:r>
    </w:p>
    <w:p>
      <w:pPr>
        <w:spacing w:after="200"/>
        <w:jc w:val="center"/>
      </w:pPr>
      <w:r>
        <w:rPr>
          <w:rFonts w:ascii="Calibri" w:cs="Calibri" w:eastAsia="Calibri" w:hAnsi="Calibri"/>
          <w:color w:val="555555"/>
          <w:sz w:val="28"/>
          <w:szCs w:val="28"/>
        </w:rPr>
        <w:t xml:space="preserve">System Design &amp; Workflow Documentation</w:t>
      </w:r>
    </w:p>
    <w:p>
      <w:pPr>
        <w:spacing w:after="80"/>
        <w:jc w:val="center"/>
      </w:pPr>
      <w:r>
        <w:rPr>
          <w:rFonts w:ascii="Calibri" w:cs="Calibri" w:eastAsia="Calibri" w:hAnsi="Calibri"/>
          <w:color w:val="2563eb"/>
          <w:sz w:val="22"/>
          <w:szCs w:val="22"/>
        </w:rPr>
        <w:t xml:space="preserve">Self-Improving Neural Decoder with Full MLOps Pipeline</w:t>
      </w:r>
    </w:p>
    <w:p>
      <w:pPr>
        <w:spacing w:before="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Author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Rekhi (Yash Kamble)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Repository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github.com/Rekhii/DeadNeurons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Dashboard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deadneurons.streamlit.app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API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deadneurons.onrender.com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Model Registry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huggingface.co/datasets/rekhi/deadneurons-registry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Total Cost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$0</w:t>
            </w:r>
          </w:p>
        </w:tc>
      </w:tr>
    </w:tbl>
    <w:p>
      <w:r>
        <w:br w:type="page"/>
      </w:r>
    </w:p>
    <w:p>
      <w:pPr>
        <w:spacing w:after="120" w:before="300"/>
      </w:pPr>
      <w:r>
        <w:rPr>
          <w:rFonts w:ascii="Calibri" w:cs="Calibri" w:eastAsia="Calibri" w:hAnsi="Calibri"/>
          <w:b/>
          <w:bCs/>
          <w:color w:val="1a1a2e"/>
          <w:sz w:val="32"/>
          <w:szCs w:val="32"/>
        </w:rPr>
        <w:t xml:space="preserve">Table of Contents</w:t>
      </w:r>
    </w:p>
    <w:p>
      <w:pPr>
        <w:spacing w:after="60" w:before="40"/>
      </w:pPr>
      <w:r>
        <w:rPr>
          <w:rFonts w:ascii="Calibri" w:cs="Calibri" w:eastAsia="Calibri" w:hAnsi="Calibri"/>
          <w:color w:val="000000"/>
          <w:sz w:val="20"/>
          <w:szCs w:val="20"/>
        </w:rPr>
        <w:t xml:space="preserve">1. System Overview</w:t>
      </w:r>
    </w:p>
    <w:p>
      <w:pPr>
        <w:spacing w:after="60" w:before="40"/>
      </w:pPr>
      <w:r>
        <w:rPr>
          <w:rFonts w:ascii="Calibri" w:cs="Calibri" w:eastAsia="Calibri" w:hAnsi="Calibri"/>
          <w:color w:val="000000"/>
          <w:sz w:val="20"/>
          <w:szCs w:val="20"/>
        </w:rPr>
        <w:t xml:space="preserve">2. Data Flow Architecture</w:t>
      </w:r>
    </w:p>
    <w:p>
      <w:pPr>
        <w:spacing w:after="60" w:before="40"/>
      </w:pPr>
      <w:r>
        <w:rPr>
          <w:rFonts w:ascii="Calibri" w:cs="Calibri" w:eastAsia="Calibri" w:hAnsi="Calibri"/>
          <w:color w:val="000000"/>
          <w:sz w:val="20"/>
          <w:szCs w:val="20"/>
        </w:rPr>
        <w:t xml:space="preserve">3. Component Deep Dive</w:t>
      </w:r>
    </w:p>
    <w:p>
      <w:pPr>
        <w:spacing w:after="60" w:before="40"/>
      </w:pPr>
      <w:r>
        <w:rPr>
          <w:rFonts w:ascii="Calibri" w:cs="Calibri" w:eastAsia="Calibri" w:hAnsi="Calibri"/>
          <w:color w:val="000000"/>
          <w:sz w:val="20"/>
          <w:szCs w:val="20"/>
        </w:rPr>
        <w:t xml:space="preserve">    3.1 Data Layer: Steinmetz Neuropixels Dataset</w:t>
      </w:r>
    </w:p>
    <w:p>
      <w:pPr>
        <w:spacing w:after="60" w:before="40"/>
      </w:pPr>
      <w:r>
        <w:rPr>
          <w:rFonts w:ascii="Calibri" w:cs="Calibri" w:eastAsia="Calibri" w:hAnsi="Calibri"/>
          <w:color w:val="000000"/>
          <w:sz w:val="20"/>
          <w:szCs w:val="20"/>
        </w:rPr>
        <w:t xml:space="preserve">    3.2 Feature Engineering: Spike to Features Pipeline</w:t>
      </w:r>
    </w:p>
    <w:p>
      <w:pPr>
        <w:spacing w:after="60" w:before="40"/>
      </w:pPr>
      <w:r>
        <w:rPr>
          <w:rFonts w:ascii="Calibri" w:cs="Calibri" w:eastAsia="Calibri" w:hAnsi="Calibri"/>
          <w:color w:val="000000"/>
          <w:sz w:val="20"/>
          <w:szCs w:val="20"/>
        </w:rPr>
        <w:t xml:space="preserve">    3.3 Model Layer: Self-Improving Classifier</w:t>
      </w:r>
    </w:p>
    <w:p>
      <w:pPr>
        <w:spacing w:after="60" w:before="40"/>
      </w:pPr>
      <w:r>
        <w:rPr>
          <w:rFonts w:ascii="Calibri" w:cs="Calibri" w:eastAsia="Calibri" w:hAnsi="Calibri"/>
          <w:color w:val="000000"/>
          <w:sz w:val="20"/>
          <w:szCs w:val="20"/>
        </w:rPr>
        <w:t xml:space="preserve">    3.4 Training Pipeline: train.py Workflow</w:t>
      </w:r>
    </w:p>
    <w:p>
      <w:pPr>
        <w:spacing w:after="60" w:before="40"/>
      </w:pPr>
      <w:r>
        <w:rPr>
          <w:rFonts w:ascii="Calibri" w:cs="Calibri" w:eastAsia="Calibri" w:hAnsi="Calibri"/>
          <w:color w:val="000000"/>
          <w:sz w:val="20"/>
          <w:szCs w:val="20"/>
        </w:rPr>
        <w:t xml:space="preserve">    3.5 Experiment Tracking: SQLite Tracker</w:t>
      </w:r>
    </w:p>
    <w:p>
      <w:pPr>
        <w:spacing w:after="60" w:before="40"/>
      </w:pPr>
      <w:r>
        <w:rPr>
          <w:rFonts w:ascii="Calibri" w:cs="Calibri" w:eastAsia="Calibri" w:hAnsi="Calibri"/>
          <w:color w:val="000000"/>
          <w:sz w:val="20"/>
          <w:szCs w:val="20"/>
        </w:rPr>
        <w:t xml:space="preserve">    3.6 Model Registry: HF Hub with Promotion Logic</w:t>
      </w:r>
    </w:p>
    <w:p>
      <w:pPr>
        <w:spacing w:after="60" w:before="40"/>
      </w:pPr>
      <w:r>
        <w:rPr>
          <w:rFonts w:ascii="Calibri" w:cs="Calibri" w:eastAsia="Calibri" w:hAnsi="Calibri"/>
          <w:color w:val="000000"/>
          <w:sz w:val="20"/>
          <w:szCs w:val="20"/>
        </w:rPr>
        <w:t xml:space="preserve">    3.7 Data Validation: Pre-Training Quality Gates</w:t>
      </w:r>
    </w:p>
    <w:p>
      <w:pPr>
        <w:spacing w:after="60" w:before="40"/>
      </w:pPr>
      <w:r>
        <w:rPr>
          <w:rFonts w:ascii="Calibri" w:cs="Calibri" w:eastAsia="Calibri" w:hAnsi="Calibri"/>
          <w:color w:val="000000"/>
          <w:sz w:val="20"/>
          <w:szCs w:val="20"/>
        </w:rPr>
        <w:t xml:space="preserve">    3.8 Drift Detection: PSI-Based Monitoring</w:t>
      </w:r>
    </w:p>
    <w:p>
      <w:pPr>
        <w:spacing w:after="60" w:before="40"/>
      </w:pPr>
      <w:r>
        <w:rPr>
          <w:rFonts w:ascii="Calibri" w:cs="Calibri" w:eastAsia="Calibri" w:hAnsi="Calibri"/>
          <w:color w:val="000000"/>
          <w:sz w:val="20"/>
          <w:szCs w:val="20"/>
        </w:rPr>
        <w:t xml:space="preserve">    3.9 Serving Layer: FastAPI + Docker</w:t>
      </w:r>
    </w:p>
    <w:p>
      <w:pPr>
        <w:spacing w:after="60" w:before="40"/>
      </w:pPr>
      <w:r>
        <w:rPr>
          <w:rFonts w:ascii="Calibri" w:cs="Calibri" w:eastAsia="Calibri" w:hAnsi="Calibri"/>
          <w:color w:val="000000"/>
          <w:sz w:val="20"/>
          <w:szCs w:val="20"/>
        </w:rPr>
        <w:t xml:space="preserve">    3.10 Monitoring: Streamlit Dashboard</w:t>
      </w:r>
    </w:p>
    <w:p>
      <w:pPr>
        <w:spacing w:after="60" w:before="40"/>
      </w:pPr>
      <w:r>
        <w:rPr>
          <w:rFonts w:ascii="Calibri" w:cs="Calibri" w:eastAsia="Calibri" w:hAnsi="Calibri"/>
          <w:color w:val="000000"/>
          <w:sz w:val="20"/>
          <w:szCs w:val="20"/>
        </w:rPr>
        <w:t xml:space="preserve">    3.11 CI/CD: GitHub Actions</w:t>
      </w:r>
    </w:p>
    <w:p>
      <w:pPr>
        <w:spacing w:after="60" w:before="40"/>
      </w:pPr>
      <w:r>
        <w:rPr>
          <w:rFonts w:ascii="Calibri" w:cs="Calibri" w:eastAsia="Calibri" w:hAnsi="Calibri"/>
          <w:color w:val="000000"/>
          <w:sz w:val="20"/>
          <w:szCs w:val="20"/>
        </w:rPr>
        <w:t xml:space="preserve">4. Request Lifecycle: End-to-End Prediction Flow</w:t>
      </w:r>
    </w:p>
    <w:p>
      <w:pPr>
        <w:spacing w:after="60" w:before="40"/>
      </w:pPr>
      <w:r>
        <w:rPr>
          <w:rFonts w:ascii="Calibri" w:cs="Calibri" w:eastAsia="Calibri" w:hAnsi="Calibri"/>
          <w:color w:val="000000"/>
          <w:sz w:val="20"/>
          <w:szCs w:val="20"/>
        </w:rPr>
        <w:t xml:space="preserve">5. Model Promotion Lifecycle</w:t>
      </w:r>
    </w:p>
    <w:p>
      <w:pPr>
        <w:spacing w:after="60" w:before="40"/>
      </w:pPr>
      <w:r>
        <w:rPr>
          <w:rFonts w:ascii="Calibri" w:cs="Calibri" w:eastAsia="Calibri" w:hAnsi="Calibri"/>
          <w:color w:val="000000"/>
          <w:sz w:val="20"/>
          <w:szCs w:val="20"/>
        </w:rPr>
        <w:t xml:space="preserve">6. Drift Detection &amp; Retraining Flow</w:t>
      </w:r>
    </w:p>
    <w:p>
      <w:pPr>
        <w:spacing w:after="60" w:before="40"/>
      </w:pPr>
      <w:r>
        <w:rPr>
          <w:rFonts w:ascii="Calibri" w:cs="Calibri" w:eastAsia="Calibri" w:hAnsi="Calibri"/>
          <w:color w:val="000000"/>
          <w:sz w:val="20"/>
          <w:szCs w:val="20"/>
        </w:rPr>
        <w:t xml:space="preserve">7. Technology Decisions and Tradeoffs</w:t>
      </w:r>
    </w:p>
    <w:p>
      <w:pPr>
        <w:spacing w:after="60" w:before="40"/>
      </w:pPr>
      <w:r>
        <w:rPr>
          <w:rFonts w:ascii="Calibri" w:cs="Calibri" w:eastAsia="Calibri" w:hAnsi="Calibri"/>
          <w:color w:val="000000"/>
          <w:sz w:val="20"/>
          <w:szCs w:val="20"/>
        </w:rPr>
        <w:t xml:space="preserve">8. Security and Access Control</w:t>
      </w:r>
    </w:p>
    <w:p>
      <w:pPr>
        <w:spacing w:after="60" w:before="40"/>
      </w:pPr>
      <w:r>
        <w:rPr>
          <w:rFonts w:ascii="Calibri" w:cs="Calibri" w:eastAsia="Calibri" w:hAnsi="Calibri"/>
          <w:color w:val="000000"/>
          <w:sz w:val="20"/>
          <w:szCs w:val="20"/>
        </w:rPr>
        <w:t xml:space="preserve">9. Scaling Considerations</w:t>
      </w:r>
    </w:p>
    <w:p>
      <w:r>
        <w:br w:type="page"/>
      </w:r>
    </w:p>
    <w:p>
      <w:pPr>
        <w:spacing w:after="120" w:before="300"/>
      </w:pPr>
      <w:r>
        <w:rPr>
          <w:rFonts w:ascii="Calibri" w:cs="Calibri" w:eastAsia="Calibri" w:hAnsi="Calibri"/>
          <w:b/>
          <w:bCs/>
          <w:color w:val="1a1a2e"/>
          <w:sz w:val="32"/>
          <w:szCs w:val="32"/>
        </w:rPr>
        <w:t xml:space="preserve">1. System Overview</w:t>
      </w:r>
    </w:p>
    <w:p>
      <w:pPr>
        <w:spacing w:after="60" w:before="40"/>
      </w:pPr>
      <w:r>
        <w:rPr>
          <w:rFonts w:ascii="Calibri" w:cs="Calibri" w:eastAsia="Calibri" w:hAnsi="Calibri"/>
          <w:color w:val="000000"/>
          <w:sz w:val="20"/>
          <w:szCs w:val="20"/>
        </w:rPr>
        <w:t xml:space="preserve">DeadNeurons is a production-grade MLOps pipeline that decodes mouse decision-making from real Neuropixels brain recordings. The system spans seven integrated layers, from raw neural data ingestion through live prediction serving, with automated monitoring and retraining capabilities.</w:t>
      </w:r>
    </w:p>
    <w:p>
      <w:pPr>
        <w:spacing w:after="60" w:before="40"/>
      </w:pPr>
      <w:r>
        <w:rPr>
          <w:rFonts w:ascii="Calibri" w:cs="Calibri" w:eastAsia="Calibri" w:hAnsi="Calibri"/>
          <w:color w:val="000000"/>
          <w:sz w:val="20"/>
          <w:szCs w:val="20"/>
        </w:rPr>
        <w:t xml:space="preserve">The core innovation is a self-improving neural network that monitors its own hidden layer activations after every training epoch, detects dead and saturated neurons, and corrects them automatically through targeted weight reinitialization. This is wrapped in a complete MLOps lifecycle that handles experiment tracking, model versioning, data validation, drift detection, containerized deployment, and continuous integration.</w:t>
      </w:r>
    </w:p>
    <w:p>
      <w:pPr>
        <w:spacing w:after="80" w:before="240"/>
      </w:pPr>
      <w:r>
        <w:rPr>
          <w:rFonts w:ascii="Calibri" w:cs="Calibri" w:eastAsia="Calibri" w:hAnsi="Calibri"/>
          <w:b/>
          <w:bCs/>
          <w:color w:val="1a1a2e"/>
          <w:sz w:val="26"/>
          <w:szCs w:val="26"/>
        </w:rPr>
        <w:t xml:space="preserve">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Steinmetz Neuropixels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NumPy .npz files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Feature Engineering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Spike rate extraction + PCA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NumPy, custom PCA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Model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Self-improving classifier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Pure NumPy (no frameworks)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Training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Per-session pipeline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Python CLI with argparse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Tracking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Experiment logger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SQLite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Registry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Model versioning + promotion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Hugging Face Hub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Validation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Pre-training data checks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Custom validator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Drift Detection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PSI-based monitoring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NumPy/SciPy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Serving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REST 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FastAPI + Docker + Render.com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Monitoring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Live dashboard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Streamlit Cloud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CI/CD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Automated tests + retrain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GitHub Actions</w:t>
            </w:r>
          </w:p>
        </w:tc>
      </w:tr>
    </w:tbl>
    <w:p>
      <w:r>
        <w:br w:type="page"/>
      </w:r>
    </w:p>
    <w:p>
      <w:pPr>
        <w:spacing w:after="120" w:before="300"/>
      </w:pPr>
      <w:r>
        <w:rPr>
          <w:rFonts w:ascii="Calibri" w:cs="Calibri" w:eastAsia="Calibri" w:hAnsi="Calibri"/>
          <w:b/>
          <w:bCs/>
          <w:color w:val="1a1a2e"/>
          <w:sz w:val="32"/>
          <w:szCs w:val="32"/>
        </w:rPr>
        <w:t xml:space="preserve">2. Data Flow Architecture</w:t>
      </w:r>
    </w:p>
    <w:p>
      <w:pPr>
        <w:spacing w:after="60" w:before="40"/>
      </w:pPr>
      <w:r>
        <w:rPr>
          <w:rFonts w:ascii="Calibri" w:cs="Calibri" w:eastAsia="Calibri" w:hAnsi="Calibri"/>
          <w:color w:val="000000"/>
          <w:sz w:val="20"/>
          <w:szCs w:val="20"/>
        </w:rPr>
        <w:t xml:space="preserve">The system has two primary data flows: the training pipeline (offline) and the prediction pipeline (online).</w:t>
      </w:r>
    </w:p>
    <w:p>
      <w:pPr>
        <w:spacing w:after="80" w:before="240"/>
      </w:pPr>
      <w:r>
        <w:rPr>
          <w:rFonts w:ascii="Calibri" w:cs="Calibri" w:eastAsia="Calibri" w:hAnsi="Calibri"/>
          <w:b/>
          <w:bCs/>
          <w:color w:val="1a1a2e"/>
          <w:sz w:val="26"/>
          <w:szCs w:val="26"/>
        </w:rPr>
        <w:t xml:space="preserve">Training Pipeline Flow</w:t>
      </w:r>
    </w:p>
    <w:p>
      <w:pPr>
        <w:spacing w:after="60" w:before="60"/>
        <w:ind w:left="360" w:right="360"/>
      </w:pPr>
      <w:r>
        <w:rPr>
          <w:rFonts w:ascii="Courier New" w:cs="Courier New" w:eastAsia="Courier New" w:hAnsi="Courier New"/>
          <w:color w:val="333333"/>
          <w:sz w:val="18"/>
          <w:szCs w:val="18"/>
        </w:rPr>
        <w:t xml:space="preserve">steinmetz_part0.npz + steinmetz_part1.npz</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SpikeFeatureExtractor.load_data()</w:t>
      </w:r>
    </w:p>
    <w:p>
      <w:pPr>
        <w:spacing w:after="60" w:before="60"/>
        <w:ind w:left="360" w:right="360"/>
      </w:pPr>
      <w:r>
        <w:rPr>
          <w:rFonts w:ascii="Courier New" w:cs="Courier New" w:eastAsia="Courier New" w:hAnsi="Courier New"/>
          <w:color w:val="333333"/>
          <w:sz w:val="18"/>
          <w:szCs w:val="18"/>
        </w:rPr>
        <w:t xml:space="preserve">  Load 26 sessions from 7 mice</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SpikeFeatureExtractor.extract_session()</w:t>
      </w:r>
    </w:p>
    <w:p>
      <w:pPr>
        <w:spacing w:after="60" w:before="60"/>
        <w:ind w:left="360" w:right="360"/>
      </w:pPr>
      <w:r>
        <w:rPr>
          <w:rFonts w:ascii="Courier New" w:cs="Courier New" w:eastAsia="Courier New" w:hAnsi="Courier New"/>
          <w:color w:val="333333"/>
          <w:sz w:val="18"/>
          <w:szCs w:val="18"/>
        </w:rPr>
        <w:t xml:space="preserve">  For each session:</w:t>
      </w:r>
    </w:p>
    <w:p>
      <w:pPr>
        <w:spacing w:after="60" w:before="60"/>
        <w:ind w:left="360" w:right="360"/>
      </w:pPr>
      <w:r>
        <w:rPr>
          <w:rFonts w:ascii="Courier New" w:cs="Courier New" w:eastAsia="Courier New" w:hAnsi="Courier New"/>
          <w:color w:val="333333"/>
          <w:sz w:val="18"/>
          <w:szCs w:val="18"/>
        </w:rPr>
        <w:t xml:space="preserve">    - Filter active trials (remove no-response)</w:t>
      </w:r>
    </w:p>
    <w:p>
      <w:pPr>
        <w:spacing w:after="60" w:before="60"/>
        <w:ind w:left="360" w:right="360"/>
      </w:pPr>
      <w:r>
        <w:rPr>
          <w:rFonts w:ascii="Courier New" w:cs="Courier New" w:eastAsia="Courier New" w:hAnsi="Courier New"/>
          <w:color w:val="333333"/>
          <w:sz w:val="18"/>
          <w:szCs w:val="18"/>
        </w:rPr>
        <w:t xml:space="preserve">    - Convert labels: -1/+1 to 0/1</w:t>
      </w:r>
    </w:p>
    <w:p>
      <w:pPr>
        <w:spacing w:after="60" w:before="60"/>
        <w:ind w:left="360" w:right="360"/>
      </w:pPr>
      <w:r>
        <w:rPr>
          <w:rFonts w:ascii="Courier New" w:cs="Courier New" w:eastAsia="Courier New" w:hAnsi="Courier New"/>
          <w:color w:val="333333"/>
          <w:sz w:val="18"/>
          <w:szCs w:val="18"/>
        </w:rPr>
        <w:t xml:space="preserve">    - Compute mean firing rates in 4 time windows</w:t>
      </w:r>
    </w:p>
    <w:p>
      <w:pPr>
        <w:spacing w:after="60" w:before="60"/>
        <w:ind w:left="360" w:right="360"/>
      </w:pPr>
      <w:r>
        <w:rPr>
          <w:rFonts w:ascii="Courier New" w:cs="Courier New" w:eastAsia="Courier New" w:hAnsi="Courier New"/>
          <w:color w:val="333333"/>
          <w:sz w:val="18"/>
          <w:szCs w:val="18"/>
        </w:rPr>
        <w:t xml:space="preserve">    - Output: X (n_trials, n_neurons*4), y (n_trials,)</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train_session()</w:t>
      </w:r>
    </w:p>
    <w:p>
      <w:pPr>
        <w:spacing w:after="60" w:before="60"/>
        <w:ind w:left="360" w:right="360"/>
      </w:pPr>
      <w:r>
        <w:rPr>
          <w:rFonts w:ascii="Courier New" w:cs="Courier New" w:eastAsia="Courier New" w:hAnsi="Courier New"/>
          <w:color w:val="333333"/>
          <w:sz w:val="18"/>
          <w:szCs w:val="18"/>
        </w:rPr>
        <w:t xml:space="preserve">    - 80/20 train/test split (seeded)</w:t>
      </w:r>
    </w:p>
    <w:p>
      <w:pPr>
        <w:spacing w:after="60" w:before="60"/>
        <w:ind w:left="360" w:right="360"/>
      </w:pPr>
      <w:r>
        <w:rPr>
          <w:rFonts w:ascii="Courier New" w:cs="Courier New" w:eastAsia="Courier New" w:hAnsi="Courier New"/>
          <w:color w:val="333333"/>
          <w:sz w:val="18"/>
          <w:szCs w:val="18"/>
        </w:rPr>
        <w:t xml:space="preserve">    - Normalize: zero mean, unit variance (fit on train only)</w:t>
      </w:r>
    </w:p>
    <w:p>
      <w:pPr>
        <w:spacing w:after="60" w:before="60"/>
        <w:ind w:left="360" w:right="360"/>
      </w:pPr>
      <w:r>
        <w:rPr>
          <w:rFonts w:ascii="Courier New" w:cs="Courier New" w:eastAsia="Courier New" w:hAnsi="Courier New"/>
          <w:color w:val="333333"/>
          <w:sz w:val="18"/>
          <w:szCs w:val="18"/>
        </w:rPr>
        <w:t xml:space="preserve">    - PCA: reduce to 50 components (fit on train only)</w:t>
      </w:r>
    </w:p>
    <w:p>
      <w:pPr>
        <w:spacing w:after="60" w:before="60"/>
        <w:ind w:left="360" w:right="360"/>
      </w:pPr>
      <w:r>
        <w:rPr>
          <w:rFonts w:ascii="Courier New" w:cs="Courier New" w:eastAsia="Courier New" w:hAnsi="Courier New"/>
          <w:color w:val="333333"/>
          <w:sz w:val="18"/>
          <w:szCs w:val="18"/>
        </w:rPr>
        <w:t xml:space="preserve">    - Train SelfImprovingClassifier</w:t>
      </w:r>
    </w:p>
    <w:p>
      <w:pPr>
        <w:spacing w:after="60" w:before="60"/>
        <w:ind w:left="360" w:right="360"/>
      </w:pPr>
      <w:r>
        <w:rPr>
          <w:rFonts w:ascii="Courier New" w:cs="Courier New" w:eastAsia="Courier New" w:hAnsi="Courier New"/>
          <w:color w:val="333333"/>
          <w:sz w:val="18"/>
          <w:szCs w:val="18"/>
        </w:rPr>
        <w:t xml:space="preserve">    - Log to ExperimentTracker (SQLite)</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ModelRegistry.register_model()</w:t>
      </w:r>
    </w:p>
    <w:p>
      <w:pPr>
        <w:spacing w:after="60" w:before="60"/>
        <w:ind w:left="360" w:right="360"/>
      </w:pPr>
      <w:r>
        <w:rPr>
          <w:rFonts w:ascii="Courier New" w:cs="Courier New" w:eastAsia="Courier New" w:hAnsi="Courier New"/>
          <w:color w:val="333333"/>
          <w:sz w:val="18"/>
          <w:szCs w:val="18"/>
        </w:rPr>
        <w:t xml:space="preserve">    - Save weights.npz, config.json, metrics.json</w:t>
      </w:r>
    </w:p>
    <w:p>
      <w:pPr>
        <w:spacing w:after="60" w:before="60"/>
        <w:ind w:left="360" w:right="360"/>
      </w:pPr>
      <w:r>
        <w:rPr>
          <w:rFonts w:ascii="Courier New" w:cs="Courier New" w:eastAsia="Courier New" w:hAnsi="Courier New"/>
          <w:color w:val="333333"/>
          <w:sz w:val="18"/>
          <w:szCs w:val="18"/>
        </w:rPr>
        <w:t xml:space="preserve">    - Upload to Hugging Face Hub</w:t>
      </w:r>
    </w:p>
    <w:p>
      <w:pPr>
        <w:spacing w:after="60" w:before="60"/>
        <w:ind w:left="360" w:right="360"/>
      </w:pPr>
      <w:r>
        <w:rPr>
          <w:rFonts w:ascii="Courier New" w:cs="Courier New" w:eastAsia="Courier New" w:hAnsi="Courier New"/>
          <w:color w:val="333333"/>
          <w:sz w:val="18"/>
          <w:szCs w:val="18"/>
        </w:rPr>
        <w:t xml:space="preserve">    - Tag as 'candidate'</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ModelRegistry.promote()</w:t>
      </w:r>
    </w:p>
    <w:p>
      <w:pPr>
        <w:spacing w:after="60" w:before="60"/>
        <w:ind w:left="360" w:right="360"/>
      </w:pPr>
      <w:r>
        <w:rPr>
          <w:rFonts w:ascii="Courier New" w:cs="Courier New" w:eastAsia="Courier New" w:hAnsi="Courier New"/>
          <w:color w:val="333333"/>
          <w:sz w:val="18"/>
          <w:szCs w:val="18"/>
        </w:rPr>
        <w:t xml:space="preserve">    - Compare accuracy vs current production</w:t>
      </w:r>
    </w:p>
    <w:p>
      <w:pPr>
        <w:spacing w:after="60" w:before="60"/>
        <w:ind w:left="360" w:right="360"/>
      </w:pPr>
      <w:r>
        <w:rPr>
          <w:rFonts w:ascii="Courier New" w:cs="Courier New" w:eastAsia="Courier New" w:hAnsi="Courier New"/>
          <w:color w:val="333333"/>
          <w:sz w:val="18"/>
          <w:szCs w:val="18"/>
        </w:rPr>
        <w:t xml:space="preserve">    - If better: promote to production, retire old</w:t>
      </w:r>
    </w:p>
    <w:p>
      <w:pPr>
        <w:spacing w:after="60" w:before="60"/>
        <w:ind w:left="360" w:right="360"/>
      </w:pPr>
      <w:r>
        <w:rPr>
          <w:rFonts w:ascii="Courier New" w:cs="Courier New" w:eastAsia="Courier New" w:hAnsi="Courier New"/>
          <w:color w:val="333333"/>
          <w:sz w:val="18"/>
          <w:szCs w:val="18"/>
        </w:rPr>
        <w:t xml:space="preserve">    - If worse: stays candidate</w:t>
      </w:r>
    </w:p>
    <w:p>
      <w:pPr>
        <w:spacing w:after="80" w:before="240"/>
      </w:pPr>
      <w:r>
        <w:rPr>
          <w:rFonts w:ascii="Calibri" w:cs="Calibri" w:eastAsia="Calibri" w:hAnsi="Calibri"/>
          <w:b/>
          <w:bCs/>
          <w:color w:val="1a1a2e"/>
          <w:sz w:val="26"/>
          <w:szCs w:val="26"/>
        </w:rPr>
        <w:t xml:space="preserve">Prediction Pipeline Flow</w:t>
      </w:r>
    </w:p>
    <w:p>
      <w:pPr>
        <w:spacing w:after="60" w:before="60"/>
        <w:ind w:left="360" w:right="360"/>
      </w:pPr>
      <w:r>
        <w:rPr>
          <w:rFonts w:ascii="Courier New" w:cs="Courier New" w:eastAsia="Courier New" w:hAnsi="Courier New"/>
          <w:color w:val="333333"/>
          <w:sz w:val="18"/>
          <w:szCs w:val="18"/>
        </w:rPr>
        <w:t xml:space="preserve">  Client sends POST /predict with 50 features</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FastAPI receives request on Render.com</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SelfImprovingClassifier.predict()</w:t>
      </w:r>
    </w:p>
    <w:p>
      <w:pPr>
        <w:spacing w:after="60" w:before="60"/>
        <w:ind w:left="360" w:right="360"/>
      </w:pPr>
      <w:r>
        <w:rPr>
          <w:rFonts w:ascii="Courier New" w:cs="Courier New" w:eastAsia="Courier New" w:hAnsi="Courier New"/>
          <w:color w:val="333333"/>
          <w:sz w:val="18"/>
          <w:szCs w:val="18"/>
        </w:rPr>
        <w:t xml:space="preserve">    - Forward pass: X @ W1 + b1 -&gt; ReLU -&gt; @ W2 + b2 -&gt; Sigmoid</w:t>
      </w:r>
    </w:p>
    <w:p>
      <w:pPr>
        <w:spacing w:after="60" w:before="60"/>
        <w:ind w:left="360" w:right="360"/>
      </w:pPr>
      <w:r>
        <w:rPr>
          <w:rFonts w:ascii="Courier New" w:cs="Courier New" w:eastAsia="Courier New" w:hAnsi="Courier New"/>
          <w:color w:val="333333"/>
          <w:sz w:val="18"/>
          <w:szCs w:val="18"/>
        </w:rPr>
        <w:t xml:space="preserve">    - Output: probability of right turn</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Return JSON: {prediction, label, confidence}</w:t>
      </w:r>
    </w:p>
    <w:p>
      <w:r>
        <w:br w:type="page"/>
      </w:r>
    </w:p>
    <w:p>
      <w:pPr>
        <w:spacing w:after="120" w:before="300"/>
      </w:pPr>
      <w:r>
        <w:rPr>
          <w:rFonts w:ascii="Calibri" w:cs="Calibri" w:eastAsia="Calibri" w:hAnsi="Calibri"/>
          <w:b/>
          <w:bCs/>
          <w:color w:val="1a1a2e"/>
          <w:sz w:val="32"/>
          <w:szCs w:val="32"/>
        </w:rPr>
        <w:t xml:space="preserve">3. Component Deep Dive</w:t>
      </w:r>
    </w:p>
    <w:p>
      <w:pPr>
        <w:spacing w:after="80" w:before="240"/>
      </w:pPr>
      <w:r>
        <w:rPr>
          <w:rFonts w:ascii="Calibri" w:cs="Calibri" w:eastAsia="Calibri" w:hAnsi="Calibri"/>
          <w:b/>
          <w:bCs/>
          <w:color w:val="1a1a2e"/>
          <w:sz w:val="26"/>
          <w:szCs w:val="26"/>
        </w:rPr>
        <w:t xml:space="preserve">3.1 Data Layer: Steinmetz Neuropixels Dataset</w:t>
      </w:r>
    </w:p>
    <w:p>
      <w:pPr>
        <w:spacing w:after="60" w:before="40"/>
      </w:pPr>
      <w:r>
        <w:rPr>
          <w:rFonts w:ascii="Calibri" w:cs="Calibri" w:eastAsia="Calibri" w:hAnsi="Calibri"/>
          <w:color w:val="000000"/>
          <w:sz w:val="20"/>
          <w:szCs w:val="20"/>
        </w:rPr>
        <w:t xml:space="preserve">The Steinmetz 2019 dataset contains real neural recordings from mice performing a visual decision task, published in Nature. Mice view two screens with different contrast levels and turn a wheel to indicate which is brighter.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Property</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Significance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Total sessions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Each is an independent recording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Cross-subject generalization test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Usable trials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4,869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After removing no-response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Neurons per session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474 to 1,769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Variable feature dimensions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Time bins per trial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250 (10ms each)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2.5 second recording window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Brain regions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Up to 15 per session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Multi-area population recording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Labels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-1 (left), 0 (none), +1 (right)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Binary classification after filtering</w:t>
            </w:r>
          </w:p>
        </w:tc>
      </w:tr>
    </w:tbl>
    <w:p>
      <w:pPr>
        <w:spacing w:after="60" w:before="40"/>
      </w:pPr>
      <w:r>
        <w:rPr>
          <w:rFonts w:ascii="Calibri" w:cs="Calibri" w:eastAsia="Calibri" w:hAnsi="Calibri"/>
          <w:color w:val="000000"/>
          <w:sz w:val="20"/>
          <w:szCs w:val="20"/>
        </w:rPr>
        <w:t xml:space="preserve">Key data fields: spks (neurons x trials x time_bins) contains raw spike counts. response (trials) contains the mouse decision. contrast_left and contrast_right indicate stimulus brightness. brain_area identifies each neuron's anatomical location.</w:t>
      </w:r>
    </w:p>
    <w:p>
      <w:pPr>
        <w:spacing w:after="80" w:before="240"/>
      </w:pPr>
      <w:r>
        <w:rPr>
          <w:rFonts w:ascii="Calibri" w:cs="Calibri" w:eastAsia="Calibri" w:hAnsi="Calibri"/>
          <w:b/>
          <w:bCs/>
          <w:color w:val="1a1a2e"/>
          <w:sz w:val="26"/>
          <w:szCs w:val="26"/>
        </w:rPr>
        <w:t xml:space="preserve">3.2 Feature Engineering: Spike to Features Pipeline</w:t>
      </w:r>
    </w:p>
    <w:p>
      <w:pPr>
        <w:spacing w:after="60" w:before="40"/>
      </w:pPr>
      <w:r>
        <w:rPr>
          <w:rFonts w:ascii="Calibri" w:cs="Calibri" w:eastAsia="Calibri" w:hAnsi="Calibri"/>
          <w:color w:val="000000"/>
          <w:sz w:val="20"/>
          <w:szCs w:val="20"/>
        </w:rPr>
        <w:t xml:space="preserve">Raw spike data is too high-dimensional for direct classification. A session with 734 neurons and 250 time bins gives 183,500 values per trial, but only 140 usable trials. The feature extractor compresses this through two stages.</w:t>
      </w:r>
    </w:p>
    <w:p>
      <w:pPr>
        <w:spacing w:after="60" w:before="180"/>
      </w:pPr>
      <w:r>
        <w:rPr>
          <w:rFonts w:ascii="Calibri" w:cs="Calibri" w:eastAsia="Calibri" w:hAnsi="Calibri"/>
          <w:b/>
          <w:bCs/>
          <w:color w:val="1a1a2e"/>
          <w:sz w:val="22"/>
          <w:szCs w:val="22"/>
        </w:rPr>
        <w:t xml:space="preserve">Stage 1: Temporal Binning</w:t>
      </w:r>
    </w:p>
    <w:p>
      <w:pPr>
        <w:spacing w:after="60" w:before="40"/>
      </w:pPr>
      <w:r>
        <w:rPr>
          <w:rFonts w:ascii="Calibri" w:cs="Calibri" w:eastAsia="Calibri" w:hAnsi="Calibri"/>
          <w:color w:val="000000"/>
          <w:sz w:val="20"/>
          <w:szCs w:val="20"/>
        </w:rPr>
        <w:t xml:space="preserve">The 2.5-second trial is divided into four biologically meaningful time windows:</w:t>
      </w:r>
    </w:p>
    <w:p>
      <w:pPr>
        <w:spacing w:after="30" w:before="30"/>
        <w:ind w:left="360"/>
      </w:pPr>
      <w:r>
        <w:rPr>
          <w:rFonts w:ascii="Calibri" w:cs="Calibri" w:eastAsia="Calibri" w:hAnsi="Calibri"/>
          <w:color w:val="000000"/>
          <w:sz w:val="20"/>
          <w:szCs w:val="20"/>
        </w:rPr>
        <w:t xml:space="preserve">•  Pre-stimulus (bins 0-62, 0-0.62s): Baseline neural activity before visual input</w:t>
      </w:r>
    </w:p>
    <w:p>
      <w:pPr>
        <w:spacing w:after="30" w:before="30"/>
        <w:ind w:left="360"/>
      </w:pPr>
      <w:r>
        <w:rPr>
          <w:rFonts w:ascii="Calibri" w:cs="Calibri" w:eastAsia="Calibri" w:hAnsi="Calibri"/>
          <w:color w:val="000000"/>
          <w:sz w:val="20"/>
          <w:szCs w:val="20"/>
        </w:rPr>
        <w:t xml:space="preserve">•  Stimulus (bins 62-125, 0.62-1.25s): Visual processing, information flows from retina to cortex</w:t>
      </w:r>
    </w:p>
    <w:p>
      <w:pPr>
        <w:spacing w:after="30" w:before="30"/>
        <w:ind w:left="360"/>
      </w:pPr>
      <w:r>
        <w:rPr>
          <w:rFonts w:ascii="Calibri" w:cs="Calibri" w:eastAsia="Calibri" w:hAnsi="Calibri"/>
          <w:color w:val="000000"/>
          <w:sz w:val="20"/>
          <w:szCs w:val="20"/>
        </w:rPr>
        <w:t xml:space="preserve">•  Decision (bins 125-187, 1.25-1.87s): Motor planning, the mouse decides which way to turn</w:t>
      </w:r>
    </w:p>
    <w:p>
      <w:pPr>
        <w:spacing w:after="30" w:before="30"/>
        <w:ind w:left="360"/>
      </w:pPr>
      <w:r>
        <w:rPr>
          <w:rFonts w:ascii="Calibri" w:cs="Calibri" w:eastAsia="Calibri" w:hAnsi="Calibri"/>
          <w:color w:val="000000"/>
          <w:sz w:val="20"/>
          <w:szCs w:val="20"/>
        </w:rPr>
        <w:t xml:space="preserve">•  Post-decision (bins 187-250, 1.87-2.5s): Feedback processing and reward signals</w:t>
      </w:r>
    </w:p>
    <w:p>
      <w:pPr>
        <w:spacing w:after="60" w:before="40"/>
      </w:pPr>
      <w:r>
        <w:rPr>
          <w:rFonts w:ascii="Calibri" w:cs="Calibri" w:eastAsia="Calibri" w:hAnsi="Calibri"/>
          <w:color w:val="000000"/>
          <w:sz w:val="20"/>
          <w:szCs w:val="20"/>
        </w:rPr>
        <w:t xml:space="preserve">For each neuron, the mean firing rate in each window is computed. This gives 4 values per neuron. For 734 neurons, the result is 2,936 features per trial.</w:t>
      </w:r>
    </w:p>
    <w:p>
      <w:pPr>
        <w:spacing w:after="60" w:before="180"/>
      </w:pPr>
      <w:r>
        <w:rPr>
          <w:rFonts w:ascii="Calibri" w:cs="Calibri" w:eastAsia="Calibri" w:hAnsi="Calibri"/>
          <w:b/>
          <w:bCs/>
          <w:color w:val="1a1a2e"/>
          <w:sz w:val="22"/>
          <w:szCs w:val="22"/>
        </w:rPr>
        <w:t xml:space="preserve">Stage 2: PCA Dimensionality Reduction</w:t>
      </w:r>
    </w:p>
    <w:p>
      <w:pPr>
        <w:spacing w:after="60" w:before="40"/>
      </w:pPr>
      <w:r>
        <w:rPr>
          <w:rFonts w:ascii="Calibri" w:cs="Calibri" w:eastAsia="Calibri" w:hAnsi="Calibri"/>
          <w:color w:val="000000"/>
          <w:sz w:val="20"/>
          <w:szCs w:val="20"/>
        </w:rPr>
        <w:t xml:space="preserve">2,936 features with only 112 training samples causes severe overfitting. PCA reduces to 50 principal components by finding the directions of maximum variance in the data and projecting onto them.</w:t>
      </w:r>
    </w:p>
    <w:p>
      <w:pPr>
        <w:spacing w:after="60" w:before="40"/>
      </w:pPr>
      <w:r>
        <w:rPr>
          <w:rFonts w:ascii="Calibri" w:cs="Calibri" w:eastAsia="Calibri" w:hAnsi="Calibri"/>
          <w:color w:val="000000"/>
          <w:sz w:val="20"/>
          <w:szCs w:val="20"/>
        </w:rPr>
        <w:t xml:space="preserve">Implementation: Compute covariance matrix from training data. Eigendecompose to find eigenvectors (directions) and eigenvalues (variance along each direction). Sort by eigenvalue descending. Keep top 50 eigenvectors. Project both train and test data onto these 50 directions.</w:t>
      </w:r>
    </w:p>
    <w:p>
      <w:pPr>
        <w:spacing w:after="60" w:before="40"/>
      </w:pPr>
      <w:r>
        <w:rPr>
          <w:rFonts w:ascii="Calibri" w:cs="Calibri" w:eastAsia="Calibri" w:hAnsi="Calibri"/>
          <w:color w:val="000000"/>
          <w:sz w:val="20"/>
          <w:szCs w:val="20"/>
        </w:rPr>
        <w:t xml:space="preserve">Critical rule: PCA is fit on training data only. Test data is transformed using the same eigenvectors. This prevents information leakage.</w:t>
      </w:r>
    </w:p>
    <w:p>
      <w:pPr>
        <w:spacing w:after="60" w:before="40"/>
      </w:pPr>
      <w:r>
        <w:rPr>
          <w:rFonts w:ascii="Calibri" w:cs="Calibri" w:eastAsia="Calibri" w:hAnsi="Calibri"/>
          <w:color w:val="000000"/>
          <w:sz w:val="20"/>
          <w:szCs w:val="20"/>
        </w:rPr>
        <w:t xml:space="preserve">Impact: Test accuracy jumped from 64.3% (without PCA) to 92.9% (with PCA) on Session 0. The model was drowning in noise features; PCA removed them.</w:t>
      </w:r>
    </w:p>
    <w:p>
      <w:r>
        <w:br w:type="page"/>
      </w:r>
    </w:p>
    <w:p>
      <w:pPr>
        <w:spacing w:after="80" w:before="240"/>
      </w:pPr>
      <w:r>
        <w:rPr>
          <w:rFonts w:ascii="Calibri" w:cs="Calibri" w:eastAsia="Calibri" w:hAnsi="Calibri"/>
          <w:b/>
          <w:bCs/>
          <w:color w:val="1a1a2e"/>
          <w:sz w:val="26"/>
          <w:szCs w:val="26"/>
        </w:rPr>
        <w:t xml:space="preserve">3.3 Model Layer: Self-Improving Classifier</w:t>
      </w:r>
    </w:p>
    <w:p>
      <w:pPr>
        <w:spacing w:after="60" w:before="40"/>
      </w:pPr>
      <w:r>
        <w:rPr>
          <w:rFonts w:ascii="Calibri" w:cs="Calibri" w:eastAsia="Calibri" w:hAnsi="Calibri"/>
          <w:color w:val="000000"/>
          <w:sz w:val="20"/>
          <w:szCs w:val="20"/>
        </w:rPr>
        <w:t xml:space="preserve">The core differentiator. A two-layer neural network with an automated self-repair cycle.</w:t>
      </w:r>
    </w:p>
    <w:p>
      <w:pPr>
        <w:spacing w:after="60" w:before="180"/>
      </w:pPr>
      <w:r>
        <w:rPr>
          <w:rFonts w:ascii="Calibri" w:cs="Calibri" w:eastAsia="Calibri" w:hAnsi="Calibri"/>
          <w:b/>
          <w:bCs/>
          <w:color w:val="1a1a2e"/>
          <w:sz w:val="22"/>
          <w:szCs w:val="22"/>
        </w:rPr>
        <w:t xml:space="preserve">Architecture</w:t>
      </w:r>
    </w:p>
    <w:p>
      <w:pPr>
        <w:spacing w:after="60" w:before="60"/>
        <w:ind w:left="360" w:right="360"/>
      </w:pPr>
      <w:r>
        <w:rPr>
          <w:rFonts w:ascii="Courier New" w:cs="Courier New" w:eastAsia="Courier New" w:hAnsi="Courier New"/>
          <w:color w:val="333333"/>
          <w:sz w:val="18"/>
          <w:szCs w:val="18"/>
        </w:rPr>
        <w:t xml:space="preserve">Input (50 features after PCA)</w:t>
      </w:r>
    </w:p>
    <w:p>
      <w:pPr>
        <w:spacing w:after="60" w:before="60"/>
        <w:ind w:left="360" w:right="360"/>
      </w:pPr>
      <w:r>
        <w:rPr>
          <w:rFonts w:ascii="Courier New" w:cs="Courier New" w:eastAsia="Courier New" w:hAnsi="Courier New"/>
          <w:color w:val="333333"/>
          <w:sz w:val="18"/>
          <w:szCs w:val="18"/>
        </w:rPr>
        <w:t xml:space="preserve">    |     W1: (50, 32)   b1: (32,)</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Hidden Layer (32 neurons, ReLU activation)</w:t>
      </w:r>
    </w:p>
    <w:p>
      <w:pPr>
        <w:spacing w:after="60" w:before="60"/>
        <w:ind w:left="360" w:right="360"/>
      </w:pPr>
      <w:r>
        <w:rPr>
          <w:rFonts w:ascii="Courier New" w:cs="Courier New" w:eastAsia="Courier New" w:hAnsi="Courier New"/>
          <w:color w:val="333333"/>
          <w:sz w:val="18"/>
          <w:szCs w:val="18"/>
        </w:rPr>
        <w:t xml:space="preserve">    |     W2: (32, 1)    b2: (1,)</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Output (1 neuron, Sigmoid activation)</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Probability of right turn (0.0 to 1.0)</w:t>
      </w:r>
    </w:p>
    <w:p>
      <w:pPr>
        <w:spacing w:after="60" w:before="40"/>
      </w:pPr>
      <w:r>
        <w:rPr>
          <w:rFonts w:ascii="Calibri" w:cs="Calibri" w:eastAsia="Calibri" w:hAnsi="Calibri"/>
          <w:color w:val="000000"/>
          <w:sz w:val="20"/>
          <w:szCs w:val="20"/>
        </w:rPr>
        <w:t xml:space="preserve">Total trainable parameters: 50x32 + 32 + 32x1 + 1 = 1,665. Intentionally small to prevent overfitting on limited trial counts.</w:t>
      </w:r>
    </w:p>
    <w:p>
      <w:pPr>
        <w:spacing w:after="60" w:before="180"/>
      </w:pPr>
      <w:r>
        <w:rPr>
          <w:rFonts w:ascii="Calibri" w:cs="Calibri" w:eastAsia="Calibri" w:hAnsi="Calibri"/>
          <w:b/>
          <w:bCs/>
          <w:color w:val="1a1a2e"/>
          <w:sz w:val="22"/>
          <w:szCs w:val="22"/>
        </w:rPr>
        <w:t xml:space="preserve">Weight Initialization (He)</w:t>
      </w:r>
    </w:p>
    <w:p>
      <w:pPr>
        <w:spacing w:after="60" w:before="40"/>
      </w:pPr>
      <w:r>
        <w:rPr>
          <w:rFonts w:ascii="Calibri" w:cs="Calibri" w:eastAsia="Calibri" w:hAnsi="Calibri"/>
          <w:color w:val="000000"/>
          <w:sz w:val="20"/>
          <w:szCs w:val="20"/>
        </w:rPr>
        <w:t xml:space="preserve">Each weight is drawn from Normal(0, sqrt(2/fan_in)). For W1 with 50 inputs, std = sqrt(2/50) = 0.2. This scaling keeps activation variance stable through layers. Without it, activations either explode or vanish during forward propagation.</w:t>
      </w:r>
    </w:p>
    <w:p>
      <w:pPr>
        <w:spacing w:after="60" w:before="180"/>
      </w:pPr>
      <w:r>
        <w:rPr>
          <w:rFonts w:ascii="Calibri" w:cs="Calibri" w:eastAsia="Calibri" w:hAnsi="Calibri"/>
          <w:b/>
          <w:bCs/>
          <w:color w:val="1a1a2e"/>
          <w:sz w:val="22"/>
          <w:szCs w:val="22"/>
        </w:rPr>
        <w:t xml:space="preserve">Forward Pass</w:t>
      </w:r>
    </w:p>
    <w:p>
      <w:pPr>
        <w:spacing w:after="60" w:before="40"/>
      </w:pPr>
      <w:r>
        <w:rPr>
          <w:rFonts w:ascii="Calibri" w:cs="Calibri" w:eastAsia="Calibri" w:hAnsi="Calibri"/>
          <w:color w:val="000000"/>
          <w:sz w:val="20"/>
          <w:szCs w:val="20"/>
        </w:rPr>
        <w:t xml:space="preserve">z1 = X @ W1 + b1 (linear transformation). a1 = ReLU(z1) (zero out negatives). z2 = a1 @ W2 + b2 (combine hidden outputs). a2 = sigmoid(z2) (squash to probability). All intermediate values are cached for backpropagation.</w:t>
      </w:r>
    </w:p>
    <w:p>
      <w:pPr>
        <w:spacing w:after="60" w:before="180"/>
      </w:pPr>
      <w:r>
        <w:rPr>
          <w:rFonts w:ascii="Calibri" w:cs="Calibri" w:eastAsia="Calibri" w:hAnsi="Calibri"/>
          <w:b/>
          <w:bCs/>
          <w:color w:val="1a1a2e"/>
          <w:sz w:val="22"/>
          <w:szCs w:val="22"/>
        </w:rPr>
        <w:t xml:space="preserve">Backward Pass</w:t>
      </w:r>
    </w:p>
    <w:p>
      <w:pPr>
        <w:spacing w:after="60" w:before="40"/>
      </w:pPr>
      <w:r>
        <w:rPr>
          <w:rFonts w:ascii="Calibri" w:cs="Calibri" w:eastAsia="Calibri" w:hAnsi="Calibri"/>
          <w:color w:val="000000"/>
          <w:sz w:val="20"/>
          <w:szCs w:val="20"/>
        </w:rPr>
        <w:t xml:space="preserve">Output error: dz2 = a2 - y (prediction minus truth). This elegant formula comes from the chain rule through sigmoid and binary cross-entropy, which cancel to give a simple subtraction. Weight gradients are computed via matrix multiplication of activations and errors. L2 regularization (reg=0.1) adds a penalty proportional to weight magnitude, preventing any single weight from dominating.</w:t>
      </w:r>
    </w:p>
    <w:p>
      <w:pPr>
        <w:spacing w:after="60" w:before="180"/>
      </w:pPr>
      <w:r>
        <w:rPr>
          <w:rFonts w:ascii="Calibri" w:cs="Calibri" w:eastAsia="Calibri" w:hAnsi="Calibri"/>
          <w:b/>
          <w:bCs/>
          <w:color w:val="1a1a2e"/>
          <w:sz w:val="22"/>
          <w:szCs w:val="22"/>
        </w:rPr>
        <w:t xml:space="preserve">Self-Improvement Cycle</w:t>
      </w:r>
    </w:p>
    <w:p>
      <w:pPr>
        <w:spacing w:after="60" w:before="40"/>
      </w:pPr>
      <w:r>
        <w:rPr>
          <w:rFonts w:ascii="Calibri" w:cs="Calibri" w:eastAsia="Calibri" w:hAnsi="Calibri"/>
          <w:color w:val="000000"/>
          <w:sz w:val="20"/>
          <w:szCs w:val="20"/>
        </w:rPr>
        <w:t xml:space="preserve">After every standard training epoch, the network runs three additional phases:</w:t>
      </w:r>
    </w:p>
    <w:p>
      <w:pPr>
        <w:spacing w:after="30" w:before="30"/>
        <w:ind w:left="360"/>
      </w:pPr>
      <w:r>
        <w:rPr>
          <w:rFonts w:ascii="Calibri" w:cs="Calibri" w:eastAsia="Calibri" w:hAnsi="Calibri"/>
          <w:color w:val="000000"/>
          <w:sz w:val="20"/>
          <w:szCs w:val="20"/>
        </w:rPr>
        <w:t xml:space="preserve">•  OBSERVE: Run training data through the updated network. Record mean activation and standard deviation of each hidden neuron across all samples.</w:t>
      </w:r>
    </w:p>
    <w:p>
      <w:pPr>
        <w:spacing w:after="30" w:before="30"/>
        <w:ind w:left="360"/>
      </w:pPr>
      <w:r>
        <w:rPr>
          <w:rFonts w:ascii="Calibri" w:cs="Calibri" w:eastAsia="Calibri" w:hAnsi="Calibri"/>
          <w:color w:val="000000"/>
          <w:sz w:val="20"/>
          <w:szCs w:val="20"/>
        </w:rPr>
        <w:t xml:space="preserve">•  DIAGNOSE: Dead neuron = mean &lt; 1e-6 AND std &lt; 1e-6 (outputs zero for every input, gradient is always zero, weights never update). Saturated neuron = mean &gt; 5.0 AND std &lt; 0.1 (same high output for everything, no discrimination).</w:t>
      </w:r>
    </w:p>
    <w:p>
      <w:pPr>
        <w:spacing w:after="30" w:before="30"/>
        <w:ind w:left="360"/>
      </w:pPr>
      <w:r>
        <w:rPr>
          <w:rFonts w:ascii="Calibri" w:cs="Calibri" w:eastAsia="Calibri" w:hAnsi="Calibri"/>
          <w:color w:val="000000"/>
          <w:sz w:val="20"/>
          <w:szCs w:val="20"/>
        </w:rPr>
        <w:t xml:space="preserve">•  CORRECT: Dead neurons get completely reinitialized with fresh He weights and a small positive bias (0.01) to encourage activation. Saturated neurons get their weights scaled down by 50% to pull them out of saturation.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r>
              <w:rPr>
                <w:rFonts w:ascii="Calibri" w:cs="Calibri" w:eastAsia="Calibri" w:hAnsi="Calibri"/>
                <w:color w:val="1a1a2e"/>
                <w:sz w:val="20"/>
                <w:szCs w:val="20"/>
              </w:rPr>
              <w:t xml:space="preserve">Why this matters: In standard neural networks, dead neurons accumulate silently. The model loses capacity without any visible signal. Training loss plateaus and nobody knows why. The self-improvement cycle catches and fixes this in real time.</w:t>
            </w:r>
          </w:p>
        </w:tc>
      </w:tr>
    </w:tbl>
    <w:p>
      <w:r>
        <w:br w:type="page"/>
      </w:r>
    </w:p>
    <w:p>
      <w:pPr>
        <w:spacing w:after="80" w:before="240"/>
      </w:pPr>
      <w:r>
        <w:rPr>
          <w:rFonts w:ascii="Calibri" w:cs="Calibri" w:eastAsia="Calibri" w:hAnsi="Calibri"/>
          <w:b/>
          <w:bCs/>
          <w:color w:val="1a1a2e"/>
          <w:sz w:val="26"/>
          <w:szCs w:val="26"/>
        </w:rPr>
        <w:t xml:space="preserve">3.4 Training Pipeline: train.py Workflow</w:t>
      </w:r>
    </w:p>
    <w:p>
      <w:pPr>
        <w:spacing w:after="60" w:before="40"/>
      </w:pPr>
      <w:r>
        <w:rPr>
          <w:rFonts w:ascii="Calibri" w:cs="Calibri" w:eastAsia="Calibri" w:hAnsi="Calibri"/>
          <w:color w:val="000000"/>
          <w:sz w:val="20"/>
          <w:szCs w:val="20"/>
        </w:rPr>
        <w:t xml:space="preserve">The training script orchestrates the complete pipeline for each run. It accepts command-line arguments for all hyperparameters, making systematic experimentation possible.</w:t>
      </w:r>
    </w:p>
    <w:p>
      <w:pPr>
        <w:spacing w:after="60" w:before="180"/>
      </w:pPr>
      <w:r>
        <w:rPr>
          <w:rFonts w:ascii="Calibri" w:cs="Calibri" w:eastAsia="Calibri" w:hAnsi="Calibri"/>
          <w:b/>
          <w:bCs/>
          <w:color w:val="1a1a2e"/>
          <w:sz w:val="22"/>
          <w:szCs w:val="22"/>
        </w:rPr>
        <w:t xml:space="preserve">Command Interface</w:t>
      </w:r>
    </w:p>
    <w:p>
      <w:pPr>
        <w:spacing w:after="60" w:before="60"/>
        <w:ind w:left="360" w:right="360"/>
      </w:pPr>
      <w:r>
        <w:rPr>
          <w:rFonts w:ascii="Courier New" w:cs="Courier New" w:eastAsia="Courier New" w:hAnsi="Courier New"/>
          <w:color w:val="333333"/>
          <w:sz w:val="18"/>
          <w:szCs w:val="18"/>
        </w:rPr>
        <w:t xml:space="preserve">python train.py                            # all 26 sessions</w:t>
      </w:r>
    </w:p>
    <w:p>
      <w:pPr>
        <w:spacing w:after="60" w:before="60"/>
        <w:ind w:left="360" w:right="360"/>
      </w:pPr>
      <w:r>
        <w:rPr>
          <w:rFonts w:ascii="Courier New" w:cs="Courier New" w:eastAsia="Courier New" w:hAnsi="Courier New"/>
          <w:color w:val="333333"/>
          <w:sz w:val="18"/>
          <w:szCs w:val="18"/>
        </w:rPr>
        <w:t xml:space="preserve">python train.py --session 0                # single session</w:t>
      </w:r>
    </w:p>
    <w:p>
      <w:pPr>
        <w:spacing w:after="60" w:before="60"/>
        <w:ind w:left="360" w:right="360"/>
      </w:pPr>
      <w:r>
        <w:rPr>
          <w:rFonts w:ascii="Courier New" w:cs="Courier New" w:eastAsia="Courier New" w:hAnsi="Courier New"/>
          <w:color w:val="333333"/>
          <w:sz w:val="18"/>
          <w:szCs w:val="18"/>
        </w:rPr>
        <w:t xml:space="preserve">python train.py --hidden 64 --lr 0.005     # custom config</w:t>
      </w:r>
    </w:p>
    <w:p>
      <w:pPr>
        <w:spacing w:after="60" w:before="60"/>
        <w:ind w:left="360" w:right="360"/>
      </w:pPr>
      <w:r>
        <w:rPr>
          <w:rFonts w:ascii="Courier New" w:cs="Courier New" w:eastAsia="Courier New" w:hAnsi="Courier New"/>
          <w:color w:val="333333"/>
          <w:sz w:val="18"/>
          <w:szCs w:val="18"/>
        </w:rPr>
        <w:t xml:space="preserve">python train.py --reg 0.05 --pca 30        # adjust regularization</w:t>
      </w:r>
    </w:p>
    <w:p>
      <w:pPr>
        <w:spacing w:after="60" w:before="60"/>
        <w:ind w:left="360" w:right="360"/>
      </w:pPr>
      <w:r>
        <w:rPr>
          <w:rFonts w:ascii="Courier New" w:cs="Courier New" w:eastAsia="Courier New" w:hAnsi="Courier New"/>
          <w:color w:val="333333"/>
          <w:sz w:val="18"/>
          <w:szCs w:val="18"/>
        </w:rPr>
        <w:t xml:space="preserve">python train.py --no-track                 # skip logging</w:t>
      </w:r>
    </w:p>
    <w:p>
      <w:pPr>
        <w:spacing w:after="60" w:before="180"/>
      </w:pPr>
      <w:r>
        <w:rPr>
          <w:rFonts w:ascii="Calibri" w:cs="Calibri" w:eastAsia="Calibri" w:hAnsi="Calibri"/>
          <w:b/>
          <w:bCs/>
          <w:color w:val="1a1a2e"/>
          <w:sz w:val="22"/>
          <w:szCs w:val="22"/>
        </w:rPr>
        <w:t xml:space="preserve">Per-Session Pipeline</w:t>
      </w:r>
    </w:p>
    <w:p>
      <w:pPr>
        <w:spacing w:after="60" w:before="40"/>
      </w:pPr>
      <w:r>
        <w:rPr>
          <w:rFonts w:ascii="Calibri" w:cs="Calibri" w:eastAsia="Calibri" w:hAnsi="Calibri"/>
          <w:color w:val="000000"/>
          <w:sz w:val="20"/>
          <w:szCs w:val="20"/>
        </w:rPr>
        <w:t xml:space="preserve">For each session, the pipeline executes in order: (1) Load features and labels from extractor. (2) Shuffle and split 80/20 with seeded RNG. (3) Normalize using training statistics only. (4) PCA using training covariance only. (5) Create classifier with post-PCA feature count. (6) Train with self-improvement cycle. (7) Evaluate on test set. (8) Log to experiment tracker. (9) Save weights. (10) Register in model registry. (11) Attempt promotion.</w:t>
      </w:r>
    </w:p>
    <w:p>
      <w:pPr>
        <w:spacing w:after="80" w:before="240"/>
      </w:pPr>
      <w:r>
        <w:rPr>
          <w:rFonts w:ascii="Calibri" w:cs="Calibri" w:eastAsia="Calibri" w:hAnsi="Calibri"/>
          <w:b/>
          <w:bCs/>
          <w:color w:val="1a1a2e"/>
          <w:sz w:val="26"/>
          <w:szCs w:val="26"/>
        </w:rPr>
        <w:t xml:space="preserve">3.5 Experiment Tracking: SQLite Tracker</w:t>
      </w:r>
    </w:p>
    <w:p>
      <w:pPr>
        <w:spacing w:after="60" w:before="40"/>
      </w:pPr>
      <w:r>
        <w:rPr>
          <w:rFonts w:ascii="Calibri" w:cs="Calibri" w:eastAsia="Calibri" w:hAnsi="Calibri"/>
          <w:color w:val="000000"/>
          <w:sz w:val="20"/>
          <w:szCs w:val="20"/>
        </w:rPr>
        <w:t xml:space="preserve">Every training run is logged automatically to a SQLite database. No external dependencies. Built from scratch to demonstrate understanding of what systems like MLflow do internally.</w:t>
      </w:r>
    </w:p>
    <w:p>
      <w:pPr>
        <w:spacing w:after="60" w:before="180"/>
      </w:pPr>
      <w:r>
        <w:rPr>
          <w:rFonts w:ascii="Calibri" w:cs="Calibri" w:eastAsia="Calibri" w:hAnsi="Calibri"/>
          <w:b/>
          <w:bCs/>
          <w:color w:val="1a1a2e"/>
          <w:sz w:val="22"/>
          <w:szCs w:val="22"/>
        </w:rPr>
        <w:t xml:space="preserve">Database Schema</w:t>
      </w:r>
    </w:p>
    <w:p>
      <w:pPr>
        <w:spacing w:after="60" w:before="40"/>
      </w:pPr>
      <w:r>
        <w:rPr>
          <w:rFonts w:ascii="Calibri" w:cs="Calibri" w:eastAsia="Calibri" w:hAnsi="Calibri"/>
          <w:color w:val="000000"/>
          <w:sz w:val="20"/>
          <w:szCs w:val="20"/>
        </w:rPr>
        <w:t xml:space="preserve">Two tables with a foreign key relationship. The runs table stores one row per training run with configuration and summary. The session_results table stores one row per session per run with detailed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Table</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runs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run_id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TEXT PK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Unique ID with timestamp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runs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git_commit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Links result to code version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runs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hyperparams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JSON 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All configuration settings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runs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running / completed / failed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session_results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test_acc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Per-session accuracy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session_results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dead_detected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INTEGER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Dead neurons found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session_results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dead_fixed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INTEGER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Neurons reinitialized</w:t>
            </w:r>
          </w:p>
        </w:tc>
      </w:tr>
    </w:tbl>
    <w:p>
      <w:pPr>
        <w:spacing w:after="60" w:before="180"/>
      </w:pPr>
      <w:r>
        <w:rPr>
          <w:rFonts w:ascii="Calibri" w:cs="Calibri" w:eastAsia="Calibri" w:hAnsi="Calibri"/>
          <w:b/>
          <w:bCs/>
          <w:color w:val="1a1a2e"/>
          <w:sz w:val="22"/>
          <w:szCs w:val="22"/>
        </w:rPr>
        <w:t xml:space="preserve">CLI Commands</w:t>
      </w:r>
    </w:p>
    <w:p>
      <w:pPr>
        <w:spacing w:after="60" w:before="60"/>
        <w:ind w:left="360" w:right="360"/>
      </w:pPr>
      <w:r>
        <w:rPr>
          <w:rFonts w:ascii="Courier New" w:cs="Courier New" w:eastAsia="Courier New" w:hAnsi="Courier New"/>
          <w:color w:val="333333"/>
          <w:sz w:val="18"/>
          <w:szCs w:val="18"/>
        </w:rPr>
        <w:t xml:space="preserve">python -m src.tracking.tracker list              # all runs</w:t>
      </w:r>
    </w:p>
    <w:p>
      <w:pPr>
        <w:spacing w:after="60" w:before="60"/>
        <w:ind w:left="360" w:right="360"/>
      </w:pPr>
      <w:r>
        <w:rPr>
          <w:rFonts w:ascii="Courier New" w:cs="Courier New" w:eastAsia="Courier New" w:hAnsi="Courier New"/>
          <w:color w:val="333333"/>
          <w:sz w:val="18"/>
          <w:szCs w:val="18"/>
        </w:rPr>
        <w:t xml:space="preserve">python -m src.tracking.tracker show &lt;run_id&gt;     # full details</w:t>
      </w:r>
    </w:p>
    <w:p>
      <w:pPr>
        <w:spacing w:after="60" w:before="60"/>
        <w:ind w:left="360" w:right="360"/>
      </w:pPr>
      <w:r>
        <w:rPr>
          <w:rFonts w:ascii="Courier New" w:cs="Courier New" w:eastAsia="Courier New" w:hAnsi="Courier New"/>
          <w:color w:val="333333"/>
          <w:sz w:val="18"/>
          <w:szCs w:val="18"/>
        </w:rPr>
        <w:t xml:space="preserve">python -m src.tracking.tracker compare &lt;id1&gt; &lt;id2&gt;  # side by side</w:t>
      </w:r>
    </w:p>
    <w:p>
      <w:r>
        <w:br w:type="page"/>
      </w:r>
    </w:p>
    <w:p>
      <w:pPr>
        <w:spacing w:after="80" w:before="240"/>
      </w:pPr>
      <w:r>
        <w:rPr>
          <w:rFonts w:ascii="Calibri" w:cs="Calibri" w:eastAsia="Calibri" w:hAnsi="Calibri"/>
          <w:b/>
          <w:bCs/>
          <w:color w:val="1a1a2e"/>
          <w:sz w:val="26"/>
          <w:szCs w:val="26"/>
        </w:rPr>
        <w:t xml:space="preserve">3.6 Model Registry: HF Hub with Promotion Logic</w:t>
      </w:r>
    </w:p>
    <w:p>
      <w:pPr>
        <w:spacing w:after="60" w:before="40"/>
      </w:pPr>
      <w:r>
        <w:rPr>
          <w:rFonts w:ascii="Calibri" w:cs="Calibri" w:eastAsia="Calibri" w:hAnsi="Calibri"/>
          <w:color w:val="000000"/>
          <w:sz w:val="20"/>
          <w:szCs w:val="20"/>
        </w:rPr>
        <w:t xml:space="preserve">The registry tracks every trained model version with automated promotion decisions. Weights are stored locally and synced to Hugging Face Hub for cloud access.</w:t>
      </w:r>
    </w:p>
    <w:p>
      <w:pPr>
        <w:spacing w:after="60" w:before="180"/>
      </w:pPr>
      <w:r>
        <w:rPr>
          <w:rFonts w:ascii="Calibri" w:cs="Calibri" w:eastAsia="Calibri" w:hAnsi="Calibri"/>
          <w:b/>
          <w:bCs/>
          <w:color w:val="1a1a2e"/>
          <w:sz w:val="22"/>
          <w:szCs w:val="22"/>
        </w:rPr>
        <w:t xml:space="preserve">Version Lifecycle</w:t>
      </w:r>
    </w:p>
    <w:p>
      <w:pPr>
        <w:spacing w:after="60" w:before="40"/>
      </w:pPr>
      <w:r>
        <w:rPr>
          <w:rFonts w:ascii="Calibri" w:cs="Calibri" w:eastAsia="Calibri" w:hAnsi="Calibri"/>
          <w:color w:val="000000"/>
          <w:sz w:val="20"/>
          <w:szCs w:val="20"/>
        </w:rPr>
        <w:t xml:space="preserve">Every model starts as a candidate. The first model ever registered gets promoted to production automatically. After that, promotion requires beating the current production model on accuracy.</w:t>
      </w:r>
    </w:p>
    <w:p>
      <w:pPr>
        <w:spacing w:after="60" w:before="60"/>
        <w:ind w:left="360" w:right="360"/>
      </w:pPr>
      <w:r>
        <w:rPr>
          <w:rFonts w:ascii="Courier New" w:cs="Courier New" w:eastAsia="Courier New" w:hAnsi="Courier New"/>
          <w:color w:val="333333"/>
          <w:sz w:val="18"/>
          <w:szCs w:val="18"/>
        </w:rPr>
        <w:t xml:space="preserve">New model trained</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register_model() -&gt; status: 'candidate'</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promote() -&gt; compare accuracy vs production</w:t>
      </w:r>
    </w:p>
    <w:p>
      <w:pPr>
        <w:spacing w:after="60" w:before="60"/>
        <w:ind w:left="360" w:right="360"/>
      </w:pPr>
      <w:r>
        <w:rPr>
          <w:rFonts w:ascii="Courier New" w:cs="Courier New" w:eastAsia="Courier New" w:hAnsi="Courier New"/>
          <w:color w:val="333333"/>
          <w:sz w:val="18"/>
          <w:szCs w:val="18"/>
        </w:rPr>
        <w:t xml:space="preserve">    |                    |</w:t>
      </w:r>
    </w:p>
    <w:p>
      <w:pPr>
        <w:spacing w:after="60" w:before="60"/>
        <w:ind w:left="360" w:right="360"/>
      </w:pPr>
      <w:r>
        <w:rPr>
          <w:rFonts w:ascii="Courier New" w:cs="Courier New" w:eastAsia="Courier New" w:hAnsi="Courier New"/>
          <w:color w:val="333333"/>
          <w:sz w:val="18"/>
          <w:szCs w:val="18"/>
        </w:rPr>
        <w:t xml:space="preserve">    v                    v</w:t>
      </w:r>
    </w:p>
    <w:p>
      <w:pPr>
        <w:spacing w:after="60" w:before="60"/>
        <w:ind w:left="360" w:right="360"/>
      </w:pPr>
      <w:r>
        <w:rPr>
          <w:rFonts w:ascii="Courier New" w:cs="Courier New" w:eastAsia="Courier New" w:hAnsi="Courier New"/>
          <w:color w:val="333333"/>
          <w:sz w:val="18"/>
          <w:szCs w:val="18"/>
        </w:rPr>
        <w:t xml:space="preserve">  WINS               LOSES</w:t>
      </w:r>
    </w:p>
    <w:p>
      <w:pPr>
        <w:spacing w:after="60" w:before="60"/>
        <w:ind w:left="360" w:right="360"/>
      </w:pPr>
      <w:r>
        <w:rPr>
          <w:rFonts w:ascii="Courier New" w:cs="Courier New" w:eastAsia="Courier New" w:hAnsi="Courier New"/>
          <w:color w:val="333333"/>
          <w:sz w:val="18"/>
          <w:szCs w:val="18"/>
        </w:rPr>
        <w:t xml:space="preserve">  candidate-&gt;production  stays candidate</w:t>
      </w:r>
    </w:p>
    <w:p>
      <w:pPr>
        <w:spacing w:after="60" w:before="60"/>
        <w:ind w:left="360" w:right="360"/>
      </w:pPr>
      <w:r>
        <w:rPr>
          <w:rFonts w:ascii="Courier New" w:cs="Courier New" w:eastAsia="Courier New" w:hAnsi="Courier New"/>
          <w:color w:val="333333"/>
          <w:sz w:val="18"/>
          <w:szCs w:val="18"/>
        </w:rPr>
        <w:t xml:space="preserve">  old prod-&gt;retired</w:t>
      </w:r>
    </w:p>
    <w:p>
      <w:pPr>
        <w:spacing w:after="60" w:before="180"/>
      </w:pPr>
      <w:r>
        <w:rPr>
          <w:rFonts w:ascii="Calibri" w:cs="Calibri" w:eastAsia="Calibri" w:hAnsi="Calibri"/>
          <w:b/>
          <w:bCs/>
          <w:color w:val="1a1a2e"/>
          <w:sz w:val="22"/>
          <w:szCs w:val="22"/>
        </w:rPr>
        <w:t xml:space="preserve">Storage Structure</w:t>
      </w:r>
    </w:p>
    <w:p>
      <w:pPr>
        <w:spacing w:after="60" w:before="60"/>
        <w:ind w:left="360" w:right="360"/>
      </w:pPr>
      <w:r>
        <w:rPr>
          <w:rFonts w:ascii="Courier New" w:cs="Courier New" w:eastAsia="Courier New" w:hAnsi="Courier New"/>
          <w:color w:val="333333"/>
          <w:sz w:val="18"/>
          <w:szCs w:val="18"/>
        </w:rPr>
        <w:t xml:space="preserve">registry/</w:t>
      </w:r>
    </w:p>
    <w:p>
      <w:pPr>
        <w:spacing w:after="60" w:before="60"/>
        <w:ind w:left="360" w:right="360"/>
      </w:pPr>
      <w:r>
        <w:rPr>
          <w:rFonts w:ascii="Courier New" w:cs="Courier New" w:eastAsia="Courier New" w:hAnsi="Courier New"/>
          <w:color w:val="333333"/>
          <w:sz w:val="18"/>
          <w:szCs w:val="18"/>
        </w:rPr>
        <w:t xml:space="preserve">  models/</w:t>
      </w:r>
    </w:p>
    <w:p>
      <w:pPr>
        <w:spacing w:after="60" w:before="60"/>
        <w:ind w:left="360" w:right="360"/>
      </w:pPr>
      <w:r>
        <w:rPr>
          <w:rFonts w:ascii="Courier New" w:cs="Courier New" w:eastAsia="Courier New" w:hAnsi="Courier New"/>
          <w:color w:val="333333"/>
          <w:sz w:val="18"/>
          <w:szCs w:val="18"/>
        </w:rPr>
        <w:t xml:space="preserve">    v1/  weights.npz  config.json  metrics.json</w:t>
      </w:r>
    </w:p>
    <w:p>
      <w:pPr>
        <w:spacing w:after="60" w:before="60"/>
        <w:ind w:left="360" w:right="360"/>
      </w:pPr>
      <w:r>
        <w:rPr>
          <w:rFonts w:ascii="Courier New" w:cs="Courier New" w:eastAsia="Courier New" w:hAnsi="Courier New"/>
          <w:color w:val="333333"/>
          <w:sz w:val="18"/>
          <w:szCs w:val="18"/>
        </w:rPr>
        <w:t xml:space="preserve">    v2/  weights.npz  config.json  metrics.json</w:t>
      </w:r>
    </w:p>
    <w:p>
      <w:pPr>
        <w:spacing w:after="60" w:before="60"/>
        <w:ind w:left="360" w:right="360"/>
      </w:pPr>
      <w:r>
        <w:rPr>
          <w:rFonts w:ascii="Courier New" w:cs="Courier New" w:eastAsia="Courier New" w:hAnsi="Courier New"/>
          <w:color w:val="333333"/>
          <w:sz w:val="18"/>
          <w:szCs w:val="18"/>
        </w:rPr>
        <w:t xml:space="preserve">    v3/  weights.npz  config.json  metrics.json</w:t>
      </w:r>
    </w:p>
    <w:p>
      <w:pPr>
        <w:spacing w:after="60" w:before="60"/>
        <w:ind w:left="360" w:right="360"/>
      </w:pPr>
      <w:r>
        <w:rPr>
          <w:rFonts w:ascii="Courier New" w:cs="Courier New" w:eastAsia="Courier New" w:hAnsi="Courier New"/>
          <w:color w:val="333333"/>
          <w:sz w:val="18"/>
          <w:szCs w:val="18"/>
        </w:rPr>
        <w:t xml:space="preserve">  registry.json  &lt;- source of truth for all versions</w:t>
      </w:r>
    </w:p>
    <w:p>
      <w:pPr>
        <w:spacing w:after="60" w:before="180"/>
      </w:pPr>
      <w:r>
        <w:rPr>
          <w:rFonts w:ascii="Calibri" w:cs="Calibri" w:eastAsia="Calibri" w:hAnsi="Calibri"/>
          <w:b/>
          <w:bCs/>
          <w:color w:val="1a1a2e"/>
          <w:sz w:val="22"/>
          <w:szCs w:val="22"/>
        </w:rPr>
        <w:t xml:space="preserve">Proven Promotion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Accuracy</w:t>
            </w:r>
          </w:p>
        </w:tc>
        <w:tc>
          <w:tcPr>
            <w:tcW w:type="dxa" w:w="20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Config</w:t>
            </w:r>
          </w:p>
        </w:tc>
        <w:tc>
          <w:tcPr>
            <w:tcW w:type="dxa" w:w="20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20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Outcome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92.86%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hidden=32, session=0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retired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Was production, beaten by v5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89.29%</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hidden=16, session=0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candidate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Could not beat v1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82.14%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hidden=64, session=0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candidate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Could not beat v1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84.31%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hidden=32, all sessions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candidate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Mean accuracy, could not beat v1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97.96%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hidden=32, session=10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production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Beat v1, promoted</w:t>
            </w:r>
          </w:p>
        </w:tc>
      </w:tr>
    </w:tbl>
    <w:p>
      <w:r>
        <w:br w:type="page"/>
      </w:r>
    </w:p>
    <w:p>
      <w:pPr>
        <w:spacing w:after="80" w:before="240"/>
      </w:pPr>
      <w:r>
        <w:rPr>
          <w:rFonts w:ascii="Calibri" w:cs="Calibri" w:eastAsia="Calibri" w:hAnsi="Calibri"/>
          <w:b/>
          <w:bCs/>
          <w:color w:val="1a1a2e"/>
          <w:sz w:val="26"/>
          <w:szCs w:val="26"/>
        </w:rPr>
        <w:t xml:space="preserve">3.7 Data Validation: Pre-Training Quality Gates</w:t>
      </w:r>
    </w:p>
    <w:p>
      <w:pPr>
        <w:spacing w:after="60" w:before="40"/>
      </w:pPr>
      <w:r>
        <w:rPr>
          <w:rFonts w:ascii="Calibri" w:cs="Calibri" w:eastAsia="Calibri" w:hAnsi="Calibri"/>
          <w:color w:val="000000"/>
          <w:sz w:val="20"/>
          <w:szCs w:val="20"/>
        </w:rPr>
        <w:t xml:space="preserve">The validator runs five checks on every session before training is allowed to proceed. If any check fails, the run is rejected with a clear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c>
          <w:tcPr>
            <w:tcW w:type="dxa" w:w="3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Condition</w:t>
            </w:r>
          </w:p>
        </w:tc>
        <w:tc>
          <w:tcPr>
            <w:tcW w:type="dxa" w:w="3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Why It Matters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Shape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Spike array must be 3D (neurons, trials, bins)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Catches data loading errors early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Values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No NaN or Inf values anywhere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NaN propagates silently, corrupts all training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Non-negative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All spike counts &gt;= 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Neurons fire 0 or more times, never negative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Trial count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At least 20 active trials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Too few samples = unreliable train/test split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Label balance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Minority class &gt;= 10% of active trials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Extreme imbalance = model predicts majority class only</w:t>
            </w:r>
          </w:p>
        </w:tc>
      </w:tr>
    </w:tbl>
    <w:p>
      <w:pPr>
        <w:spacing w:after="80" w:before="240"/>
      </w:pPr>
      <w:r>
        <w:rPr>
          <w:rFonts w:ascii="Calibri" w:cs="Calibri" w:eastAsia="Calibri" w:hAnsi="Calibri"/>
          <w:b/>
          <w:bCs/>
          <w:color w:val="1a1a2e"/>
          <w:sz w:val="26"/>
          <w:szCs w:val="26"/>
        </w:rPr>
        <w:t xml:space="preserve">3.8 Drift Detection: PSI-Based Monitoring</w:t>
      </w:r>
    </w:p>
    <w:p>
      <w:pPr>
        <w:spacing w:after="60" w:before="40"/>
      </w:pPr>
      <w:r>
        <w:rPr>
          <w:rFonts w:ascii="Calibri" w:cs="Calibri" w:eastAsia="Calibri" w:hAnsi="Calibri"/>
          <w:color w:val="000000"/>
          <w:sz w:val="20"/>
          <w:szCs w:val="20"/>
        </w:rPr>
        <w:t xml:space="preserve">Population Stability Index (PSI) measures how much the distribution of incoming data has shifted from the training data. Each feature is binned into a histogram; the bin percentages are compared between reference (training) and new data.</w:t>
      </w:r>
    </w:p>
    <w:p>
      <w:pPr>
        <w:spacing w:after="60" w:before="180"/>
      </w:pPr>
      <w:r>
        <w:rPr>
          <w:rFonts w:ascii="Calibri" w:cs="Calibri" w:eastAsia="Calibri" w:hAnsi="Calibri"/>
          <w:b/>
          <w:bCs/>
          <w:color w:val="1a1a2e"/>
          <w:sz w:val="22"/>
          <w:szCs w:val="22"/>
        </w:rPr>
        <w:t xml:space="preserve">PSI Formula</w:t>
      </w:r>
    </w:p>
    <w:p>
      <w:pPr>
        <w:spacing w:after="60" w:before="40"/>
      </w:pPr>
      <w:r>
        <w:rPr>
          <w:rFonts w:ascii="Calibri" w:cs="Calibri" w:eastAsia="Calibri" w:hAnsi="Calibri"/>
          <w:color w:val="000000"/>
          <w:sz w:val="20"/>
          <w:szCs w:val="20"/>
        </w:rPr>
        <w:t xml:space="preserve">PSI = sum( (actual_pct - expected_pct) * ln(actual_pct / expected_pct) )</w:t>
      </w:r>
    </w:p>
    <w:p>
      <w:pPr>
        <w:spacing w:after="60" w:before="40"/>
      </w:pPr>
      <w:r>
        <w:rPr>
          <w:rFonts w:ascii="Calibri" w:cs="Calibri" w:eastAsia="Calibri" w:hAnsi="Calibri"/>
          <w:color w:val="000000"/>
          <w:sz w:val="20"/>
          <w:szCs w:val="20"/>
        </w:rPr>
        <w:t xml:space="preserve">PSI thresholds: below 0.1 means no significant drift. Between 0.1 and 0.2 means moderate drift, worth monitoring. Above 0.2 means significant drift, the model should be retrained.</w:t>
      </w:r>
    </w:p>
    <w:p>
      <w:pPr>
        <w:spacing w:after="60" w:before="180"/>
      </w:pPr>
      <w:r>
        <w:rPr>
          <w:rFonts w:ascii="Calibri" w:cs="Calibri" w:eastAsia="Calibri" w:hAnsi="Calibri"/>
          <w:b/>
          <w:bCs/>
          <w:color w:val="1a1a2e"/>
          <w:sz w:val="22"/>
          <w:szCs w:val="22"/>
        </w:rPr>
        <w:t xml:space="preserve">How It Works in DeadNeurons</w:t>
      </w:r>
    </w:p>
    <w:p>
      <w:pPr>
        <w:spacing w:after="60" w:before="40"/>
      </w:pPr>
      <w:r>
        <w:rPr>
          <w:rFonts w:ascii="Calibri" w:cs="Calibri" w:eastAsia="Calibri" w:hAnsi="Calibri"/>
          <w:color w:val="000000"/>
          <w:sz w:val="20"/>
          <w:szCs w:val="20"/>
        </w:rPr>
        <w:t xml:space="preserve">After training, the drift detector stores the training feature distributions as the reference baseline. When new data arrives (new recording session, electrode shift, different subject), the detector computes PSI per feature. If the mean PSI across all features exceeds 0.2, an alert triggers the retraining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r>
              <w:rPr>
                <w:rFonts w:ascii="Calibri" w:cs="Calibri" w:eastAsia="Calibri" w:hAnsi="Calibri"/>
                <w:color w:val="1a1a2e"/>
                <w:sz w:val="20"/>
                <w:szCs w:val="20"/>
              </w:rPr>
              <w:t xml:space="preserve">In real neuroscience: electrodes degrade over days, neurons die, firing rates change with the animal's state. These are genuine distribution shifts that silently degrade decoder accuracy. PSI catches them quantitatively.</w:t>
            </w:r>
          </w:p>
        </w:tc>
      </w:tr>
    </w:tbl>
    <w:p>
      <w:r>
        <w:br w:type="page"/>
      </w:r>
    </w:p>
    <w:p>
      <w:pPr>
        <w:spacing w:after="80" w:before="240"/>
      </w:pPr>
      <w:r>
        <w:rPr>
          <w:rFonts w:ascii="Calibri" w:cs="Calibri" w:eastAsia="Calibri" w:hAnsi="Calibri"/>
          <w:b/>
          <w:bCs/>
          <w:color w:val="1a1a2e"/>
          <w:sz w:val="26"/>
          <w:szCs w:val="26"/>
        </w:rPr>
        <w:t xml:space="preserve">3.9 Serving Layer: FastAPI + Docker</w:t>
      </w:r>
    </w:p>
    <w:p>
      <w:pPr>
        <w:spacing w:after="60" w:before="40"/>
      </w:pPr>
      <w:r>
        <w:rPr>
          <w:rFonts w:ascii="Calibri" w:cs="Calibri" w:eastAsia="Calibri" w:hAnsi="Calibri"/>
          <w:color w:val="000000"/>
          <w:sz w:val="20"/>
          <w:szCs w:val="20"/>
        </w:rPr>
        <w:t xml:space="preserve">The prediction API wraps the production model in a REST interface deployed inside a Docker container on Render.com.</w:t>
      </w:r>
    </w:p>
    <w:p>
      <w:pPr>
        <w:spacing w:after="60" w:before="180"/>
      </w:pPr>
      <w:r>
        <w:rPr>
          <w:rFonts w:ascii="Calibri" w:cs="Calibri" w:eastAsia="Calibri" w:hAnsi="Calibri"/>
          <w:b/>
          <w:bCs/>
          <w:color w:val="1a1a2e"/>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5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/health</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Returns server status and whether model is loaded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/model/info</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Returns production model version, config, architecture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POST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/predict</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Single trial prediction: 50 features in, decision + confidence 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POST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/predict/batch</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Multiple trials at once, returns list of predictions</w:t>
            </w:r>
          </w:p>
        </w:tc>
      </w:tr>
    </w:tbl>
    <w:p>
      <w:pPr>
        <w:spacing w:after="60" w:before="180"/>
      </w:pPr>
      <w:r>
        <w:rPr>
          <w:rFonts w:ascii="Calibri" w:cs="Calibri" w:eastAsia="Calibri" w:hAnsi="Calibri"/>
          <w:b/>
          <w:bCs/>
          <w:color w:val="1a1a2e"/>
          <w:sz w:val="22"/>
          <w:szCs w:val="22"/>
        </w:rPr>
        <w:t xml:space="preserve">Startup Sequence</w:t>
      </w:r>
    </w:p>
    <w:p>
      <w:pPr>
        <w:spacing w:after="60" w:before="40"/>
      </w:pPr>
      <w:r>
        <w:rPr>
          <w:rFonts w:ascii="Calibri" w:cs="Calibri" w:eastAsia="Calibri" w:hAnsi="Calibri"/>
          <w:color w:val="000000"/>
          <w:sz w:val="20"/>
          <w:szCs w:val="20"/>
        </w:rPr>
        <w:t xml:space="preserve">When the Docker container starts on Render: (1) FastAPI app initializes. (2) load_model() downloads registry.json from HF Hub. (3) Identifies the current production version. (4) Downloads that version's weights.npz and config.json. (5) Creates SelfImprovingClassifier with correct dimensions. (6) Loads weights. (7) Server is ready to accept requests.</w:t>
      </w:r>
    </w:p>
    <w:p>
      <w:pPr>
        <w:spacing w:after="60" w:before="180"/>
      </w:pPr>
      <w:r>
        <w:rPr>
          <w:rFonts w:ascii="Calibri" w:cs="Calibri" w:eastAsia="Calibri" w:hAnsi="Calibri"/>
          <w:b/>
          <w:bCs/>
          <w:color w:val="1a1a2e"/>
          <w:sz w:val="22"/>
          <w:szCs w:val="22"/>
        </w:rPr>
        <w:t xml:space="preserve">Docker Configuration</w:t>
      </w:r>
    </w:p>
    <w:p>
      <w:pPr>
        <w:spacing w:after="60" w:before="60"/>
        <w:ind w:left="360" w:right="360"/>
      </w:pPr>
      <w:r>
        <w:rPr>
          <w:rFonts w:ascii="Courier New" w:cs="Courier New" w:eastAsia="Courier New" w:hAnsi="Courier New"/>
          <w:color w:val="333333"/>
          <w:sz w:val="18"/>
          <w:szCs w:val="18"/>
        </w:rPr>
        <w:t xml:space="preserve">FROM python:3.10-slim</w:t>
      </w:r>
    </w:p>
    <w:p>
      <w:pPr>
        <w:spacing w:after="60" w:before="60"/>
        <w:ind w:left="360" w:right="360"/>
      </w:pPr>
      <w:r>
        <w:rPr>
          <w:rFonts w:ascii="Courier New" w:cs="Courier New" w:eastAsia="Courier New" w:hAnsi="Courier New"/>
          <w:color w:val="333333"/>
          <w:sz w:val="18"/>
          <w:szCs w:val="18"/>
        </w:rPr>
        <w:t xml:space="preserve">WORKDIR /app</w:t>
      </w:r>
    </w:p>
    <w:p>
      <w:pPr>
        <w:spacing w:after="60" w:before="60"/>
        <w:ind w:left="360" w:right="360"/>
      </w:pPr>
      <w:r>
        <w:rPr>
          <w:rFonts w:ascii="Courier New" w:cs="Courier New" w:eastAsia="Courier New" w:hAnsi="Courier New"/>
          <w:color w:val="333333"/>
          <w:sz w:val="18"/>
          <w:szCs w:val="18"/>
        </w:rPr>
        <w:t xml:space="preserve">COPY requirements.txt .</w:t>
      </w:r>
    </w:p>
    <w:p>
      <w:pPr>
        <w:spacing w:after="60" w:before="60"/>
        <w:ind w:left="360" w:right="360"/>
      </w:pPr>
      <w:r>
        <w:rPr>
          <w:rFonts w:ascii="Courier New" w:cs="Courier New" w:eastAsia="Courier New" w:hAnsi="Courier New"/>
          <w:color w:val="333333"/>
          <w:sz w:val="18"/>
          <w:szCs w:val="18"/>
        </w:rPr>
        <w:t xml:space="preserve">RUN pip install --no-cache-dir -r requirements.txt</w:t>
      </w:r>
    </w:p>
    <w:p>
      <w:pPr>
        <w:spacing w:after="60" w:before="60"/>
        <w:ind w:left="360" w:right="360"/>
      </w:pPr>
      <w:r>
        <w:rPr>
          <w:rFonts w:ascii="Courier New" w:cs="Courier New" w:eastAsia="Courier New" w:hAnsi="Courier New"/>
          <w:color w:val="333333"/>
          <w:sz w:val="18"/>
          <w:szCs w:val="18"/>
        </w:rPr>
        <w:t xml:space="preserve">COPY src/ src/</w:t>
      </w:r>
    </w:p>
    <w:p>
      <w:pPr>
        <w:spacing w:after="60" w:before="60"/>
        <w:ind w:left="360" w:right="360"/>
      </w:pPr>
      <w:r>
        <w:rPr>
          <w:rFonts w:ascii="Courier New" w:cs="Courier New" w:eastAsia="Courier New" w:hAnsi="Courier New"/>
          <w:color w:val="333333"/>
          <w:sz w:val="18"/>
          <w:szCs w:val="18"/>
        </w:rPr>
        <w:t xml:space="preserve">CMD ["uvicorn", "src.api.main:app", "--host", "0.0.0.0", "--port", "8000"]</w:t>
      </w:r>
    </w:p>
    <w:p>
      <w:pPr>
        <w:spacing w:after="80" w:before="240"/>
      </w:pPr>
      <w:r>
        <w:rPr>
          <w:rFonts w:ascii="Calibri" w:cs="Calibri" w:eastAsia="Calibri" w:hAnsi="Calibri"/>
          <w:b/>
          <w:bCs/>
          <w:color w:val="1a1a2e"/>
          <w:sz w:val="26"/>
          <w:szCs w:val="26"/>
        </w:rPr>
        <w:t xml:space="preserve">3.10 Monitoring: Streamlit Dashboard</w:t>
      </w:r>
    </w:p>
    <w:p>
      <w:pPr>
        <w:spacing w:after="60" w:before="40"/>
      </w:pPr>
      <w:r>
        <w:rPr>
          <w:rFonts w:ascii="Calibri" w:cs="Calibri" w:eastAsia="Calibri" w:hAnsi="Calibri"/>
          <w:color w:val="000000"/>
          <w:sz w:val="20"/>
          <w:szCs w:val="20"/>
        </w:rPr>
        <w:t xml:space="preserve">The dashboard at deadneurons.streamlit.app provides four views:</w:t>
      </w:r>
    </w:p>
    <w:p>
      <w:pPr>
        <w:spacing w:after="30" w:before="30"/>
        <w:ind w:left="360"/>
      </w:pPr>
      <w:r>
        <w:rPr>
          <w:rFonts w:ascii="Calibri" w:cs="Calibri" w:eastAsia="Calibri" w:hAnsi="Calibri"/>
          <w:color w:val="000000"/>
          <w:sz w:val="20"/>
          <w:szCs w:val="20"/>
        </w:rPr>
        <w:t xml:space="preserve">•  Performance: Bar chart of accuracy across all 26 sessions, accuracy by mouse table, full session detail table</w:t>
      </w:r>
    </w:p>
    <w:p>
      <w:pPr>
        <w:spacing w:after="30" w:before="30"/>
        <w:ind w:left="360"/>
      </w:pPr>
      <w:r>
        <w:rPr>
          <w:rFonts w:ascii="Calibri" w:cs="Calibri" w:eastAsia="Calibri" w:hAnsi="Calibri"/>
          <w:color w:val="000000"/>
          <w:sz w:val="20"/>
          <w:szCs w:val="20"/>
        </w:rPr>
        <w:t xml:space="preserve">•  Live Prediction: Generate random features or paste custom ones, send to the live API, see decision and confidence</w:t>
      </w:r>
    </w:p>
    <w:p>
      <w:pPr>
        <w:spacing w:after="30" w:before="30"/>
        <w:ind w:left="360"/>
      </w:pPr>
      <w:r>
        <w:rPr>
          <w:rFonts w:ascii="Calibri" w:cs="Calibri" w:eastAsia="Calibri" w:hAnsi="Calibri"/>
          <w:color w:val="000000"/>
          <w:sz w:val="20"/>
          <w:szCs w:val="20"/>
        </w:rPr>
        <w:t xml:space="preserve">•  Architecture: Data pipeline and MLOps pipeline visualized side by side, self-improvement cycle explanation, full tech stack table</w:t>
      </w:r>
    </w:p>
    <w:p>
      <w:pPr>
        <w:spacing w:after="30" w:before="30"/>
        <w:ind w:left="360"/>
      </w:pPr>
      <w:r>
        <w:rPr>
          <w:rFonts w:ascii="Calibri" w:cs="Calibri" w:eastAsia="Calibri" w:hAnsi="Calibri"/>
          <w:color w:val="000000"/>
          <w:sz w:val="20"/>
          <w:szCs w:val="20"/>
        </w:rPr>
        <w:t xml:space="preserve">•  Model Registry: Current production model config, promotion logic explanation, link to HF Hub</w:t>
      </w:r>
    </w:p>
    <w:p>
      <w:pPr>
        <w:spacing w:after="80" w:before="240"/>
      </w:pPr>
      <w:r>
        <w:rPr>
          <w:rFonts w:ascii="Calibri" w:cs="Calibri" w:eastAsia="Calibri" w:hAnsi="Calibri"/>
          <w:b/>
          <w:bCs/>
          <w:color w:val="1a1a2e"/>
          <w:sz w:val="26"/>
          <w:szCs w:val="26"/>
        </w:rPr>
        <w:t xml:space="preserve">3.11 CI/CD: GitHub Actions</w:t>
      </w:r>
    </w:p>
    <w:p>
      <w:pPr>
        <w:spacing w:after="60" w:before="40"/>
      </w:pPr>
      <w:r>
        <w:rPr>
          <w:rFonts w:ascii="Calibri" w:cs="Calibri" w:eastAsia="Calibri" w:hAnsi="Calibri"/>
          <w:color w:val="000000"/>
          <w:sz w:val="20"/>
          <w:szCs w:val="20"/>
        </w:rPr>
        <w:t xml:space="preserve">Two workflows automate quality assurance and retraining.</w:t>
      </w:r>
    </w:p>
    <w:p>
      <w:pPr>
        <w:spacing w:after="60" w:before="180"/>
      </w:pPr>
      <w:r>
        <w:rPr>
          <w:rFonts w:ascii="Calibri" w:cs="Calibri" w:eastAsia="Calibri" w:hAnsi="Calibri"/>
          <w:b/>
          <w:bCs/>
          <w:color w:val="1a1a2e"/>
          <w:sz w:val="22"/>
          <w:szCs w:val="22"/>
        </w:rPr>
        <w:t xml:space="preserve">CI Workflow (on every push)</w:t>
      </w:r>
    </w:p>
    <w:p>
      <w:pPr>
        <w:spacing w:after="30" w:before="30"/>
        <w:ind w:left="360"/>
      </w:pPr>
      <w:r>
        <w:rPr>
          <w:rFonts w:ascii="Calibri" w:cs="Calibri" w:eastAsia="Calibri" w:hAnsi="Calibri"/>
          <w:color w:val="000000"/>
          <w:sz w:val="20"/>
          <w:szCs w:val="20"/>
        </w:rPr>
        <w:t xml:space="preserve">•  Import tests for all modules: extractor, classifier, tracker, validator, drift detector</w:t>
      </w:r>
    </w:p>
    <w:p>
      <w:pPr>
        <w:spacing w:after="30" w:before="30"/>
        <w:ind w:left="360"/>
      </w:pPr>
      <w:r>
        <w:rPr>
          <w:rFonts w:ascii="Calibri" w:cs="Calibri" w:eastAsia="Calibri" w:hAnsi="Calibri"/>
          <w:color w:val="000000"/>
          <w:sz w:val="20"/>
          <w:szCs w:val="20"/>
        </w:rPr>
        <w:t xml:space="preserve">•  Functional test: train a small classifier on synthetic data, verify accuracy above threshold</w:t>
      </w:r>
    </w:p>
    <w:p>
      <w:pPr>
        <w:spacing w:after="30" w:before="30"/>
        <w:ind w:left="360"/>
      </w:pPr>
      <w:r>
        <w:rPr>
          <w:rFonts w:ascii="Calibri" w:cs="Calibri" w:eastAsia="Calibri" w:hAnsi="Calibri"/>
          <w:color w:val="000000"/>
          <w:sz w:val="20"/>
          <w:szCs w:val="20"/>
        </w:rPr>
        <w:t xml:space="preserve">•  Drift test: verify same-distribution shows no drift, shifted-distribution triggers alert</w:t>
      </w:r>
    </w:p>
    <w:p>
      <w:pPr>
        <w:spacing w:after="60" w:before="180"/>
      </w:pPr>
      <w:r>
        <w:rPr>
          <w:rFonts w:ascii="Calibri" w:cs="Calibri" w:eastAsia="Calibri" w:hAnsi="Calibri"/>
          <w:b/>
          <w:bCs/>
          <w:color w:val="1a1a2e"/>
          <w:sz w:val="22"/>
          <w:szCs w:val="22"/>
        </w:rPr>
        <w:t xml:space="preserve">Retrain Workflow (weekly + manual)</w:t>
      </w:r>
    </w:p>
    <w:p>
      <w:pPr>
        <w:spacing w:after="30" w:before="30"/>
        <w:ind w:left="360"/>
      </w:pPr>
      <w:r>
        <w:rPr>
          <w:rFonts w:ascii="Calibri" w:cs="Calibri" w:eastAsia="Calibri" w:hAnsi="Calibri"/>
          <w:color w:val="000000"/>
          <w:sz w:val="20"/>
          <w:szCs w:val="20"/>
        </w:rPr>
        <w:t xml:space="preserve">•  Scheduled via cron every Sunday at midnight UTC</w:t>
      </w:r>
    </w:p>
    <w:p>
      <w:pPr>
        <w:spacing w:after="30" w:before="30"/>
        <w:ind w:left="360"/>
      </w:pPr>
      <w:r>
        <w:rPr>
          <w:rFonts w:ascii="Calibri" w:cs="Calibri" w:eastAsia="Calibri" w:hAnsi="Calibri"/>
          <w:color w:val="000000"/>
          <w:sz w:val="20"/>
          <w:szCs w:val="20"/>
        </w:rPr>
        <w:t xml:space="preserve">•  Manual trigger available via GitHub UI workflow_dispatch</w:t>
      </w:r>
    </w:p>
    <w:p>
      <w:pPr>
        <w:spacing w:after="30" w:before="30"/>
        <w:ind w:left="360"/>
      </w:pPr>
      <w:r>
        <w:rPr>
          <w:rFonts w:ascii="Calibri" w:cs="Calibri" w:eastAsia="Calibri" w:hAnsi="Calibri"/>
          <w:color w:val="000000"/>
          <w:sz w:val="20"/>
          <w:szCs w:val="20"/>
        </w:rPr>
        <w:t xml:space="preserve">•  Connects to HF Hub using stored HF_TOKEN secret</w:t>
      </w:r>
    </w:p>
    <w:p>
      <w:pPr>
        <w:spacing w:after="30" w:before="30"/>
        <w:ind w:left="360"/>
      </w:pPr>
      <w:r>
        <w:rPr>
          <w:rFonts w:ascii="Calibri" w:cs="Calibri" w:eastAsia="Calibri" w:hAnsi="Calibri"/>
          <w:color w:val="000000"/>
          <w:sz w:val="20"/>
          <w:szCs w:val="20"/>
        </w:rPr>
        <w:t xml:space="preserve">•  Runs drift check and logs results</w:t>
      </w:r>
    </w:p>
    <w:p>
      <w:r>
        <w:br w:type="page"/>
      </w:r>
    </w:p>
    <w:p>
      <w:pPr>
        <w:spacing w:after="120" w:before="300"/>
      </w:pPr>
      <w:r>
        <w:rPr>
          <w:rFonts w:ascii="Calibri" w:cs="Calibri" w:eastAsia="Calibri" w:hAnsi="Calibri"/>
          <w:b/>
          <w:bCs/>
          <w:color w:val="1a1a2e"/>
          <w:sz w:val="32"/>
          <w:szCs w:val="32"/>
        </w:rPr>
        <w:t xml:space="preserve">4. Request Lifecycle: End-to-End Prediction Flow</w:t>
      </w:r>
    </w:p>
    <w:p>
      <w:pPr>
        <w:spacing w:after="60" w:before="40"/>
      </w:pPr>
      <w:r>
        <w:rPr>
          <w:rFonts w:ascii="Calibri" w:cs="Calibri" w:eastAsia="Calibri" w:hAnsi="Calibri"/>
          <w:color w:val="000000"/>
          <w:sz w:val="20"/>
          <w:szCs w:val="20"/>
        </w:rPr>
        <w:t xml:space="preserve">When a user clicks Predict on the Streamlit dashboard, here is exactly what happens:</w:t>
      </w:r>
    </w:p>
    <w:p>
      <w:pPr>
        <w:spacing w:after="60" w:before="60"/>
        <w:ind w:left="360" w:right="360"/>
      </w:pPr>
      <w:r>
        <w:rPr>
          <w:rFonts w:ascii="Courier New" w:cs="Courier New" w:eastAsia="Courier New" w:hAnsi="Courier New"/>
          <w:color w:val="333333"/>
          <w:sz w:val="18"/>
          <w:szCs w:val="18"/>
        </w:rPr>
        <w:t xml:space="preserve">1. User clicks 'Predict' on deadneurons.streamlit.app</w:t>
      </w:r>
    </w:p>
    <w:p>
      <w:pPr>
        <w:spacing w:after="60" w:before="60"/>
        <w:ind w:left="360" w:right="360"/>
      </w:pPr>
      <w:r>
        <w:rPr>
          <w:rFonts w:ascii="Courier New" w:cs="Courier New" w:eastAsia="Courier New" w:hAnsi="Courier New"/>
          <w:color w:val="333333"/>
          <w:sz w:val="18"/>
          <w:szCs w:val="18"/>
        </w:rPr>
        <w:t xml:space="preserve">2. Streamlit sends POST request to deadneurons.onrender.com/predict</w:t>
      </w:r>
    </w:p>
    <w:p>
      <w:pPr>
        <w:spacing w:after="60" w:before="60"/>
        <w:ind w:left="360" w:right="360"/>
      </w:pPr>
      <w:r>
        <w:rPr>
          <w:rFonts w:ascii="Courier New" w:cs="Courier New" w:eastAsia="Courier New" w:hAnsi="Courier New"/>
          <w:color w:val="333333"/>
          <w:sz w:val="18"/>
          <w:szCs w:val="18"/>
        </w:rPr>
        <w:t xml:space="preserve">3. Render.com routes request to Docker container</w:t>
      </w:r>
    </w:p>
    <w:p>
      <w:pPr>
        <w:spacing w:after="60" w:before="60"/>
        <w:ind w:left="360" w:right="360"/>
      </w:pPr>
      <w:r>
        <w:rPr>
          <w:rFonts w:ascii="Courier New" w:cs="Courier New" w:eastAsia="Courier New" w:hAnsi="Courier New"/>
          <w:color w:val="333333"/>
          <w:sz w:val="18"/>
          <w:szCs w:val="18"/>
        </w:rPr>
        <w:t xml:space="preserve">4. FastAPI parses JSON body: {"features": [50 floats]}</w:t>
      </w:r>
    </w:p>
    <w:p>
      <w:pPr>
        <w:spacing w:after="60" w:before="60"/>
        <w:ind w:left="360" w:right="360"/>
      </w:pPr>
      <w:r>
        <w:rPr>
          <w:rFonts w:ascii="Courier New" w:cs="Courier New" w:eastAsia="Courier New" w:hAnsi="Courier New"/>
          <w:color w:val="333333"/>
          <w:sz w:val="18"/>
          <w:szCs w:val="18"/>
        </w:rPr>
        <w:t xml:space="preserve">5. Pydantic validates input matches PredictRequest schema</w:t>
      </w:r>
    </w:p>
    <w:p>
      <w:pPr>
        <w:spacing w:after="60" w:before="60"/>
        <w:ind w:left="360" w:right="360"/>
      </w:pPr>
      <w:r>
        <w:rPr>
          <w:rFonts w:ascii="Courier New" w:cs="Courier New" w:eastAsia="Courier New" w:hAnsi="Courier New"/>
          <w:color w:val="333333"/>
          <w:sz w:val="18"/>
          <w:szCs w:val="18"/>
        </w:rPr>
        <w:t xml:space="preserve">6. Features converted to NumPy array, shape (1, 50)</w:t>
      </w:r>
    </w:p>
    <w:p>
      <w:pPr>
        <w:spacing w:after="60" w:before="60"/>
        <w:ind w:left="360" w:right="360"/>
      </w:pPr>
      <w:r>
        <w:rPr>
          <w:rFonts w:ascii="Courier New" w:cs="Courier New" w:eastAsia="Courier New" w:hAnsi="Courier New"/>
          <w:color w:val="333333"/>
          <w:sz w:val="18"/>
          <w:szCs w:val="18"/>
        </w:rPr>
        <w:t xml:space="preserve">7. Shape check: verify 50 features match model.n_features</w:t>
      </w:r>
    </w:p>
    <w:p>
      <w:pPr>
        <w:spacing w:after="60" w:before="60"/>
        <w:ind w:left="360" w:right="360"/>
      </w:pPr>
      <w:r>
        <w:rPr>
          <w:rFonts w:ascii="Courier New" w:cs="Courier New" w:eastAsia="Courier New" w:hAnsi="Courier New"/>
          <w:color w:val="333333"/>
          <w:sz w:val="18"/>
          <w:szCs w:val="18"/>
        </w:rPr>
        <w:t xml:space="preserve">8. model.predict(X) runs forward pass:</w:t>
      </w:r>
    </w:p>
    <w:p>
      <w:pPr>
        <w:spacing w:after="60" w:before="60"/>
        <w:ind w:left="360" w:right="360"/>
      </w:pPr>
      <w:r>
        <w:rPr>
          <w:rFonts w:ascii="Courier New" w:cs="Courier New" w:eastAsia="Courier New" w:hAnsi="Courier New"/>
          <w:color w:val="333333"/>
          <w:sz w:val="18"/>
          <w:szCs w:val="18"/>
        </w:rPr>
        <w:t xml:space="preserve">   z1 = X @ W1 + b1     -&gt; (1, 32)</w:t>
      </w:r>
    </w:p>
    <w:p>
      <w:pPr>
        <w:spacing w:after="60" w:before="60"/>
        <w:ind w:left="360" w:right="360"/>
      </w:pPr>
      <w:r>
        <w:rPr>
          <w:rFonts w:ascii="Courier New" w:cs="Courier New" w:eastAsia="Courier New" w:hAnsi="Courier New"/>
          <w:color w:val="333333"/>
          <w:sz w:val="18"/>
          <w:szCs w:val="18"/>
        </w:rPr>
        <w:t xml:space="preserve">   a1 = ReLU(z1)         -&gt; (1, 32)</w:t>
      </w:r>
    </w:p>
    <w:p>
      <w:pPr>
        <w:spacing w:after="60" w:before="60"/>
        <w:ind w:left="360" w:right="360"/>
      </w:pPr>
      <w:r>
        <w:rPr>
          <w:rFonts w:ascii="Courier New" w:cs="Courier New" w:eastAsia="Courier New" w:hAnsi="Courier New"/>
          <w:color w:val="333333"/>
          <w:sz w:val="18"/>
          <w:szCs w:val="18"/>
        </w:rPr>
        <w:t xml:space="preserve">   z2 = a1 @ W2 + b2     -&gt; (1, 1)</w:t>
      </w:r>
    </w:p>
    <w:p>
      <w:pPr>
        <w:spacing w:after="60" w:before="60"/>
        <w:ind w:left="360" w:right="360"/>
      </w:pPr>
      <w:r>
        <w:rPr>
          <w:rFonts w:ascii="Courier New" w:cs="Courier New" w:eastAsia="Courier New" w:hAnsi="Courier New"/>
          <w:color w:val="333333"/>
          <w:sz w:val="18"/>
          <w:szCs w:val="18"/>
        </w:rPr>
        <w:t xml:space="preserve">   a2 = sigmoid(z2)       -&gt; probability</w:t>
      </w:r>
    </w:p>
    <w:p>
      <w:pPr>
        <w:spacing w:after="60" w:before="60"/>
        <w:ind w:left="360" w:right="360"/>
      </w:pPr>
      <w:r>
        <w:rPr>
          <w:rFonts w:ascii="Courier New" w:cs="Courier New" w:eastAsia="Courier New" w:hAnsi="Courier New"/>
          <w:color w:val="333333"/>
          <w:sz w:val="18"/>
          <w:szCs w:val="18"/>
        </w:rPr>
        <w:t xml:space="preserve">9. Threshold at 0.5: above = right, below = left</w:t>
      </w:r>
    </w:p>
    <w:p>
      <w:pPr>
        <w:spacing w:after="60" w:before="60"/>
        <w:ind w:left="360" w:right="360"/>
      </w:pPr>
      <w:r>
        <w:rPr>
          <w:rFonts w:ascii="Courier New" w:cs="Courier New" w:eastAsia="Courier New" w:hAnsi="Courier New"/>
          <w:color w:val="333333"/>
          <w:sz w:val="18"/>
          <w:szCs w:val="18"/>
        </w:rPr>
        <w:t xml:space="preserve">10. Return JSON: {prediction: 1, label: 'right', confidence: 0.847}</w:t>
      </w:r>
    </w:p>
    <w:p>
      <w:pPr>
        <w:spacing w:after="60" w:before="60"/>
        <w:ind w:left="360" w:right="360"/>
      </w:pPr>
      <w:r>
        <w:rPr>
          <w:rFonts w:ascii="Courier New" w:cs="Courier New" w:eastAsia="Courier New" w:hAnsi="Courier New"/>
          <w:color w:val="333333"/>
          <w:sz w:val="18"/>
          <w:szCs w:val="18"/>
        </w:rPr>
        <w:t xml:space="preserve">11. Streamlit displays result to user</w:t>
      </w:r>
    </w:p>
    <w:p>
      <w:pPr>
        <w:spacing w:after="60" w:before="40"/>
      </w:pPr>
      <w:r>
        <w:rPr>
          <w:rFonts w:ascii="Calibri" w:cs="Calibri" w:eastAsia="Calibri" w:hAnsi="Calibri"/>
          <w:color w:val="000000"/>
          <w:sz w:val="20"/>
          <w:szCs w:val="20"/>
        </w:rPr>
        <w:t xml:space="preserve">Total latency: 50-100ms when API is warm, 50 seconds on cold start (Render free tier wakes up).</w:t>
      </w:r>
    </w:p>
    <w:p>
      <w:r>
        <w:br w:type="page"/>
      </w:r>
    </w:p>
    <w:p>
      <w:pPr>
        <w:spacing w:after="120" w:before="300"/>
      </w:pPr>
      <w:r>
        <w:rPr>
          <w:rFonts w:ascii="Calibri" w:cs="Calibri" w:eastAsia="Calibri" w:hAnsi="Calibri"/>
          <w:b/>
          <w:bCs/>
          <w:color w:val="1a1a2e"/>
          <w:sz w:val="32"/>
          <w:szCs w:val="32"/>
        </w:rPr>
        <w:t xml:space="preserve">5. Model Promotion Lifecycle</w:t>
      </w:r>
    </w:p>
    <w:p>
      <w:pPr>
        <w:spacing w:after="60" w:before="40"/>
      </w:pPr>
      <w:r>
        <w:rPr>
          <w:rFonts w:ascii="Calibri" w:cs="Calibri" w:eastAsia="Calibri" w:hAnsi="Calibri"/>
          <w:color w:val="000000"/>
          <w:sz w:val="20"/>
          <w:szCs w:val="20"/>
        </w:rPr>
        <w:t xml:space="preserve">The promotion system ensures only better models reach production. Here is the complete lifecycle demonstrated with actual project data:</w:t>
      </w:r>
    </w:p>
    <w:p>
      <w:pPr>
        <w:spacing w:after="60" w:before="60"/>
        <w:ind w:left="360" w:right="360"/>
      </w:pPr>
      <w:r>
        <w:rPr>
          <w:rFonts w:ascii="Courier New" w:cs="Courier New" w:eastAsia="Courier New" w:hAnsi="Courier New"/>
          <w:color w:val="333333"/>
          <w:sz w:val="18"/>
          <w:szCs w:val="18"/>
        </w:rPr>
        <w:t xml:space="preserve">Day 1: Train Session 0 with hidden=32</w:t>
      </w:r>
    </w:p>
    <w:p>
      <w:pPr>
        <w:spacing w:after="60" w:before="60"/>
        <w:ind w:left="360" w:right="360"/>
      </w:pPr>
      <w:r>
        <w:rPr>
          <w:rFonts w:ascii="Courier New" w:cs="Courier New" w:eastAsia="Courier New" w:hAnsi="Courier New"/>
          <w:color w:val="333333"/>
          <w:sz w:val="18"/>
          <w:szCs w:val="18"/>
        </w:rPr>
        <w:t xml:space="preserve">  -&gt; v1 registered, accuracy=92.86%</w:t>
      </w:r>
    </w:p>
    <w:p>
      <w:pPr>
        <w:spacing w:after="60" w:before="60"/>
        <w:ind w:left="360" w:right="360"/>
      </w:pPr>
      <w:r>
        <w:rPr>
          <w:rFonts w:ascii="Courier New" w:cs="Courier New" w:eastAsia="Courier New" w:hAnsi="Courier New"/>
          <w:color w:val="333333"/>
          <w:sz w:val="18"/>
          <w:szCs w:val="18"/>
        </w:rPr>
        <w:t xml:space="preserve">  -&gt; No production model exists</w:t>
      </w:r>
    </w:p>
    <w:p>
      <w:pPr>
        <w:spacing w:after="60" w:before="60"/>
        <w:ind w:left="360" w:right="360"/>
      </w:pPr>
      <w:r>
        <w:rPr>
          <w:rFonts w:ascii="Courier New" w:cs="Courier New" w:eastAsia="Courier New" w:hAnsi="Courier New"/>
          <w:color w:val="333333"/>
          <w:sz w:val="18"/>
          <w:szCs w:val="18"/>
        </w:rPr>
        <w:t xml:space="preserve">  -&gt; v1 automatically promoted to PRODUCTION</w:t>
      </w:r>
    </w:p>
    <w:p>
      <w:pPr>
        <w:spacing w:after="60" w:before="60"/>
        <w:ind w:left="360" w:right="360"/>
      </w:pPr>
      <w:r>
        <w:rPr>
          <w:rFonts w:ascii="Courier New" w:cs="Courier New" w:eastAsia="Courier New" w:hAnsi="Courier New"/>
          <w:color w:val="333333"/>
          <w:sz w:val="18"/>
          <w:szCs w:val="18"/>
        </w:rPr>
        <w:t xml:space="preserve"/>
      </w:r>
    </w:p>
    <w:p>
      <w:pPr>
        <w:spacing w:after="60" w:before="60"/>
        <w:ind w:left="360" w:right="360"/>
      </w:pPr>
      <w:r>
        <w:rPr>
          <w:rFonts w:ascii="Courier New" w:cs="Courier New" w:eastAsia="Courier New" w:hAnsi="Courier New"/>
          <w:color w:val="333333"/>
          <w:sz w:val="18"/>
          <w:szCs w:val="18"/>
        </w:rPr>
        <w:t xml:space="preserve">Day 1: Train Session 0 with hidden=16</w:t>
      </w:r>
    </w:p>
    <w:p>
      <w:pPr>
        <w:spacing w:after="60" w:before="60"/>
        <w:ind w:left="360" w:right="360"/>
      </w:pPr>
      <w:r>
        <w:rPr>
          <w:rFonts w:ascii="Courier New" w:cs="Courier New" w:eastAsia="Courier New" w:hAnsi="Courier New"/>
          <w:color w:val="333333"/>
          <w:sz w:val="18"/>
          <w:szCs w:val="18"/>
        </w:rPr>
        <w:t xml:space="preserve">  -&gt; v2 registered, accuracy=89.29%</w:t>
      </w:r>
    </w:p>
    <w:p>
      <w:pPr>
        <w:spacing w:after="60" w:before="60"/>
        <w:ind w:left="360" w:right="360"/>
      </w:pPr>
      <w:r>
        <w:rPr>
          <w:rFonts w:ascii="Courier New" w:cs="Courier New" w:eastAsia="Courier New" w:hAnsi="Courier New"/>
          <w:color w:val="333333"/>
          <w:sz w:val="18"/>
          <w:szCs w:val="18"/>
        </w:rPr>
        <w:t xml:space="preserve">  -&gt; Compare: 89.29% &lt; 92.86% (v1)</w:t>
      </w:r>
    </w:p>
    <w:p>
      <w:pPr>
        <w:spacing w:after="60" w:before="60"/>
        <w:ind w:left="360" w:right="360"/>
      </w:pPr>
      <w:r>
        <w:rPr>
          <w:rFonts w:ascii="Courier New" w:cs="Courier New" w:eastAsia="Courier New" w:hAnsi="Courier New"/>
          <w:color w:val="333333"/>
          <w:sz w:val="18"/>
          <w:szCs w:val="18"/>
        </w:rPr>
        <w:t xml:space="preserve">  -&gt; v2 stays CANDIDATE</w:t>
      </w:r>
    </w:p>
    <w:p>
      <w:pPr>
        <w:spacing w:after="60" w:before="60"/>
        <w:ind w:left="360" w:right="360"/>
      </w:pPr>
      <w:r>
        <w:rPr>
          <w:rFonts w:ascii="Courier New" w:cs="Courier New" w:eastAsia="Courier New" w:hAnsi="Courier New"/>
          <w:color w:val="333333"/>
          <w:sz w:val="18"/>
          <w:szCs w:val="18"/>
        </w:rPr>
        <w:t xml:space="preserve"/>
      </w:r>
    </w:p>
    <w:p>
      <w:pPr>
        <w:spacing w:after="60" w:before="60"/>
        <w:ind w:left="360" w:right="360"/>
      </w:pPr>
      <w:r>
        <w:rPr>
          <w:rFonts w:ascii="Courier New" w:cs="Courier New" w:eastAsia="Courier New" w:hAnsi="Courier New"/>
          <w:color w:val="333333"/>
          <w:sz w:val="18"/>
          <w:szCs w:val="18"/>
        </w:rPr>
        <w:t xml:space="preserve">Day 1: Train Session 0 with hidden=64</w:t>
      </w:r>
    </w:p>
    <w:p>
      <w:pPr>
        <w:spacing w:after="60" w:before="60"/>
        <w:ind w:left="360" w:right="360"/>
      </w:pPr>
      <w:r>
        <w:rPr>
          <w:rFonts w:ascii="Courier New" w:cs="Courier New" w:eastAsia="Courier New" w:hAnsi="Courier New"/>
          <w:color w:val="333333"/>
          <w:sz w:val="18"/>
          <w:szCs w:val="18"/>
        </w:rPr>
        <w:t xml:space="preserve">  -&gt; v3 registered, accuracy=82.14%</w:t>
      </w:r>
    </w:p>
    <w:p>
      <w:pPr>
        <w:spacing w:after="60" w:before="60"/>
        <w:ind w:left="360" w:right="360"/>
      </w:pPr>
      <w:r>
        <w:rPr>
          <w:rFonts w:ascii="Courier New" w:cs="Courier New" w:eastAsia="Courier New" w:hAnsi="Courier New"/>
          <w:color w:val="333333"/>
          <w:sz w:val="18"/>
          <w:szCs w:val="18"/>
        </w:rPr>
        <w:t xml:space="preserve">  -&gt; Compare: 82.14% &lt; 92.86% (v1)</w:t>
      </w:r>
    </w:p>
    <w:p>
      <w:pPr>
        <w:spacing w:after="60" w:before="60"/>
        <w:ind w:left="360" w:right="360"/>
      </w:pPr>
      <w:r>
        <w:rPr>
          <w:rFonts w:ascii="Courier New" w:cs="Courier New" w:eastAsia="Courier New" w:hAnsi="Courier New"/>
          <w:color w:val="333333"/>
          <w:sz w:val="18"/>
          <w:szCs w:val="18"/>
        </w:rPr>
        <w:t xml:space="preserve">  -&gt; v3 stays CANDIDATE</w:t>
      </w:r>
    </w:p>
    <w:p>
      <w:pPr>
        <w:spacing w:after="60" w:before="60"/>
        <w:ind w:left="360" w:right="360"/>
      </w:pPr>
      <w:r>
        <w:rPr>
          <w:rFonts w:ascii="Courier New" w:cs="Courier New" w:eastAsia="Courier New" w:hAnsi="Courier New"/>
          <w:color w:val="333333"/>
          <w:sz w:val="18"/>
          <w:szCs w:val="18"/>
        </w:rPr>
        <w:t xml:space="preserve"/>
      </w:r>
    </w:p>
    <w:p>
      <w:pPr>
        <w:spacing w:after="60" w:before="60"/>
        <w:ind w:left="360" w:right="360"/>
      </w:pPr>
      <w:r>
        <w:rPr>
          <w:rFonts w:ascii="Courier New" w:cs="Courier New" w:eastAsia="Courier New" w:hAnsi="Courier New"/>
          <w:color w:val="333333"/>
          <w:sz w:val="18"/>
          <w:szCs w:val="18"/>
        </w:rPr>
        <w:t xml:space="preserve">Day 1: Train all 26 sessions</w:t>
      </w:r>
    </w:p>
    <w:p>
      <w:pPr>
        <w:spacing w:after="60" w:before="60"/>
        <w:ind w:left="360" w:right="360"/>
      </w:pPr>
      <w:r>
        <w:rPr>
          <w:rFonts w:ascii="Courier New" w:cs="Courier New" w:eastAsia="Courier New" w:hAnsi="Courier New"/>
          <w:color w:val="333333"/>
          <w:sz w:val="18"/>
          <w:szCs w:val="18"/>
        </w:rPr>
        <w:t xml:space="preserve">  -&gt; v4 registered, accuracy=84.31% (mean)</w:t>
      </w:r>
    </w:p>
    <w:p>
      <w:pPr>
        <w:spacing w:after="60" w:before="60"/>
        <w:ind w:left="360" w:right="360"/>
      </w:pPr>
      <w:r>
        <w:rPr>
          <w:rFonts w:ascii="Courier New" w:cs="Courier New" w:eastAsia="Courier New" w:hAnsi="Courier New"/>
          <w:color w:val="333333"/>
          <w:sz w:val="18"/>
          <w:szCs w:val="18"/>
        </w:rPr>
        <w:t xml:space="preserve">  -&gt; Compare: 84.31% &lt; 92.86% (v1)</w:t>
      </w:r>
    </w:p>
    <w:p>
      <w:pPr>
        <w:spacing w:after="60" w:before="60"/>
        <w:ind w:left="360" w:right="360"/>
      </w:pPr>
      <w:r>
        <w:rPr>
          <w:rFonts w:ascii="Courier New" w:cs="Courier New" w:eastAsia="Courier New" w:hAnsi="Courier New"/>
          <w:color w:val="333333"/>
          <w:sz w:val="18"/>
          <w:szCs w:val="18"/>
        </w:rPr>
        <w:t xml:space="preserve">  -&gt; v4 stays CANDIDATE</w:t>
      </w:r>
    </w:p>
    <w:p>
      <w:pPr>
        <w:spacing w:after="60" w:before="60"/>
        <w:ind w:left="360" w:right="360"/>
      </w:pPr>
      <w:r>
        <w:rPr>
          <w:rFonts w:ascii="Courier New" w:cs="Courier New" w:eastAsia="Courier New" w:hAnsi="Courier New"/>
          <w:color w:val="333333"/>
          <w:sz w:val="18"/>
          <w:szCs w:val="18"/>
        </w:rPr>
        <w:t xml:space="preserve"/>
      </w:r>
    </w:p>
    <w:p>
      <w:pPr>
        <w:spacing w:after="60" w:before="60"/>
        <w:ind w:left="360" w:right="360"/>
      </w:pPr>
      <w:r>
        <w:rPr>
          <w:rFonts w:ascii="Courier New" w:cs="Courier New" w:eastAsia="Courier New" w:hAnsi="Courier New"/>
          <w:color w:val="333333"/>
          <w:sz w:val="18"/>
          <w:szCs w:val="18"/>
        </w:rPr>
        <w:t xml:space="preserve">Day 1: Train Session 10 with hidden=32</w:t>
      </w:r>
    </w:p>
    <w:p>
      <w:pPr>
        <w:spacing w:after="60" w:before="60"/>
        <w:ind w:left="360" w:right="360"/>
      </w:pPr>
      <w:r>
        <w:rPr>
          <w:rFonts w:ascii="Courier New" w:cs="Courier New" w:eastAsia="Courier New" w:hAnsi="Courier New"/>
          <w:color w:val="333333"/>
          <w:sz w:val="18"/>
          <w:szCs w:val="18"/>
        </w:rPr>
        <w:t xml:space="preserve">  -&gt; v5 registered, accuracy=97.96%</w:t>
      </w:r>
    </w:p>
    <w:p>
      <w:pPr>
        <w:spacing w:after="60" w:before="60"/>
        <w:ind w:left="360" w:right="360"/>
      </w:pPr>
      <w:r>
        <w:rPr>
          <w:rFonts w:ascii="Courier New" w:cs="Courier New" w:eastAsia="Courier New" w:hAnsi="Courier New"/>
          <w:color w:val="333333"/>
          <w:sz w:val="18"/>
          <w:szCs w:val="18"/>
        </w:rPr>
        <w:t xml:space="preserve">  -&gt; Compare: 97.96% &gt; 92.86% (v1)</w:t>
      </w:r>
    </w:p>
    <w:p>
      <w:pPr>
        <w:spacing w:after="60" w:before="60"/>
        <w:ind w:left="360" w:right="360"/>
      </w:pPr>
      <w:r>
        <w:rPr>
          <w:rFonts w:ascii="Courier New" w:cs="Courier New" w:eastAsia="Courier New" w:hAnsi="Courier New"/>
          <w:color w:val="333333"/>
          <w:sz w:val="18"/>
          <w:szCs w:val="18"/>
        </w:rPr>
        <w:t xml:space="preserve">  -&gt; v5 promoted to PRODUCTION</w:t>
      </w:r>
    </w:p>
    <w:p>
      <w:pPr>
        <w:spacing w:after="60" w:before="60"/>
        <w:ind w:left="360" w:right="360"/>
      </w:pPr>
      <w:r>
        <w:rPr>
          <w:rFonts w:ascii="Courier New" w:cs="Courier New" w:eastAsia="Courier New" w:hAnsi="Courier New"/>
          <w:color w:val="333333"/>
          <w:sz w:val="18"/>
          <w:szCs w:val="18"/>
        </w:rPr>
        <w:t xml:space="preserve">  -&gt; v1 set to RETIRED</w:t>
      </w:r>
    </w:p>
    <w:p>
      <w:pPr>
        <w:spacing w:after="60" w:before="60"/>
        <w:ind w:left="360" w:right="360"/>
      </w:pPr>
      <w:r>
        <w:rPr>
          <w:rFonts w:ascii="Courier New" w:cs="Courier New" w:eastAsia="Courier New" w:hAnsi="Courier New"/>
          <w:color w:val="333333"/>
          <w:sz w:val="18"/>
          <w:szCs w:val="18"/>
        </w:rPr>
        <w:t xml:space="preserve">  -&gt; API redeployed, now serves v5</w:t>
      </w:r>
    </w:p>
    <w:p>
      <w:r>
        <w:br w:type="page"/>
      </w:r>
    </w:p>
    <w:p>
      <w:pPr>
        <w:spacing w:after="120" w:before="300"/>
      </w:pPr>
      <w:r>
        <w:rPr>
          <w:rFonts w:ascii="Calibri" w:cs="Calibri" w:eastAsia="Calibri" w:hAnsi="Calibri"/>
          <w:b/>
          <w:bCs/>
          <w:color w:val="1a1a2e"/>
          <w:sz w:val="32"/>
          <w:szCs w:val="32"/>
        </w:rPr>
        <w:t xml:space="preserve">6. Drift Detection &amp; Retraining Flow</w:t>
      </w:r>
    </w:p>
    <w:p>
      <w:pPr>
        <w:spacing w:after="60" w:before="60"/>
        <w:ind w:left="360" w:right="360"/>
      </w:pPr>
      <w:r>
        <w:rPr>
          <w:rFonts w:ascii="Courier New" w:cs="Courier New" w:eastAsia="Courier New" w:hAnsi="Courier New"/>
          <w:color w:val="333333"/>
          <w:sz w:val="18"/>
          <w:szCs w:val="18"/>
        </w:rPr>
        <w:t xml:space="preserve">Production model serving predictions</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New data arrives (new session / shifted conditions)</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DriftDetector.detect(X_new)</w:t>
      </w:r>
    </w:p>
    <w:p>
      <w:pPr>
        <w:spacing w:after="60" w:before="60"/>
        <w:ind w:left="360" w:right="360"/>
      </w:pPr>
      <w:r>
        <w:rPr>
          <w:rFonts w:ascii="Courier New" w:cs="Courier New" w:eastAsia="Courier New" w:hAnsi="Courier New"/>
          <w:color w:val="333333"/>
          <w:sz w:val="18"/>
          <w:szCs w:val="18"/>
        </w:rPr>
        <w:t xml:space="preserve">  Compute PSI per feature against reference</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Mean PSI &lt; 0.2?  ----YES----&gt; No action needed</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NO</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DRIFT DETECTED</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Trigger retraining (GitHub Actions / manual)</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New model registered as candidate</w:t>
      </w:r>
    </w:p>
    <w:p>
      <w:pPr>
        <w:spacing w:after="60" w:before="60"/>
        <w:ind w:left="360" w:right="360"/>
      </w:pPr>
      <w:r>
        <w:rPr>
          <w:rFonts w:ascii="Courier New" w:cs="Courier New" w:eastAsia="Courier New" w:hAnsi="Courier New"/>
          <w:color w:val="333333"/>
          <w:sz w:val="18"/>
          <w:szCs w:val="18"/>
        </w:rPr>
        <w:t xml:space="preserve">        |</w:t>
      </w:r>
    </w:p>
    <w:p>
      <w:pPr>
        <w:spacing w:after="60" w:before="60"/>
        <w:ind w:left="360" w:right="360"/>
      </w:pPr>
      <w:r>
        <w:rPr>
          <w:rFonts w:ascii="Courier New" w:cs="Courier New" w:eastAsia="Courier New" w:hAnsi="Courier New"/>
          <w:color w:val="333333"/>
          <w:sz w:val="18"/>
          <w:szCs w:val="18"/>
        </w:rPr>
        <w:t xml:space="preserve">        v</w:t>
      </w:r>
    </w:p>
    <w:p>
      <w:pPr>
        <w:spacing w:after="60" w:before="60"/>
        <w:ind w:left="360" w:right="360"/>
      </w:pPr>
      <w:r>
        <w:rPr>
          <w:rFonts w:ascii="Courier New" w:cs="Courier New" w:eastAsia="Courier New" w:hAnsi="Courier New"/>
          <w:color w:val="333333"/>
          <w:sz w:val="18"/>
          <w:szCs w:val="18"/>
        </w:rPr>
        <w:t xml:space="preserve">  Promotion logic decides if it replaces production</w:t>
      </w:r>
    </w:p>
    <w:p>
      <w:r>
        <w:br w:type="page"/>
      </w:r>
    </w:p>
    <w:p>
      <w:pPr>
        <w:spacing w:after="120" w:before="300"/>
      </w:pPr>
      <w:r>
        <w:rPr>
          <w:rFonts w:ascii="Calibri" w:cs="Calibri" w:eastAsia="Calibri" w:hAnsi="Calibri"/>
          <w:b/>
          <w:bCs/>
          <w:color w:val="1a1a2e"/>
          <w:sz w:val="32"/>
          <w:szCs w:val="32"/>
        </w:rPr>
        <w:t xml:space="preserve">7. Technology Decisions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Decision</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Chose</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Over</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Calibri" w:cs="Calibri" w:eastAsia="Calibri" w:hAnsi="Calibri"/>
                <w:b/>
                <w:bCs/>
                <w:color w:val="ffffff"/>
                <w:sz w:val="19"/>
                <w:szCs w:val="19"/>
              </w:rPr>
              <w:t xml:space="preserve">Why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Framework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Pure NumPy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PyTorch/TF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Full visibility into weights, gradients, per-neuron stats needed for self-improvement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Tracking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Custom SQLite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MLflow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Demonstrates understanding of internals, zero dependencies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Registry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HF Hub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S3/GCS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Free, versioned, public URL, same API as industry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FastAPI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Flask/Django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Auto-docs, Pydantic validation, async support, industry standard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Deploy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Render.com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AWS/GCP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Free tier, Docker support, auto-deploy from GitHub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Dashboard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Streamlit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Grafana/custom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Fast to build, free hosting, Python-native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Per-session models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Global model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Different neuron counts per session, mirrors real BCI calibration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Drift metric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PSI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KS test/MMD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000000"/>
                <w:sz w:val="19"/>
                <w:szCs w:val="19"/>
              </w:rPr>
              <w:t xml:space="preserve">Interpretable thresholds, works on tabular features, industry standard</w:t>
            </w:r>
          </w:p>
        </w:tc>
      </w:tr>
    </w:tbl>
    <w:p>
      <w:r>
        <w:br w:type="page"/>
      </w:r>
    </w:p>
    <w:p>
      <w:pPr>
        <w:spacing w:after="120" w:before="300"/>
      </w:pPr>
      <w:r>
        <w:rPr>
          <w:rFonts w:ascii="Calibri" w:cs="Calibri" w:eastAsia="Calibri" w:hAnsi="Calibri"/>
          <w:b/>
          <w:bCs/>
          <w:color w:val="1a1a2e"/>
          <w:sz w:val="32"/>
          <w:szCs w:val="32"/>
        </w:rPr>
        <w:t xml:space="preserve">8. Security and Access Control</w:t>
      </w:r>
    </w:p>
    <w:p>
      <w:pPr>
        <w:spacing w:after="30" w:before="30"/>
        <w:ind w:left="360"/>
      </w:pPr>
      <w:r>
        <w:rPr>
          <w:rFonts w:ascii="Calibri" w:cs="Calibri" w:eastAsia="Calibri" w:hAnsi="Calibri"/>
          <w:color w:val="000000"/>
          <w:sz w:val="20"/>
          <w:szCs w:val="20"/>
        </w:rPr>
        <w:t xml:space="preserve">•  HF Hub token stored as GitHub Secret (HF_TOKEN), never in source code</w:t>
      </w:r>
    </w:p>
    <w:p>
      <w:pPr>
        <w:spacing w:after="30" w:before="30"/>
        <w:ind w:left="360"/>
      </w:pPr>
      <w:r>
        <w:rPr>
          <w:rFonts w:ascii="Calibri" w:cs="Calibri" w:eastAsia="Calibri" w:hAnsi="Calibri"/>
          <w:color w:val="000000"/>
          <w:sz w:val="20"/>
          <w:szCs w:val="20"/>
        </w:rPr>
        <w:t xml:space="preserve">•  HF Hub token passed as Render environment variable, not in Dockerfile</w:t>
      </w:r>
    </w:p>
    <w:p>
      <w:pPr>
        <w:spacing w:after="30" w:before="30"/>
        <w:ind w:left="360"/>
      </w:pPr>
      <w:r>
        <w:rPr>
          <w:rFonts w:ascii="Calibri" w:cs="Calibri" w:eastAsia="Calibri" w:hAnsi="Calibri"/>
          <w:color w:val="000000"/>
          <w:sz w:val="20"/>
          <w:szCs w:val="20"/>
        </w:rPr>
        <w:t xml:space="preserve">•  GitHub repo is private during development, public for portfolio</w:t>
      </w:r>
    </w:p>
    <w:p>
      <w:pPr>
        <w:spacing w:after="30" w:before="30"/>
        <w:ind w:left="360"/>
      </w:pPr>
      <w:r>
        <w:rPr>
          <w:rFonts w:ascii="Calibri" w:cs="Calibri" w:eastAsia="Calibri" w:hAnsi="Calibri"/>
          <w:color w:val="000000"/>
          <w:sz w:val="20"/>
          <w:szCs w:val="20"/>
        </w:rPr>
        <w:t xml:space="preserve">•  .gitignore excludes weights, data files, database, virtual environment, and IDE files</w:t>
      </w:r>
    </w:p>
    <w:p>
      <w:pPr>
        <w:spacing w:after="30" w:before="30"/>
        <w:ind w:left="360"/>
      </w:pPr>
      <w:r>
        <w:rPr>
          <w:rFonts w:ascii="Calibri" w:cs="Calibri" w:eastAsia="Calibri" w:hAnsi="Calibri"/>
          <w:color w:val="000000"/>
          <w:sz w:val="20"/>
          <w:szCs w:val="20"/>
        </w:rPr>
        <w:t xml:space="preserve">•  API has no authentication (public portfolio project), production would add API keys</w:t>
      </w:r>
    </w:p>
    <w:p>
      <w:pPr>
        <w:spacing w:after="30" w:before="30"/>
        <w:ind w:left="360"/>
      </w:pPr>
      <w:r>
        <w:rPr>
          <w:rFonts w:ascii="Calibri" w:cs="Calibri" w:eastAsia="Calibri" w:hAnsi="Calibri"/>
          <w:color w:val="000000"/>
          <w:sz w:val="20"/>
          <w:szCs w:val="20"/>
        </w:rPr>
        <w:t xml:space="preserve">•  No sensitive data in the dataset (public Steinmetz recordings)</w:t>
      </w:r>
    </w:p>
    <w:p>
      <w:pPr>
        <w:spacing w:after="120" w:before="300"/>
      </w:pPr>
      <w:r>
        <w:rPr>
          <w:rFonts w:ascii="Calibri" w:cs="Calibri" w:eastAsia="Calibri" w:hAnsi="Calibri"/>
          <w:b/>
          <w:bCs/>
          <w:color w:val="1a1a2e"/>
          <w:sz w:val="32"/>
          <w:szCs w:val="32"/>
        </w:rPr>
        <w:t xml:space="preserve">9. Scaling Considerations</w:t>
      </w:r>
    </w:p>
    <w:p>
      <w:pPr>
        <w:spacing w:after="60" w:before="40"/>
      </w:pPr>
      <w:r>
        <w:rPr>
          <w:rFonts w:ascii="Calibri" w:cs="Calibri" w:eastAsia="Calibri" w:hAnsi="Calibri"/>
          <w:color w:val="000000"/>
          <w:sz w:val="20"/>
          <w:szCs w:val="20"/>
        </w:rPr>
        <w:t xml:space="preserve">The current system is designed as a portfolio project on free infrastructure. Here is how each component would scale for production use:</w:t>
      </w:r>
    </w:p>
    <w:p>
      <w:pPr>
        <w:spacing w:after="30" w:before="30"/>
        <w:ind w:left="360"/>
      </w:pPr>
      <w:r>
        <w:rPr>
          <w:rFonts w:ascii="Calibri" w:cs="Calibri" w:eastAsia="Calibri" w:hAnsi="Calibri"/>
          <w:color w:val="000000"/>
          <w:sz w:val="20"/>
          <w:szCs w:val="20"/>
        </w:rPr>
        <w:t xml:space="preserve">•  Data: Move from local .npz files to cloud object storage (S3/GCS). Stream data instead of loading all into memory.</w:t>
      </w:r>
    </w:p>
    <w:p>
      <w:pPr>
        <w:spacing w:after="30" w:before="30"/>
        <w:ind w:left="360"/>
      </w:pPr>
      <w:r>
        <w:rPr>
          <w:rFonts w:ascii="Calibri" w:cs="Calibri" w:eastAsia="Calibri" w:hAnsi="Calibri"/>
          <w:color w:val="000000"/>
          <w:sz w:val="20"/>
          <w:szCs w:val="20"/>
        </w:rPr>
        <w:t xml:space="preserve">•  Training: Add GPU support via CuPy or migrate to PyTorch. Distribute across sessions with parallel workers.</w:t>
      </w:r>
    </w:p>
    <w:p>
      <w:pPr>
        <w:spacing w:after="30" w:before="30"/>
        <w:ind w:left="360"/>
      </w:pPr>
      <w:r>
        <w:rPr>
          <w:rFonts w:ascii="Calibri" w:cs="Calibri" w:eastAsia="Calibri" w:hAnsi="Calibri"/>
          <w:color w:val="000000"/>
          <w:sz w:val="20"/>
          <w:szCs w:val="20"/>
        </w:rPr>
        <w:t xml:space="preserve">•  Registry: HF Hub scales naturally. For private models, switch to private repos or use S3 with DVC.</w:t>
      </w:r>
    </w:p>
    <w:p>
      <w:pPr>
        <w:spacing w:after="30" w:before="30"/>
        <w:ind w:left="360"/>
      </w:pPr>
      <w:r>
        <w:rPr>
          <w:rFonts w:ascii="Calibri" w:cs="Calibri" w:eastAsia="Calibri" w:hAnsi="Calibri"/>
          <w:color w:val="000000"/>
          <w:sz w:val="20"/>
          <w:szCs w:val="20"/>
        </w:rPr>
        <w:t xml:space="preserve">•  API: Move from Render free tier to managed Kubernetes (EKS/GKE). Add horizontal pod autoscaling. Add API key authentication.</w:t>
      </w:r>
    </w:p>
    <w:p>
      <w:pPr>
        <w:spacing w:after="30" w:before="30"/>
        <w:ind w:left="360"/>
      </w:pPr>
      <w:r>
        <w:rPr>
          <w:rFonts w:ascii="Calibri" w:cs="Calibri" w:eastAsia="Calibri" w:hAnsi="Calibri"/>
          <w:color w:val="000000"/>
          <w:sz w:val="20"/>
          <w:szCs w:val="20"/>
        </w:rPr>
        <w:t xml:space="preserve">•  Monitoring: Replace Streamlit with Grafana + Prometheus for real-time metrics, alerting, and SLA monitoring.</w:t>
      </w:r>
    </w:p>
    <w:p>
      <w:pPr>
        <w:spacing w:after="30" w:before="30"/>
        <w:ind w:left="360"/>
      </w:pPr>
      <w:r>
        <w:rPr>
          <w:rFonts w:ascii="Calibri" w:cs="Calibri" w:eastAsia="Calibri" w:hAnsi="Calibri"/>
          <w:color w:val="000000"/>
          <w:sz w:val="20"/>
          <w:szCs w:val="20"/>
        </w:rPr>
        <w:t xml:space="preserve">•  CI/CD: Add staging environment. Run integration tests before production deployment. Add canary releases.</w:t>
      </w:r>
    </w:p>
    <w:p>
      <w:pPr>
        <w:spacing w:after="30" w:before="30"/>
        <w:ind w:left="360"/>
      </w:pPr>
      <w:r>
        <w:rPr>
          <w:rFonts w:ascii="Calibri" w:cs="Calibri" w:eastAsia="Calibri" w:hAnsi="Calibri"/>
          <w:color w:val="000000"/>
          <w:sz w:val="20"/>
          <w:szCs w:val="20"/>
        </w:rPr>
        <w:t xml:space="preserve">•  Drift: Move from batch PSI checks to streaming distribution monitoring. Alert via PagerDuty/Slack webhooks.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2026-04-06T18:41:33.537Z</dcterms:created>
  <dcterms:modified xsi:type="dcterms:W3CDTF">2026-04-06T18:41:33.538Z</dcterms:modified>
</cp:coreProperties>
</file>

<file path=docProps/custom.xml><?xml version="1.0" encoding="utf-8"?>
<Properties xmlns="http://schemas.openxmlformats.org/officeDocument/2006/custom-properties" xmlns:vt="http://schemas.openxmlformats.org/officeDocument/2006/docPropsVTypes"/>
</file>