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a.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 the standardizeRules function, I found it troublesome to delete rules from the three arrays. Also, I need to compare word1 and word2 in these rules in different orders (word1[i] = word1 [j] or wod1[i] = word2[j]). In the </w:t>
      </w:r>
      <w:r>
        <w:rPr>
          <w:rFonts w:ascii="Helvetica" w:cs="Arial Unicode MS" w:hAnsi="Arial Unicode MS" w:eastAsia="Arial Unicode MS"/>
          <w:rtl w:val="0"/>
          <w:lang w:val="en-US"/>
        </w:rPr>
        <w:t>determineQuality</w:t>
      </w:r>
      <w:r>
        <w:rPr>
          <w:rFonts w:ascii="Helvetica" w:cs="Arial Unicode MS" w:hAnsi="Arial Unicode MS" w:eastAsia="Arial Unicode MS"/>
          <w:rtl w:val="0"/>
        </w:rPr>
        <w:t xml:space="preserve"> function, the process of extracting words from the document is hard. I need to add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\0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manually to each of the end of the Cstrings. Then, I need to use triple loops to compare words to the rules.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b.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function </w:t>
      </w:r>
      <w:r>
        <w:rPr>
          <w:rFonts w:ascii="Helvetica" w:cs="Arial Unicode MS" w:hAnsi="Arial Unicode MS" w:eastAsia="Arial Unicode MS"/>
          <w:rtl w:val="0"/>
          <w:lang w:val="it-IT"/>
        </w:rPr>
        <w:t>standardizeRules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if nRules is negative, return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repeatedly until the last of the rules: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 current rule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distance is not positive,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delete it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decrease the number of rules by 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repeatedly until the end of the first word of the current rule: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convert the current character to lowercase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if the character is not a letter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delete the rule and decrease the number of rules by 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repeatedly until the end of the second word of the current rule: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convert the current character to lowercase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if the character is not a letter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delete the rule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decrease the number of rules by 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repeatedly until the rule before the current rule: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if there is a rule containing the same words as the current rule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compare these two rules distance and delete the one with shorter distance, or delete the first one if the distances are equal;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tab/>
        <w:tab/>
        <w:tab/>
        <w:tab/>
      </w:r>
      <w:r>
        <w:rPr>
          <w:rFonts w:ascii="Helvetica" w:cs="Arial Unicode MS" w:hAnsi="Arial Unicode MS" w:eastAsia="Arial Unicode MS"/>
          <w:rtl w:val="0"/>
          <w:lang w:val="en-US"/>
        </w:rPr>
        <w:t>decrease the number of rules by 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return the total number of rules;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function </w:t>
      </w:r>
      <w:r>
        <w:rPr>
          <w:rFonts w:ascii="Helvetica" w:cs="Arial Unicode MS" w:hAnsi="Arial Unicode MS" w:eastAsia="Arial Unicode MS"/>
          <w:rtl w:val="0"/>
          <w:lang w:val="en-US"/>
        </w:rPr>
        <w:t>determineQuality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repeatedly until the end of the document: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convert the current character to lower case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 it is a letter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add it to the current element of the word array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record the current word as not empty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 it is a space and the current word is not empty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add a terminal character to the current word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increase the length of the current word array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record the current word as empty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if the last character of the document is not a space, increase the length of the word array by 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set all the rules as not used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repeatedly until the end of the word array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repeatedly until the last of the rules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if the current rule has not been used and the first word of the current rule is the same as the current word in the document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check within distance of the current word in the document: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if there is another word found to be equal to the second word of the current rule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set the current rule as used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increase quality by 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return quality;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c.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test data for standardizeRules: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nRules=10</w:t>
      </w:r>
    </w:p>
    <w:tbl>
      <w:tblPr>
        <w:tblW w:w="935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9"/>
        <w:gridCol w:w="2339"/>
        <w:gridCol w:w="2338"/>
        <w:gridCol w:w="2340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distance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word2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reason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scientist</w:t>
            </w:r>
          </w:p>
        </w:tc>
        <w:tc>
          <w:tcPr>
            <w:tcW w:type="dxa" w:w="2339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This case contains rules that have the same words but different distances, rules that have the same words and distances, rule with uppercase letters, rule with a non-letter character, rule with non-positive distance, and rule with an empty word.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deranged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robot</w:t>
            </w:r>
          </w:p>
        </w:tc>
        <w:tc>
          <w:tcPr>
            <w:tcW w:type="dxa" w:w="233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NEFARIOUS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PLOT</w:t>
            </w:r>
          </w:p>
        </w:tc>
        <w:tc>
          <w:tcPr>
            <w:tcW w:type="dxa" w:w="233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half-witted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assistant</w:t>
            </w:r>
          </w:p>
        </w:tc>
        <w:tc>
          <w:tcPr>
            <w:tcW w:type="dxa" w:w="233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robot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deranged</w:t>
            </w:r>
          </w:p>
        </w:tc>
        <w:tc>
          <w:tcPr>
            <w:tcW w:type="dxa" w:w="233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plot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Nefarious</w:t>
            </w:r>
          </w:p>
        </w:tc>
        <w:tc>
          <w:tcPr>
            <w:tcW w:type="dxa" w:w="233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have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scientist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-2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nRules =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reason: nRules =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nRules = -1;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reason: nRules is negative;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test data for </w:t>
      </w:r>
      <w:r>
        <w:rPr>
          <w:rFonts w:ascii="Helvetica" w:cs="Arial Unicode MS" w:hAnsi="Arial Unicode MS" w:eastAsia="Arial Unicode MS"/>
          <w:rtl w:val="0"/>
          <w:lang w:val="en-US"/>
        </w:rPr>
        <w:t>determineQuality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nRules =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document = </w:t>
      </w:r>
      <w:r>
        <w:rPr>
          <w:rFonts w:ascii="Helvetica" w:cs="Arial Unicode MS" w:hAnsi="Arial Unicode MS" w:eastAsia="Arial Unicode MS"/>
          <w:rtl w:val="0"/>
          <w:lang w:val="en-US"/>
        </w:rPr>
        <w:t>"The mad UCLA scientist unleashed a deranged evil giant robot."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distance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reason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scientist</w:t>
            </w:r>
          </w:p>
        </w:tc>
        <w:tc>
          <w:tcPr>
            <w:tcW w:type="dxa" w:w="2338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General test.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deranged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robot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nefarious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plot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have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nRules =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document = </w:t>
      </w:r>
      <w:r>
        <w:rPr>
          <w:rFonts w:ascii="Helvetica" w:cs="Arial Unicode MS" w:hAnsi="Arial Unicode MS" w:eastAsia="Arial Unicode MS"/>
          <w:rtl w:val="0"/>
          <w:lang w:val="en-US"/>
        </w:rPr>
        <w:t>"The mad UCLA scientist unleashed    a deranged robot."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distance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reason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scientist</w:t>
            </w:r>
          </w:p>
        </w:tc>
        <w:tc>
          <w:tcPr>
            <w:tcW w:type="dxa" w:w="2338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 with several spaces between two words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deranged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robot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nefarious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plot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have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nRules =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document = </w:t>
      </w:r>
      <w:r>
        <w:rPr>
          <w:rFonts w:ascii="Helvetica" w:cs="Arial Unicode MS" w:hAnsi="Arial Unicode MS" w:eastAsia="Arial Unicode MS"/>
          <w:rtl w:val="0"/>
        </w:rPr>
        <w:t>"**** 2014 ****"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distance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reason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scientist</w:t>
            </w:r>
          </w:p>
        </w:tc>
        <w:tc>
          <w:tcPr>
            <w:tcW w:type="dxa" w:w="2338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 with no letters at all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deranged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robot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nefarious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plot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have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nRules =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document = </w:t>
      </w:r>
      <w:r>
        <w:rPr>
          <w:rFonts w:ascii="Helvetica" w:cs="Arial Unicode MS" w:hAnsi="Arial Unicode MS" w:eastAsia="Arial Unicode MS"/>
          <w:rtl w:val="0"/>
          <w:lang w:val="en-US"/>
        </w:rPr>
        <w:t>"  That plot: NEFARIOUS!"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distance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reason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scientist</w:t>
            </w:r>
          </w:p>
        </w:tc>
        <w:tc>
          <w:tcPr>
            <w:tcW w:type="dxa" w:w="2338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 with spaces at the beginning, a non-letter character between words and uppercase letters.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deranged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robot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nefarious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plot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have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nRules =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document = </w:t>
      </w:r>
      <w:r>
        <w:rPr>
          <w:rFonts w:ascii="Helvetica" w:cs="Arial Unicode MS" w:hAnsi="Arial Unicode MS" w:eastAsia="Arial Unicode MS"/>
          <w:rtl w:val="0"/>
          <w:lang w:val="sv-SE"/>
        </w:rPr>
        <w:t>"deranged deranged robot deranged robot robot"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distance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reason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scientist</w:t>
            </w:r>
          </w:p>
        </w:tc>
        <w:tc>
          <w:tcPr>
            <w:tcW w:type="dxa" w:w="2338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 having several matches of the same rule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deranged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robot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nefarious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plot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have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nRules =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document = </w:t>
      </w:r>
      <w:r>
        <w:rPr>
          <w:rFonts w:ascii="Helvetica" w:cs="Arial Unicode MS" w:hAnsi="Arial Unicode MS" w:eastAsia="Arial Unicode MS"/>
          <w:rtl w:val="0"/>
          <w:lang w:val="en-US"/>
        </w:rPr>
        <w:t>"Two mad scientists suffer from deranged-robot fever."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distance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reason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scientist</w:t>
            </w:r>
          </w:p>
        </w:tc>
        <w:tc>
          <w:tcPr>
            <w:tcW w:type="dxa" w:w="2338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 having hyphen between two words, which should be treated as one word. There should be no match in this document.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deranged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robot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nefarious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plot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have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nRules =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document = </w:t>
      </w:r>
      <w:r>
        <w:rPr>
          <w:rFonts w:ascii="Helvetica" w:cs="Arial Unicode MS" w:hAnsi="Arial Unicode MS" w:eastAsia="Arial Unicode MS"/>
          <w:rtl w:val="0"/>
          <w:lang w:val="en-US"/>
        </w:rPr>
        <w:t>"I'm upset that on Nov. 15th, 2014, my 2 brand-new BMW 750Lis were stolen!!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distance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word2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reason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upset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that</w:t>
            </w:r>
          </w:p>
        </w:tc>
        <w:tc>
          <w:tcPr>
            <w:tcW w:type="dxa" w:w="2338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document with a lot of non-letter characters between letters, which should be treated like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im upset that on nov th my brandnew bmw lis were stolen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with 3 matches.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nov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brandnew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lis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608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my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stolen</w:t>
            </w:r>
          </w:p>
        </w:tc>
        <w:tc>
          <w:tcPr>
            <w:tcW w:type="dxa" w:w="233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nRules = 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document = </w:t>
      </w:r>
      <w:r>
        <w:rPr>
          <w:rFonts w:ascii="Helvetica" w:cs="Arial Unicode MS" w:hAnsi="Arial Unicode MS" w:eastAsia="Arial Unicode MS"/>
          <w:rtl w:val="0"/>
          <w:lang w:val="en-US"/>
        </w:rPr>
        <w:t>"I'm upset that on Nov. 15th, 2014, my 2 brand-new BMW 750Lis were stolen!!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reason: no matching rules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