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19" w:rsidRDefault="00FE0D19" w:rsidP="00FE0D19">
      <w:pPr>
        <w:pStyle w:val="Titre1"/>
      </w:pPr>
      <w:bookmarkStart w:id="0" w:name="highlights"/>
      <w:r>
        <w:t>Highlights</w:t>
      </w:r>
      <w:bookmarkEnd w:id="0"/>
    </w:p>
    <w:p w:rsidR="00FE0D19" w:rsidRDefault="00FE0D19" w:rsidP="00FE0D19">
      <w:pPr>
        <w:pStyle w:val="Compact"/>
        <w:numPr>
          <w:ilvl w:val="0"/>
          <w:numId w:val="1"/>
        </w:numPr>
      </w:pPr>
      <w:r>
        <w:t>Habitat saturation impacts predictions from Species Distribution Models (SDM)</w:t>
      </w:r>
    </w:p>
    <w:p w:rsidR="00FE0D19" w:rsidRDefault="00FE0D19" w:rsidP="00FE0D19">
      <w:pPr>
        <w:pStyle w:val="Compact"/>
        <w:numPr>
          <w:ilvl w:val="0"/>
          <w:numId w:val="1"/>
        </w:numPr>
      </w:pPr>
      <w:r>
        <w:t>Habitat saturation biases stacked SDMs (S-SDMs) predictions</w:t>
      </w:r>
    </w:p>
    <w:p w:rsidR="00FE0D19" w:rsidRDefault="00FE0D19" w:rsidP="00FE0D19">
      <w:pPr>
        <w:pStyle w:val="Compact"/>
        <w:numPr>
          <w:ilvl w:val="0"/>
          <w:numId w:val="1"/>
        </w:numPr>
      </w:pPr>
      <w:r>
        <w:t>Probability-based richness predicts local SR without bias whatever habitat saturation</w:t>
      </w:r>
    </w:p>
    <w:p w:rsidR="00DC47F8" w:rsidRPr="00FE0D19" w:rsidRDefault="00FE0D19" w:rsidP="00FE0D19">
      <w:pPr>
        <w:pStyle w:val="Compact"/>
        <w:numPr>
          <w:ilvl w:val="0"/>
          <w:numId w:val="1"/>
        </w:numPr>
      </w:pPr>
      <w:r>
        <w:t>Comparing different S-SDMs predictions can shed light on community assembly processes</w:t>
      </w:r>
      <w:bookmarkStart w:id="1" w:name="_GoBack"/>
      <w:bookmarkEnd w:id="1"/>
    </w:p>
    <w:sectPr w:rsidR="00DC47F8" w:rsidRPr="00FE0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CBF4F4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19"/>
    <w:rsid w:val="0004359F"/>
    <w:rsid w:val="000D6C65"/>
    <w:rsid w:val="00333CD0"/>
    <w:rsid w:val="00772610"/>
    <w:rsid w:val="007E4D0C"/>
    <w:rsid w:val="00AF56AD"/>
    <w:rsid w:val="00BD5E1A"/>
    <w:rsid w:val="00EB49FE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3422B-1DBA-4BBF-AF92-DCDF6D9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FE0D19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0D19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paragraph" w:customStyle="1" w:styleId="Compact">
    <w:name w:val="Compact"/>
    <w:basedOn w:val="Corpsdetexte"/>
    <w:qFormat/>
    <w:rsid w:val="00FE0D19"/>
    <w:pPr>
      <w:spacing w:before="36" w:after="36" w:line="480" w:lineRule="auto"/>
    </w:pPr>
    <w:rPr>
      <w:rFonts w:ascii="Times New Roman" w:hAnsi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E0D1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E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4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GRENIE</dc:creator>
  <cp:keywords/>
  <dc:description/>
  <cp:lastModifiedBy>Matthias GRENIE</cp:lastModifiedBy>
  <cp:revision>1</cp:revision>
  <dcterms:created xsi:type="dcterms:W3CDTF">2019-11-15T14:00:00Z</dcterms:created>
  <dcterms:modified xsi:type="dcterms:W3CDTF">2019-11-15T14:00:00Z</dcterms:modified>
</cp:coreProperties>
</file>