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>Peraturan lomba menyanyi lagu daerah:</w:t>
      </w:r>
    </w:p>
    <w:p>
      <w:pPr>
        <w:pStyle w:val="style0"/>
        <w:rPr/>
      </w:pPr>
      <w:r>
        <w:rPr>
          <w:lang w:val="en-US"/>
        </w:rPr>
        <w:t>1. Setiap kelas wajib mengirimkan perwakilan putra ataupun putri.</w:t>
      </w:r>
    </w:p>
    <w:p>
      <w:pPr>
        <w:pStyle w:val="style0"/>
        <w:rPr/>
      </w:pPr>
      <w:r>
        <w:rPr>
          <w:lang w:val="en-US"/>
        </w:rPr>
        <w:t>2. Perlombaan dilaksanakan di Lab. Biologi SMAN 3 Pati.</w:t>
      </w:r>
    </w:p>
    <w:p>
      <w:pPr>
        <w:pStyle w:val="style0"/>
        <w:rPr/>
      </w:pPr>
      <w:r>
        <w:rPr>
          <w:lang w:val="en-US"/>
        </w:rPr>
        <w:t>3. Peserta diperkenankan hadir 15 menit sebelum lomba dimulai.</w:t>
      </w:r>
    </w:p>
    <w:p>
      <w:pPr>
        <w:pStyle w:val="style0"/>
        <w:rPr/>
      </w:pPr>
      <w:r>
        <w:rPr>
          <w:lang w:val="en-US"/>
        </w:rPr>
        <w:t>4. Peserta membawakan 1 lagu daerah Indonesia.</w:t>
      </w:r>
    </w:p>
    <w:p>
      <w:pPr>
        <w:pStyle w:val="style0"/>
        <w:rPr/>
      </w:pPr>
      <w:r>
        <w:rPr>
          <w:lang w:val="en-US"/>
        </w:rPr>
        <w:t>5. Instrumen lagu dikirimkan ke panitia maksimal 2 hari sebelum perlombaan dimulai.</w:t>
      </w:r>
    </w:p>
    <w:p>
      <w:pPr>
        <w:pStyle w:val="style0"/>
        <w:rPr/>
      </w:pPr>
      <w:r>
        <w:rPr>
          <w:lang w:val="en-US"/>
        </w:rPr>
        <w:t>6. Apabila instrumen lagu yag dikirimkan sama dengan kelas lain, maka kelas yang mengirimkan instrumen terakhir akan diganti.</w:t>
      </w:r>
    </w:p>
    <w:p>
      <w:pPr>
        <w:pStyle w:val="style0"/>
        <w:rPr/>
      </w:pPr>
      <w:r>
        <w:rPr>
          <w:lang w:val="en-US"/>
        </w:rPr>
        <w:t>7. Peserta diperbolehkan membawa alat musik sendiri (tidak wajib).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Kriteria Penilaian:</w:t>
      </w:r>
    </w:p>
    <w:p>
      <w:pPr>
        <w:pStyle w:val="style0"/>
        <w:rPr/>
      </w:pPr>
      <w:r>
        <w:rPr>
          <w:lang w:val="en-US"/>
        </w:rPr>
        <w:t>1. Kualitas suara (power)</w:t>
      </w:r>
    </w:p>
    <w:p>
      <w:pPr>
        <w:pStyle w:val="style0"/>
        <w:rPr/>
      </w:pPr>
      <w:r>
        <w:rPr>
          <w:lang w:val="en-US"/>
        </w:rPr>
        <w:t>2. Ketetapan nada</w:t>
      </w:r>
    </w:p>
    <w:p>
      <w:pPr>
        <w:pStyle w:val="style0"/>
        <w:rPr/>
      </w:pPr>
      <w:r>
        <w:rPr>
          <w:lang w:val="en-US"/>
        </w:rPr>
        <w:t>3. Pernapasan dan pengucapan (artikulasi)</w:t>
      </w:r>
    </w:p>
    <w:p>
      <w:pPr>
        <w:pStyle w:val="style0"/>
        <w:rPr/>
      </w:pPr>
      <w:r>
        <w:rPr>
          <w:lang w:val="en-US"/>
        </w:rPr>
        <w:t>4. Kesesuaian instrumen dengan nada (harmonisa)</w:t>
      </w:r>
    </w:p>
    <w:p>
      <w:pPr>
        <w:pStyle w:val="style0"/>
        <w:rPr/>
      </w:pPr>
      <w:r>
        <w:rPr>
          <w:lang w:val="en-US"/>
        </w:rPr>
        <w:t>5. Tempo-Dinamik-Ekspresi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100</Words>
  <Characters>627</Characters>
  <Application>WPS Office</Application>
  <Paragraphs>19</Paragraphs>
  <CharactersWithSpaces>713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2024-06-07T11:19:03Z</dcterms:created>
  <dc:creator>CPH2473</dc:creator>
  <lastModifiedBy>CPH2473</lastModifiedBy>
  <dcterms:modified xsi:type="dcterms:W3CDTF">2024-06-07T11:26:59Z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dd5bd0d3fcbb4d359287c59905b919f7</vt:lpwstr>
  </property>
</Properties>
</file>