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91D65" w14:textId="20EAAAF2" w:rsidR="0056248D" w:rsidRDefault="00076ED7" w:rsidP="003C0D7B">
      <w:pPr>
        <w:pStyle w:val="1"/>
        <w:jc w:val="center"/>
      </w:pPr>
      <w:r w:rsidRPr="00076ED7">
        <w:t>Отчёт о выполнении практической работы №6</w:t>
      </w:r>
    </w:p>
    <w:p w14:paraId="5CFA67BB" w14:textId="4D4F272E" w:rsidR="001C29D4" w:rsidRDefault="00EC229C" w:rsidP="003C0D7B">
      <w:pPr>
        <w:pStyle w:val="1"/>
        <w:numPr>
          <w:ilvl w:val="0"/>
          <w:numId w:val="2"/>
        </w:numPr>
        <w:ind w:left="993"/>
      </w:pPr>
      <w:r>
        <w:t>Цель работы</w:t>
      </w:r>
    </w:p>
    <w:p w14:paraId="17B689C6" w14:textId="020692E7" w:rsidR="00EC229C" w:rsidRDefault="00EC229C" w:rsidP="003C0D7B">
      <w:r w:rsidRPr="003C0D7B">
        <w:t>Освоить сборку конфигурации ASP.NET Core из нескольких источников, анализ секций, создание собственного провайдера, привязку данных к классам (Get&lt;T&gt;()/</w:t>
      </w:r>
      <w:proofErr w:type="spellStart"/>
      <w:proofErr w:type="gramStart"/>
      <w:r w:rsidRPr="003C0D7B">
        <w:t>Bind</w:t>
      </w:r>
      <w:proofErr w:type="spellEnd"/>
      <w:r w:rsidRPr="003C0D7B">
        <w:t>(</w:t>
      </w:r>
      <w:proofErr w:type="gramEnd"/>
      <w:r w:rsidRPr="003C0D7B">
        <w:t xml:space="preserve">)) и передачу настроек через </w:t>
      </w:r>
      <w:proofErr w:type="spellStart"/>
      <w:r w:rsidRPr="003C0D7B">
        <w:t>IOptions</w:t>
      </w:r>
      <w:proofErr w:type="spellEnd"/>
      <w:r w:rsidRPr="003C0D7B">
        <w:t xml:space="preserve">&lt;T&gt; в </w:t>
      </w:r>
      <w:proofErr w:type="spellStart"/>
      <w:r w:rsidRPr="003C0D7B">
        <w:t>endpoints</w:t>
      </w:r>
      <w:proofErr w:type="spellEnd"/>
      <w:r w:rsidRPr="003C0D7B">
        <w:t xml:space="preserve"> и </w:t>
      </w:r>
      <w:proofErr w:type="spellStart"/>
      <w:r w:rsidRPr="003C0D7B">
        <w:t>custom</w:t>
      </w:r>
      <w:proofErr w:type="spellEnd"/>
      <w:r w:rsidRPr="003C0D7B">
        <w:t xml:space="preserve"> </w:t>
      </w:r>
      <w:proofErr w:type="spellStart"/>
      <w:r w:rsidRPr="003C0D7B">
        <w:t>middleware</w:t>
      </w:r>
      <w:proofErr w:type="spellEnd"/>
      <w:r w:rsidRPr="003C0D7B">
        <w:t>.</w:t>
      </w:r>
    </w:p>
    <w:p w14:paraId="6C4340F2" w14:textId="77777777" w:rsidR="004B433F" w:rsidRPr="004B433F" w:rsidRDefault="004B433F" w:rsidP="004B433F">
      <w:pPr>
        <w:pStyle w:val="1"/>
      </w:pPr>
      <w:r w:rsidRPr="004B433F">
        <w:t>2. Порядок подключения источников конфигурации</w:t>
      </w:r>
    </w:p>
    <w:p w14:paraId="6B1F8191" w14:textId="77777777" w:rsidR="004B433F" w:rsidRDefault="004B433F" w:rsidP="004B433F">
      <w:r w:rsidRPr="004B433F">
        <w:t xml:space="preserve">В </w:t>
      </w:r>
      <w:proofErr w:type="spellStart"/>
      <w:r w:rsidRPr="004B433F">
        <w:t>Program.cs</w:t>
      </w:r>
      <w:proofErr w:type="spellEnd"/>
      <w:r w:rsidRPr="004B433F">
        <w:t xml:space="preserve"> используется явное очищение коллекции </w:t>
      </w:r>
      <w:proofErr w:type="spellStart"/>
      <w:r w:rsidRPr="004B433F">
        <w:t>Sources</w:t>
      </w:r>
      <w:proofErr w:type="spellEnd"/>
      <w:r w:rsidRPr="004B433F">
        <w:t xml:space="preserve"> для детерминированного порядка. Источники подключаются снизу вверх (последний подключённый имеет наивысший приоритет):</w:t>
      </w:r>
    </w:p>
    <w:p w14:paraId="74CA36FC" w14:textId="34706D43" w:rsidR="00163E44" w:rsidRPr="004B433F" w:rsidRDefault="00163E44" w:rsidP="00163E44">
      <w:pPr>
        <w:ind w:firstLine="0"/>
      </w:pPr>
      <w:r w:rsidRPr="00163E44">
        <w:drawing>
          <wp:inline distT="0" distB="0" distL="0" distR="0" wp14:anchorId="581C7589" wp14:editId="462EF822">
            <wp:extent cx="5940425" cy="3547110"/>
            <wp:effectExtent l="0" t="0" r="3175" b="0"/>
            <wp:docPr id="50769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3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1790" w14:textId="77AEB861" w:rsidR="004B433F" w:rsidRDefault="00163E44" w:rsidP="003C0D7B">
      <w:r w:rsidRPr="00163E44">
        <w:t>Принцип объединения: ASP.NET Core использует цепочку провайдеров. При запросе ключа система опрашивает их в порядке подключения. Значение из провайдера, подключённого позже, перезаписывает предыдущее. Это гарантирует предсказуемое переопределение настроек для разных окружений.</w:t>
      </w:r>
    </w:p>
    <w:p w14:paraId="756AEFCA" w14:textId="77777777" w:rsidR="00AA0C9D" w:rsidRDefault="00AA0C9D" w:rsidP="00AA0C9D">
      <w:pPr>
        <w:pStyle w:val="1"/>
      </w:pPr>
      <w:r w:rsidRPr="00AA0C9D">
        <w:lastRenderedPageBreak/>
        <w:t>3. Параметры запуска (</w:t>
      </w:r>
      <w:proofErr w:type="spellStart"/>
      <w:r w:rsidRPr="00AA0C9D">
        <w:t>launchSettings.json</w:t>
      </w:r>
      <w:proofErr w:type="spellEnd"/>
      <w:r w:rsidRPr="00AA0C9D">
        <w:t>)</w:t>
      </w:r>
    </w:p>
    <w:p w14:paraId="79FE2277" w14:textId="08D8B1F3" w:rsidR="00907296" w:rsidRDefault="000233C0" w:rsidP="000233C0">
      <w:r w:rsidRPr="000233C0">
        <w:t xml:space="preserve">Для профиля </w:t>
      </w:r>
      <w:proofErr w:type="spellStart"/>
      <w:r w:rsidRPr="000233C0">
        <w:t>CampusRouteLab</w:t>
      </w:r>
      <w:proofErr w:type="spellEnd"/>
      <w:r w:rsidRPr="000233C0">
        <w:t xml:space="preserve"> заданы переменные окружения и аргументы командной строки:</w:t>
      </w:r>
    </w:p>
    <w:p w14:paraId="18A26F53" w14:textId="2E25E5D1" w:rsidR="005968EA" w:rsidRPr="00AA0C9D" w:rsidRDefault="005968EA" w:rsidP="005968EA">
      <w:pPr>
        <w:ind w:firstLine="0"/>
      </w:pPr>
      <w:r w:rsidRPr="005968EA">
        <w:drawing>
          <wp:inline distT="0" distB="0" distL="0" distR="0" wp14:anchorId="7EEE42C3" wp14:editId="1E0F6621">
            <wp:extent cx="5940425" cy="2559685"/>
            <wp:effectExtent l="0" t="0" r="3175" b="0"/>
            <wp:docPr id="79770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1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6F0C" w14:textId="77777777" w:rsidR="005968EA" w:rsidRPr="005968EA" w:rsidRDefault="005968EA" w:rsidP="005968EA">
      <w:pPr>
        <w:pStyle w:val="1"/>
      </w:pPr>
      <w:r w:rsidRPr="005968EA">
        <w:t>4. Демонстрация обязательных маршрутов</w:t>
      </w:r>
    </w:p>
    <w:p w14:paraId="2275FAED" w14:textId="77777777" w:rsidR="005968EA" w:rsidRDefault="005968EA" w:rsidP="005968EA">
      <w:r w:rsidRPr="005968EA">
        <w:t xml:space="preserve">Все маршруты возвращают JSON и работают через </w:t>
      </w:r>
      <w:proofErr w:type="spellStart"/>
      <w:r w:rsidRPr="005968EA">
        <w:t>IConfiguration</w:t>
      </w:r>
      <w:proofErr w:type="spellEnd"/>
      <w:r w:rsidRPr="005968EA">
        <w:t xml:space="preserve"> или </w:t>
      </w:r>
      <w:proofErr w:type="spellStart"/>
      <w:r w:rsidRPr="005968EA">
        <w:t>IOptions</w:t>
      </w:r>
      <w:proofErr w:type="spellEnd"/>
      <w:r w:rsidRPr="005968EA">
        <w:t>&lt;T&gt;.</w:t>
      </w:r>
    </w:p>
    <w:p w14:paraId="5ED9839A" w14:textId="76F29FB1" w:rsidR="005968EA" w:rsidRDefault="003F3865" w:rsidP="005968EA">
      <w:pPr>
        <w:rPr>
          <w:lang w:val="en-US"/>
        </w:rPr>
      </w:pPr>
      <w:r>
        <w:rPr>
          <w:lang w:val="en-US"/>
        </w:rPr>
        <w:t>/config/raw</w:t>
      </w:r>
    </w:p>
    <w:p w14:paraId="7C3040F3" w14:textId="4C67BAF2" w:rsidR="003F3865" w:rsidRPr="005968EA" w:rsidRDefault="00EE1DE7" w:rsidP="00EE1DE7">
      <w:pPr>
        <w:ind w:firstLine="0"/>
        <w:rPr>
          <w:lang w:val="en-US"/>
        </w:rPr>
      </w:pPr>
      <w:r w:rsidRPr="00EE1DE7">
        <w:rPr>
          <w:lang w:val="en-US"/>
        </w:rPr>
        <w:drawing>
          <wp:inline distT="0" distB="0" distL="0" distR="0" wp14:anchorId="427BC5C8" wp14:editId="5A8E3D3F">
            <wp:extent cx="5940425" cy="559435"/>
            <wp:effectExtent l="0" t="0" r="3175" b="0"/>
            <wp:docPr id="877505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053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B5D" w14:textId="618519F8" w:rsidR="00163E44" w:rsidRDefault="00BB731A" w:rsidP="003C0D7B">
      <w:pPr>
        <w:rPr>
          <w:lang w:val="en-US"/>
        </w:rPr>
      </w:pPr>
      <w:r w:rsidRPr="00BB731A">
        <w:t>/</w:t>
      </w:r>
      <w:proofErr w:type="spellStart"/>
      <w:r w:rsidRPr="00BB731A">
        <w:t>config</w:t>
      </w:r>
      <w:proofErr w:type="spellEnd"/>
      <w:r w:rsidRPr="00BB731A">
        <w:t>/</w:t>
      </w:r>
      <w:proofErr w:type="spellStart"/>
      <w:r w:rsidRPr="00BB731A">
        <w:t>section</w:t>
      </w:r>
      <w:proofErr w:type="spellEnd"/>
      <w:r w:rsidRPr="00BB731A">
        <w:t>/</w:t>
      </w:r>
      <w:proofErr w:type="spellStart"/>
      <w:r w:rsidRPr="00BB731A">
        <w:t>portal</w:t>
      </w:r>
      <w:proofErr w:type="spellEnd"/>
    </w:p>
    <w:p w14:paraId="65531407" w14:textId="61A6145F" w:rsidR="00BB731A" w:rsidRDefault="00BB731A" w:rsidP="00BB731A">
      <w:pPr>
        <w:ind w:firstLine="0"/>
        <w:rPr>
          <w:lang w:val="en-US"/>
        </w:rPr>
      </w:pPr>
      <w:r w:rsidRPr="00BB731A">
        <w:rPr>
          <w:lang w:val="en-US"/>
        </w:rPr>
        <w:drawing>
          <wp:inline distT="0" distB="0" distL="0" distR="0" wp14:anchorId="3B687420" wp14:editId="0BE79A25">
            <wp:extent cx="5940425" cy="494665"/>
            <wp:effectExtent l="0" t="0" r="3175" b="635"/>
            <wp:docPr id="522976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76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142A" w14:textId="45B905C5" w:rsidR="00845D5E" w:rsidRPr="00BB731A" w:rsidRDefault="00B06C03" w:rsidP="00BB731A">
      <w:pPr>
        <w:ind w:firstLine="0"/>
        <w:rPr>
          <w:lang w:val="en-US"/>
        </w:rPr>
      </w:pPr>
      <w:r>
        <w:rPr>
          <w:lang w:val="en-US"/>
        </w:rPr>
        <w:tab/>
      </w:r>
      <w:r w:rsidRPr="00B06C03">
        <w:rPr>
          <w:lang w:val="en-US"/>
        </w:rPr>
        <w:t>/config/</w:t>
      </w:r>
      <w:proofErr w:type="spellStart"/>
      <w:r w:rsidRPr="00B06C03">
        <w:rPr>
          <w:lang w:val="en-US"/>
        </w:rPr>
        <w:t>tree?section</w:t>
      </w:r>
      <w:proofErr w:type="spellEnd"/>
      <w:r w:rsidRPr="00B06C03">
        <w:rPr>
          <w:lang w:val="en-US"/>
        </w:rPr>
        <w:t>=Portal</w:t>
      </w:r>
    </w:p>
    <w:p w14:paraId="62DCA046" w14:textId="493086EA" w:rsidR="003C0D7B" w:rsidRPr="003C0D7B" w:rsidRDefault="00845D5E" w:rsidP="00845D5E">
      <w:pPr>
        <w:ind w:firstLine="0"/>
      </w:pPr>
      <w:r w:rsidRPr="00845D5E">
        <w:drawing>
          <wp:inline distT="0" distB="0" distL="0" distR="0" wp14:anchorId="65B488A9" wp14:editId="0C025E1D">
            <wp:extent cx="5940425" cy="541655"/>
            <wp:effectExtent l="0" t="0" r="3175" b="0"/>
            <wp:docPr id="812241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41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7F9A" w14:textId="20114D86" w:rsidR="003C0D7B" w:rsidRDefault="00B06C03" w:rsidP="003C0D7B">
      <w:pPr>
        <w:rPr>
          <w:lang w:val="en-US"/>
        </w:rPr>
      </w:pPr>
      <w:r w:rsidRPr="00B06C03">
        <w:t>/</w:t>
      </w:r>
      <w:proofErr w:type="spellStart"/>
      <w:r w:rsidRPr="00B06C03">
        <w:t>config</w:t>
      </w:r>
      <w:proofErr w:type="spellEnd"/>
      <w:r w:rsidRPr="00B06C03">
        <w:t>/</w:t>
      </w:r>
      <w:proofErr w:type="spellStart"/>
      <w:r w:rsidRPr="00B06C03">
        <w:t>connection</w:t>
      </w:r>
      <w:proofErr w:type="spellEnd"/>
    </w:p>
    <w:p w14:paraId="11F2B585" w14:textId="06306833" w:rsidR="00775A98" w:rsidRDefault="00775A98" w:rsidP="00775A98">
      <w:pPr>
        <w:ind w:firstLine="0"/>
        <w:rPr>
          <w:lang w:val="en-US"/>
        </w:rPr>
      </w:pPr>
      <w:r w:rsidRPr="00775A98">
        <w:rPr>
          <w:lang w:val="en-US"/>
        </w:rPr>
        <w:lastRenderedPageBreak/>
        <w:drawing>
          <wp:inline distT="0" distB="0" distL="0" distR="0" wp14:anchorId="0A1A13B8" wp14:editId="07377547">
            <wp:extent cx="5940425" cy="622935"/>
            <wp:effectExtent l="0" t="0" r="3175" b="5715"/>
            <wp:docPr id="411488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82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4897" w14:textId="04B3F189" w:rsidR="00AE0EBD" w:rsidRDefault="00840D9C" w:rsidP="00840D9C">
      <w:pPr>
        <w:rPr>
          <w:lang w:val="en-US"/>
        </w:rPr>
      </w:pPr>
      <w:r w:rsidRPr="00840D9C">
        <w:rPr>
          <w:lang w:val="en-US"/>
        </w:rPr>
        <w:t>/config/custom</w:t>
      </w:r>
      <w:r>
        <w:rPr>
          <w:lang w:val="en-US"/>
        </w:rPr>
        <w:tab/>
      </w:r>
    </w:p>
    <w:p w14:paraId="479634F9" w14:textId="6A1E60CE" w:rsidR="006C546B" w:rsidRDefault="006C546B" w:rsidP="006C546B">
      <w:pPr>
        <w:ind w:firstLine="0"/>
        <w:rPr>
          <w:lang w:val="en-US"/>
        </w:rPr>
      </w:pPr>
      <w:r w:rsidRPr="006C546B">
        <w:rPr>
          <w:lang w:val="en-US"/>
        </w:rPr>
        <w:drawing>
          <wp:inline distT="0" distB="0" distL="0" distR="0" wp14:anchorId="2A74AAF6" wp14:editId="7F7A1E55">
            <wp:extent cx="5940425" cy="530860"/>
            <wp:effectExtent l="0" t="0" r="3175" b="2540"/>
            <wp:docPr id="1173526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26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2C98" w14:textId="6C98EB7C" w:rsidR="00076060" w:rsidRDefault="00076060" w:rsidP="006C546B">
      <w:pPr>
        <w:ind w:firstLine="0"/>
        <w:rPr>
          <w:lang w:val="en-US"/>
        </w:rPr>
      </w:pPr>
      <w:r>
        <w:rPr>
          <w:lang w:val="en-US"/>
        </w:rPr>
        <w:tab/>
      </w:r>
      <w:r w:rsidRPr="00076060">
        <w:rPr>
          <w:lang w:val="en-US"/>
        </w:rPr>
        <w:t>/config/bind</w:t>
      </w:r>
    </w:p>
    <w:p w14:paraId="2026BC13" w14:textId="1EF77754" w:rsidR="00076060" w:rsidRDefault="00076060" w:rsidP="006C546B">
      <w:pPr>
        <w:ind w:firstLine="0"/>
        <w:rPr>
          <w:lang w:val="en-US"/>
        </w:rPr>
      </w:pPr>
      <w:r w:rsidRPr="00076060">
        <w:rPr>
          <w:lang w:val="en-US"/>
        </w:rPr>
        <w:drawing>
          <wp:inline distT="0" distB="0" distL="0" distR="0" wp14:anchorId="16A99A20" wp14:editId="79460F82">
            <wp:extent cx="5940425" cy="353695"/>
            <wp:effectExtent l="0" t="0" r="3175" b="8255"/>
            <wp:docPr id="1005882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2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9EFF" w14:textId="70AC82D6" w:rsidR="00FD5D0A" w:rsidRDefault="00FD5D0A" w:rsidP="006C546B">
      <w:pPr>
        <w:ind w:firstLine="0"/>
        <w:rPr>
          <w:lang w:val="en-US"/>
        </w:rPr>
      </w:pPr>
      <w:r>
        <w:rPr>
          <w:lang w:val="en-US"/>
        </w:rPr>
        <w:tab/>
      </w:r>
      <w:r w:rsidRPr="00FD5D0A">
        <w:rPr>
          <w:lang w:val="en-US"/>
        </w:rPr>
        <w:t>/config/options</w:t>
      </w:r>
    </w:p>
    <w:p w14:paraId="78F31DBB" w14:textId="758EE2F1" w:rsidR="00FD5D0A" w:rsidRDefault="00FD5D0A" w:rsidP="006C546B">
      <w:pPr>
        <w:ind w:firstLine="0"/>
        <w:rPr>
          <w:lang w:val="en-US"/>
        </w:rPr>
      </w:pPr>
      <w:r w:rsidRPr="00FD5D0A">
        <w:rPr>
          <w:lang w:val="en-US"/>
        </w:rPr>
        <w:drawing>
          <wp:inline distT="0" distB="0" distL="0" distR="0" wp14:anchorId="05A52F5D" wp14:editId="2C53E088">
            <wp:extent cx="5940425" cy="386715"/>
            <wp:effectExtent l="0" t="0" r="3175" b="0"/>
            <wp:docPr id="210072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1AEB" w14:textId="77777777" w:rsidR="004E17C8" w:rsidRPr="004E17C8" w:rsidRDefault="004E17C8" w:rsidP="004E17C8">
      <w:pPr>
        <w:pStyle w:val="1"/>
      </w:pPr>
      <w:r w:rsidRPr="004E17C8">
        <w:t>5. Анализ подключённых провайдеров (/</w:t>
      </w:r>
      <w:proofErr w:type="spellStart"/>
      <w:r w:rsidRPr="004E17C8">
        <w:t>config</w:t>
      </w:r>
      <w:proofErr w:type="spellEnd"/>
      <w:r w:rsidRPr="004E17C8">
        <w:t>/</w:t>
      </w:r>
      <w:proofErr w:type="spellStart"/>
      <w:r w:rsidRPr="004E17C8">
        <w:t>providers</w:t>
      </w:r>
      <w:proofErr w:type="spellEnd"/>
      <w:r w:rsidRPr="004E17C8">
        <w:t>)</w:t>
      </w:r>
    </w:p>
    <w:p w14:paraId="0C4853EF" w14:textId="77777777" w:rsidR="004E17C8" w:rsidRPr="004E17C8" w:rsidRDefault="004E17C8" w:rsidP="00BA3558">
      <w:r w:rsidRPr="004E17C8">
        <w:t xml:space="preserve">Маршрут выводит реальный список из </w:t>
      </w:r>
      <w:proofErr w:type="spellStart"/>
      <w:r w:rsidRPr="004E17C8">
        <w:t>IConfigurationRoot.Providers</w:t>
      </w:r>
      <w:proofErr w:type="spellEnd"/>
      <w:r w:rsidRPr="004E17C8">
        <w:t xml:space="preserve"> без </w:t>
      </w:r>
      <w:proofErr w:type="spellStart"/>
      <w:r w:rsidRPr="004E17C8">
        <w:t>хардкода</w:t>
      </w:r>
      <w:proofErr w:type="spellEnd"/>
      <w:r w:rsidRPr="004E17C8">
        <w:t>.</w:t>
      </w:r>
    </w:p>
    <w:p w14:paraId="15876E1C" w14:textId="6C827F39" w:rsidR="004E17C8" w:rsidRDefault="008D44DC" w:rsidP="006C546B">
      <w:pPr>
        <w:ind w:firstLine="0"/>
        <w:rPr>
          <w:lang w:val="en-US"/>
        </w:rPr>
      </w:pPr>
      <w:r w:rsidRPr="008D44DC">
        <w:drawing>
          <wp:inline distT="0" distB="0" distL="0" distR="0" wp14:anchorId="6557AA89" wp14:editId="2071D172">
            <wp:extent cx="5940425" cy="548640"/>
            <wp:effectExtent l="0" t="0" r="3175" b="3810"/>
            <wp:docPr id="137883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9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E1FD" w14:textId="77777777" w:rsidR="006C7B45" w:rsidRPr="006C7B45" w:rsidRDefault="006C7B45" w:rsidP="006C7B45">
      <w:pPr>
        <w:pStyle w:val="1"/>
      </w:pPr>
      <w:r w:rsidRPr="006C7B45">
        <w:t>6. Приоритет источников и разрешение конфликтов (/</w:t>
      </w:r>
      <w:proofErr w:type="spellStart"/>
      <w:r w:rsidRPr="006C7B45">
        <w:t>config</w:t>
      </w:r>
      <w:proofErr w:type="spellEnd"/>
      <w:r w:rsidRPr="006C7B45">
        <w:t>/</w:t>
      </w:r>
      <w:proofErr w:type="spellStart"/>
      <w:r w:rsidRPr="006C7B45">
        <w:t>effective</w:t>
      </w:r>
      <w:proofErr w:type="spellEnd"/>
      <w:r w:rsidRPr="006C7B45">
        <w:t>)</w:t>
      </w:r>
    </w:p>
    <w:p w14:paraId="2309A3AB" w14:textId="77777777" w:rsidR="006C7B45" w:rsidRDefault="006C7B45" w:rsidP="00A77F0E">
      <w:pPr>
        <w:rPr>
          <w:lang w:val="en-US"/>
        </w:rPr>
      </w:pPr>
      <w:r w:rsidRPr="006C7B45">
        <w:t>Маршрут собирает историю переопределений для конфликтующих ключей. Ниже анализ трёх намеренно созданных конфликтов: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2322"/>
        <w:gridCol w:w="2363"/>
        <w:gridCol w:w="2326"/>
      </w:tblGrid>
      <w:tr w:rsidR="00FE1FA4" w14:paraId="5B4EEB5D" w14:textId="77777777" w:rsidTr="006F3C29">
        <w:tc>
          <w:tcPr>
            <w:tcW w:w="2263" w:type="dxa"/>
          </w:tcPr>
          <w:p w14:paraId="75999950" w14:textId="1A5EF700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</w:rPr>
              <w:t>Ключ</w:t>
            </w:r>
          </w:p>
        </w:tc>
        <w:tc>
          <w:tcPr>
            <w:tcW w:w="2322" w:type="dxa"/>
          </w:tcPr>
          <w:p w14:paraId="209B962A" w14:textId="48367BE3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</w:rPr>
              <w:t>Источники с значениями</w:t>
            </w:r>
          </w:p>
        </w:tc>
        <w:tc>
          <w:tcPr>
            <w:tcW w:w="2363" w:type="dxa"/>
          </w:tcPr>
          <w:p w14:paraId="0BDC85BA" w14:textId="6D3B98D7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</w:rPr>
              <w:t>Победитель</w:t>
            </w:r>
          </w:p>
        </w:tc>
        <w:tc>
          <w:tcPr>
            <w:tcW w:w="2326" w:type="dxa"/>
          </w:tcPr>
          <w:p w14:paraId="2602FA74" w14:textId="22636718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</w:rPr>
              <w:t>Причина</w:t>
            </w:r>
          </w:p>
        </w:tc>
      </w:tr>
      <w:tr w:rsidR="00FE1FA4" w:rsidRPr="00FE1FA4" w14:paraId="7523E57D" w14:textId="77777777" w:rsidTr="006F3C29">
        <w:tc>
          <w:tcPr>
            <w:tcW w:w="2263" w:type="dxa"/>
          </w:tcPr>
          <w:p w14:paraId="7DA8239A" w14:textId="5A76C847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75185">
              <w:rPr>
                <w:sz w:val="24"/>
                <w:szCs w:val="24"/>
              </w:rPr>
              <w:t>Portal:Title</w:t>
            </w:r>
            <w:proofErr w:type="spellEnd"/>
            <w:proofErr w:type="gramEnd"/>
          </w:p>
        </w:tc>
        <w:tc>
          <w:tcPr>
            <w:tcW w:w="2322" w:type="dxa"/>
          </w:tcPr>
          <w:p w14:paraId="366ABC76" w14:textId="19EE2D5A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  <w:lang w:val="en-US"/>
              </w:rPr>
              <w:t>JSON (Base), Dev JSON (Development), CLI (CLI)</w:t>
            </w:r>
          </w:p>
        </w:tc>
        <w:tc>
          <w:tcPr>
            <w:tcW w:w="2363" w:type="dxa"/>
          </w:tcPr>
          <w:p w14:paraId="37CCDBE6" w14:textId="614E9C33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E75185">
              <w:rPr>
                <w:sz w:val="24"/>
                <w:szCs w:val="24"/>
              </w:rPr>
              <w:t>CommandLine</w:t>
            </w:r>
            <w:proofErr w:type="spellEnd"/>
          </w:p>
        </w:tc>
        <w:tc>
          <w:tcPr>
            <w:tcW w:w="2326" w:type="dxa"/>
          </w:tcPr>
          <w:p w14:paraId="491CE903" w14:textId="1FCB4DCF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75185">
              <w:rPr>
                <w:sz w:val="24"/>
                <w:szCs w:val="24"/>
              </w:rPr>
              <w:t xml:space="preserve">Подключён последним в </w:t>
            </w:r>
            <w:proofErr w:type="spellStart"/>
            <w:r w:rsidRPr="00E75185">
              <w:rPr>
                <w:sz w:val="24"/>
                <w:szCs w:val="24"/>
              </w:rPr>
              <w:t>Program.cs</w:t>
            </w:r>
            <w:proofErr w:type="spellEnd"/>
          </w:p>
        </w:tc>
      </w:tr>
      <w:tr w:rsidR="00FE1FA4" w14:paraId="0F0B9DA3" w14:textId="77777777" w:rsidTr="006F3C29">
        <w:tc>
          <w:tcPr>
            <w:tcW w:w="2263" w:type="dxa"/>
          </w:tcPr>
          <w:p w14:paraId="7D27DE99" w14:textId="5574CCA6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75185">
              <w:rPr>
                <w:sz w:val="24"/>
                <w:szCs w:val="24"/>
              </w:rPr>
              <w:t>Portal:SupportEmail</w:t>
            </w:r>
            <w:proofErr w:type="spellEnd"/>
            <w:proofErr w:type="gramEnd"/>
          </w:p>
        </w:tc>
        <w:tc>
          <w:tcPr>
            <w:tcW w:w="2322" w:type="dxa"/>
          </w:tcPr>
          <w:p w14:paraId="7D938CE3" w14:textId="7CDBDCF5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  <w:lang w:val="en-US"/>
              </w:rPr>
              <w:t>JSON (support-base@...), Environment (config-support-env@...)</w:t>
            </w:r>
          </w:p>
        </w:tc>
        <w:tc>
          <w:tcPr>
            <w:tcW w:w="2363" w:type="dxa"/>
          </w:tcPr>
          <w:p w14:paraId="2090E3AB" w14:textId="19B8AF59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E75185">
              <w:rPr>
                <w:sz w:val="24"/>
                <w:szCs w:val="24"/>
              </w:rPr>
              <w:t>EnvironmentVariables</w:t>
            </w:r>
            <w:proofErr w:type="spellEnd"/>
          </w:p>
        </w:tc>
        <w:tc>
          <w:tcPr>
            <w:tcW w:w="2326" w:type="dxa"/>
          </w:tcPr>
          <w:p w14:paraId="717ACCB1" w14:textId="5D2BA50C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</w:rPr>
              <w:t>Переопределяет JSON, подключён позже</w:t>
            </w:r>
          </w:p>
        </w:tc>
      </w:tr>
      <w:tr w:rsidR="00FE1FA4" w:rsidRPr="00FE1FA4" w14:paraId="3670E2A3" w14:textId="77777777" w:rsidTr="006F3C29">
        <w:tc>
          <w:tcPr>
            <w:tcW w:w="2263" w:type="dxa"/>
          </w:tcPr>
          <w:p w14:paraId="4BAB2917" w14:textId="6E67B4A5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75185">
              <w:rPr>
                <w:sz w:val="24"/>
                <w:szCs w:val="24"/>
              </w:rPr>
              <w:lastRenderedPageBreak/>
              <w:t>Notifications:Sender</w:t>
            </w:r>
            <w:proofErr w:type="spellEnd"/>
            <w:proofErr w:type="gramEnd"/>
          </w:p>
        </w:tc>
        <w:tc>
          <w:tcPr>
            <w:tcW w:w="2322" w:type="dxa"/>
          </w:tcPr>
          <w:p w14:paraId="00543E03" w14:textId="1B89FE60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E75185">
              <w:rPr>
                <w:sz w:val="24"/>
                <w:szCs w:val="24"/>
                <w:lang w:val="en-US"/>
              </w:rPr>
              <w:t>INI (config-center-</w:t>
            </w:r>
            <w:proofErr w:type="spellStart"/>
            <w:r w:rsidRPr="00E75185">
              <w:rPr>
                <w:sz w:val="24"/>
                <w:szCs w:val="24"/>
                <w:lang w:val="en-US"/>
              </w:rPr>
              <w:t>ini</w:t>
            </w:r>
            <w:proofErr w:type="spellEnd"/>
            <w:r w:rsidRPr="00E75185">
              <w:rPr>
                <w:sz w:val="24"/>
                <w:szCs w:val="24"/>
                <w:lang w:val="en-US"/>
              </w:rPr>
              <w:t xml:space="preserve">@...), </w:t>
            </w:r>
            <w:proofErr w:type="spellStart"/>
            <w:r w:rsidRPr="00E75185">
              <w:rPr>
                <w:sz w:val="24"/>
                <w:szCs w:val="24"/>
                <w:lang w:val="en-US"/>
              </w:rPr>
              <w:t>InMemory</w:t>
            </w:r>
            <w:proofErr w:type="spellEnd"/>
            <w:r w:rsidRPr="00E75185">
              <w:rPr>
                <w:sz w:val="24"/>
                <w:szCs w:val="24"/>
                <w:lang w:val="en-US"/>
              </w:rPr>
              <w:t xml:space="preserve"> (config-center-memory@...)</w:t>
            </w:r>
          </w:p>
        </w:tc>
        <w:tc>
          <w:tcPr>
            <w:tcW w:w="2363" w:type="dxa"/>
          </w:tcPr>
          <w:p w14:paraId="3ADBA6B9" w14:textId="17F07A06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spellStart"/>
            <w:r w:rsidRPr="00E75185">
              <w:rPr>
                <w:sz w:val="24"/>
                <w:szCs w:val="24"/>
              </w:rPr>
              <w:t>InMemoryCollection</w:t>
            </w:r>
            <w:proofErr w:type="spellEnd"/>
          </w:p>
        </w:tc>
        <w:tc>
          <w:tcPr>
            <w:tcW w:w="2326" w:type="dxa"/>
          </w:tcPr>
          <w:p w14:paraId="1797D270" w14:textId="7F860727" w:rsidR="00FE1FA4" w:rsidRPr="00E75185" w:rsidRDefault="00FE1FA4" w:rsidP="00E7518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E75185">
              <w:rPr>
                <w:sz w:val="24"/>
                <w:szCs w:val="24"/>
              </w:rPr>
              <w:t>Добавлен после INI, имеет высший приоритет</w:t>
            </w:r>
          </w:p>
        </w:tc>
      </w:tr>
    </w:tbl>
    <w:p w14:paraId="504C8E4D" w14:textId="77777777" w:rsidR="006F3C29" w:rsidRDefault="006F3C29" w:rsidP="006F3C29">
      <w:pPr>
        <w:ind w:firstLine="0"/>
        <w:rPr>
          <w:lang w:val="en-US"/>
        </w:rPr>
      </w:pPr>
    </w:p>
    <w:p w14:paraId="65C90962" w14:textId="38CA9F43" w:rsidR="00FE1FA4" w:rsidRDefault="006F3C29" w:rsidP="006F3C29">
      <w:pPr>
        <w:ind w:firstLine="0"/>
        <w:rPr>
          <w:lang w:val="en-US"/>
        </w:rPr>
      </w:pPr>
      <w:r w:rsidRPr="006F3C29">
        <w:drawing>
          <wp:inline distT="0" distB="0" distL="0" distR="0" wp14:anchorId="4DA2FE39" wp14:editId="37E9C761">
            <wp:extent cx="5940425" cy="824230"/>
            <wp:effectExtent l="0" t="0" r="3175" b="0"/>
            <wp:docPr id="1020183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835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EE53" w14:textId="77777777" w:rsidR="004F24DD" w:rsidRPr="004F24DD" w:rsidRDefault="004F24DD" w:rsidP="004F24DD">
      <w:pPr>
        <w:pStyle w:val="1"/>
      </w:pPr>
      <w:r w:rsidRPr="004F24DD">
        <w:t>7. Проекция на классы: разница между Get&lt;T</w:t>
      </w:r>
      <w:proofErr w:type="gramStart"/>
      <w:r w:rsidRPr="004F24DD">
        <w:t>&gt;(</w:t>
      </w:r>
      <w:proofErr w:type="gramEnd"/>
      <w:r w:rsidRPr="004F24DD">
        <w:t xml:space="preserve">) и </w:t>
      </w:r>
      <w:proofErr w:type="spellStart"/>
      <w:r w:rsidRPr="004F24DD">
        <w:t>IOptions</w:t>
      </w:r>
      <w:proofErr w:type="spellEnd"/>
      <w:r w:rsidRPr="004F24DD">
        <w:t>&lt;T&gt;</w:t>
      </w:r>
    </w:p>
    <w:tbl>
      <w:tblPr>
        <w:tblStyle w:val="ac"/>
        <w:tblW w:w="9763" w:type="dxa"/>
        <w:tblLook w:val="04A0" w:firstRow="1" w:lastRow="0" w:firstColumn="1" w:lastColumn="0" w:noHBand="0" w:noVBand="1"/>
      </w:tblPr>
      <w:tblGrid>
        <w:gridCol w:w="2129"/>
        <w:gridCol w:w="2969"/>
        <w:gridCol w:w="4665"/>
      </w:tblGrid>
      <w:tr w:rsidR="006E77FA" w:rsidRPr="006E77FA" w14:paraId="2BC88950" w14:textId="77777777" w:rsidTr="009E02C9">
        <w:trPr>
          <w:trHeight w:val="315"/>
        </w:trPr>
        <w:tc>
          <w:tcPr>
            <w:tcW w:w="2129" w:type="dxa"/>
            <w:noWrap/>
            <w:hideMark/>
          </w:tcPr>
          <w:p w14:paraId="4A1386AF" w14:textId="77777777" w:rsidR="006E77FA" w:rsidRPr="006E77FA" w:rsidRDefault="006E77FA" w:rsidP="006E77FA">
            <w:pPr>
              <w:ind w:firstLine="0"/>
            </w:pPr>
            <w:r w:rsidRPr="006E77FA">
              <w:t>Характеристика</w:t>
            </w:r>
          </w:p>
        </w:tc>
        <w:tc>
          <w:tcPr>
            <w:tcW w:w="2969" w:type="dxa"/>
            <w:noWrap/>
            <w:hideMark/>
          </w:tcPr>
          <w:p w14:paraId="6A22CEF9" w14:textId="77777777" w:rsidR="006E77FA" w:rsidRPr="006E77FA" w:rsidRDefault="006E77FA" w:rsidP="006E77FA">
            <w:pPr>
              <w:ind w:firstLine="0"/>
            </w:pPr>
            <w:r w:rsidRPr="006E77FA">
              <w:t>`Get&lt;T</w:t>
            </w:r>
            <w:proofErr w:type="gramStart"/>
            <w:r w:rsidRPr="006E77FA">
              <w:t>&gt;(</w:t>
            </w:r>
            <w:proofErr w:type="gramEnd"/>
            <w:r w:rsidRPr="006E77FA">
              <w:t>)` / `</w:t>
            </w:r>
            <w:proofErr w:type="spellStart"/>
            <w:proofErr w:type="gramStart"/>
            <w:r w:rsidRPr="006E77FA">
              <w:t>Bind</w:t>
            </w:r>
            <w:proofErr w:type="spellEnd"/>
            <w:r w:rsidRPr="006E77FA">
              <w:t>(</w:t>
            </w:r>
            <w:proofErr w:type="gramEnd"/>
            <w:r w:rsidRPr="006E77FA">
              <w:t>)`</w:t>
            </w:r>
          </w:p>
        </w:tc>
        <w:tc>
          <w:tcPr>
            <w:tcW w:w="4665" w:type="dxa"/>
            <w:noWrap/>
            <w:hideMark/>
          </w:tcPr>
          <w:p w14:paraId="546B19C5" w14:textId="77777777" w:rsidR="006E77FA" w:rsidRPr="006E77FA" w:rsidRDefault="006E77FA" w:rsidP="006E77FA">
            <w:pPr>
              <w:ind w:firstLine="0"/>
            </w:pPr>
            <w:r w:rsidRPr="006E77FA">
              <w:t>`</w:t>
            </w:r>
            <w:proofErr w:type="spellStart"/>
            <w:r w:rsidRPr="006E77FA">
              <w:t>IOptions</w:t>
            </w:r>
            <w:proofErr w:type="spellEnd"/>
            <w:r w:rsidRPr="006E77FA">
              <w:t>&lt;T&gt;`</w:t>
            </w:r>
          </w:p>
        </w:tc>
      </w:tr>
      <w:tr w:rsidR="006E77FA" w:rsidRPr="006E77FA" w14:paraId="401BE78E" w14:textId="77777777" w:rsidTr="009E02C9">
        <w:trPr>
          <w:trHeight w:val="315"/>
        </w:trPr>
        <w:tc>
          <w:tcPr>
            <w:tcW w:w="2129" w:type="dxa"/>
            <w:noWrap/>
            <w:hideMark/>
          </w:tcPr>
          <w:p w14:paraId="4748875F" w14:textId="26E90B5A" w:rsidR="006E77FA" w:rsidRPr="006E77FA" w:rsidRDefault="006E77FA" w:rsidP="006E77FA">
            <w:pPr>
              <w:ind w:firstLine="0"/>
              <w:rPr>
                <w:lang w:val="en-US"/>
              </w:rPr>
            </w:pPr>
            <w:r w:rsidRPr="006E77FA">
              <w:t>Место вызова</w:t>
            </w:r>
          </w:p>
        </w:tc>
        <w:tc>
          <w:tcPr>
            <w:tcW w:w="2969" w:type="dxa"/>
            <w:noWrap/>
            <w:hideMark/>
          </w:tcPr>
          <w:p w14:paraId="447E2206" w14:textId="77777777" w:rsidR="006E77FA" w:rsidRPr="006E77FA" w:rsidRDefault="006E77FA" w:rsidP="006E77FA">
            <w:pPr>
              <w:ind w:firstLine="0"/>
            </w:pPr>
            <w:r w:rsidRPr="006E77FA">
              <w:t xml:space="preserve">В коде </w:t>
            </w:r>
            <w:proofErr w:type="spellStart"/>
            <w:r w:rsidRPr="006E77FA">
              <w:t>endpoint</w:t>
            </w:r>
            <w:proofErr w:type="spellEnd"/>
            <w:r w:rsidRPr="006E77FA">
              <w:t xml:space="preserve"> или при старте</w:t>
            </w:r>
          </w:p>
        </w:tc>
        <w:tc>
          <w:tcPr>
            <w:tcW w:w="4665" w:type="dxa"/>
            <w:noWrap/>
            <w:hideMark/>
          </w:tcPr>
          <w:p w14:paraId="35EC2A34" w14:textId="77777777" w:rsidR="006E77FA" w:rsidRPr="006E77FA" w:rsidRDefault="006E77FA" w:rsidP="006E77FA">
            <w:pPr>
              <w:ind w:firstLine="0"/>
            </w:pPr>
            <w:r w:rsidRPr="006E77FA">
              <w:t>Внедряется через DI в конструктор</w:t>
            </w:r>
          </w:p>
        </w:tc>
      </w:tr>
      <w:tr w:rsidR="006E77FA" w:rsidRPr="006E77FA" w14:paraId="36BA2B6D" w14:textId="77777777" w:rsidTr="009E02C9">
        <w:trPr>
          <w:trHeight w:val="315"/>
        </w:trPr>
        <w:tc>
          <w:tcPr>
            <w:tcW w:w="2129" w:type="dxa"/>
            <w:noWrap/>
            <w:hideMark/>
          </w:tcPr>
          <w:p w14:paraId="098F0430" w14:textId="0F6CA726" w:rsidR="006E77FA" w:rsidRPr="006E77FA" w:rsidRDefault="006E77FA" w:rsidP="006E77FA">
            <w:pPr>
              <w:ind w:firstLine="0"/>
              <w:rPr>
                <w:lang w:val="en-US"/>
              </w:rPr>
            </w:pPr>
            <w:r w:rsidRPr="006E77FA">
              <w:t>Жизненный цикл</w:t>
            </w:r>
          </w:p>
        </w:tc>
        <w:tc>
          <w:tcPr>
            <w:tcW w:w="2969" w:type="dxa"/>
            <w:noWrap/>
            <w:hideMark/>
          </w:tcPr>
          <w:p w14:paraId="4EA0517F" w14:textId="77777777" w:rsidR="006E77FA" w:rsidRPr="006E77FA" w:rsidRDefault="006E77FA" w:rsidP="006E77FA">
            <w:pPr>
              <w:ind w:firstLine="0"/>
            </w:pPr>
            <w:r w:rsidRPr="006E77FA">
              <w:t>Создаётся при каждом вызове (или один раз, если кэшировать вручную)</w:t>
            </w:r>
          </w:p>
        </w:tc>
        <w:tc>
          <w:tcPr>
            <w:tcW w:w="4665" w:type="dxa"/>
            <w:noWrap/>
            <w:hideMark/>
          </w:tcPr>
          <w:p w14:paraId="7763477B" w14:textId="77777777" w:rsidR="006E77FA" w:rsidRPr="006E77FA" w:rsidRDefault="006E77FA" w:rsidP="006E77FA">
            <w:pPr>
              <w:ind w:firstLine="0"/>
            </w:pPr>
            <w:proofErr w:type="spellStart"/>
            <w:r w:rsidRPr="006E77FA">
              <w:t>Синглтон</w:t>
            </w:r>
            <w:proofErr w:type="spellEnd"/>
            <w:r w:rsidRPr="006E77FA">
              <w:t xml:space="preserve"> (по умолчанию), создаётся один раз при старте</w:t>
            </w:r>
          </w:p>
        </w:tc>
      </w:tr>
      <w:tr w:rsidR="006E77FA" w:rsidRPr="006E77FA" w14:paraId="38DE2836" w14:textId="77777777" w:rsidTr="009E02C9">
        <w:trPr>
          <w:trHeight w:val="315"/>
        </w:trPr>
        <w:tc>
          <w:tcPr>
            <w:tcW w:w="2129" w:type="dxa"/>
            <w:noWrap/>
            <w:hideMark/>
          </w:tcPr>
          <w:p w14:paraId="1F20C440" w14:textId="752866FF" w:rsidR="006E77FA" w:rsidRPr="006E77FA" w:rsidRDefault="006E77FA" w:rsidP="006E77FA">
            <w:pPr>
              <w:ind w:firstLine="0"/>
              <w:rPr>
                <w:lang w:val="en-US"/>
              </w:rPr>
            </w:pPr>
            <w:r w:rsidRPr="006E77FA">
              <w:t>Интеграция с DI</w:t>
            </w:r>
          </w:p>
        </w:tc>
        <w:tc>
          <w:tcPr>
            <w:tcW w:w="2969" w:type="dxa"/>
            <w:noWrap/>
            <w:hideMark/>
          </w:tcPr>
          <w:p w14:paraId="471581F3" w14:textId="77777777" w:rsidR="006E77FA" w:rsidRPr="006E77FA" w:rsidRDefault="006E77FA" w:rsidP="006E77FA">
            <w:pPr>
              <w:ind w:firstLine="0"/>
            </w:pPr>
            <w:r w:rsidRPr="006E77FA">
              <w:t>Нет</w:t>
            </w:r>
          </w:p>
        </w:tc>
        <w:tc>
          <w:tcPr>
            <w:tcW w:w="4665" w:type="dxa"/>
            <w:noWrap/>
            <w:hideMark/>
          </w:tcPr>
          <w:p w14:paraId="1F2711AF" w14:textId="77777777" w:rsidR="006E77FA" w:rsidRPr="006E77FA" w:rsidRDefault="006E77FA" w:rsidP="006E77FA">
            <w:pPr>
              <w:ind w:firstLine="0"/>
            </w:pPr>
            <w:r w:rsidRPr="006E77FA">
              <w:t xml:space="preserve">Полная поддержка, валидация, </w:t>
            </w:r>
            <w:proofErr w:type="spellStart"/>
            <w:r w:rsidRPr="006E77FA">
              <w:t>post-configuration</w:t>
            </w:r>
            <w:proofErr w:type="spellEnd"/>
          </w:p>
        </w:tc>
      </w:tr>
      <w:tr w:rsidR="006E77FA" w:rsidRPr="006E77FA" w14:paraId="4F01CF0D" w14:textId="77777777" w:rsidTr="009E02C9">
        <w:trPr>
          <w:trHeight w:val="315"/>
        </w:trPr>
        <w:tc>
          <w:tcPr>
            <w:tcW w:w="2129" w:type="dxa"/>
            <w:noWrap/>
            <w:hideMark/>
          </w:tcPr>
          <w:p w14:paraId="3DB97DF4" w14:textId="24BA5536" w:rsidR="006E77FA" w:rsidRPr="006E77FA" w:rsidRDefault="006E77FA" w:rsidP="006E77FA">
            <w:pPr>
              <w:ind w:firstLine="0"/>
              <w:rPr>
                <w:lang w:val="en-US"/>
              </w:rPr>
            </w:pPr>
            <w:r w:rsidRPr="006E77FA">
              <w:t>Обновление при изменении файлов</w:t>
            </w:r>
          </w:p>
        </w:tc>
        <w:tc>
          <w:tcPr>
            <w:tcW w:w="2969" w:type="dxa"/>
            <w:noWrap/>
            <w:hideMark/>
          </w:tcPr>
          <w:p w14:paraId="1021C76B" w14:textId="77777777" w:rsidR="006E77FA" w:rsidRPr="006E77FA" w:rsidRDefault="006E77FA" w:rsidP="006E77FA">
            <w:pPr>
              <w:ind w:firstLine="0"/>
            </w:pPr>
            <w:r w:rsidRPr="006E77FA">
              <w:t>Нет (читает состояние на момент вызова)</w:t>
            </w:r>
          </w:p>
        </w:tc>
        <w:tc>
          <w:tcPr>
            <w:tcW w:w="4665" w:type="dxa"/>
            <w:noWrap/>
            <w:hideMark/>
          </w:tcPr>
          <w:p w14:paraId="7AEC1C2C" w14:textId="77777777" w:rsidR="006E77FA" w:rsidRPr="006E77FA" w:rsidRDefault="006E77FA" w:rsidP="006E77FA">
            <w:pPr>
              <w:ind w:firstLine="0"/>
            </w:pPr>
            <w:r w:rsidRPr="006E77FA">
              <w:t>Нет (для динамического обновления нужны `</w:t>
            </w:r>
            <w:proofErr w:type="spellStart"/>
            <w:r w:rsidRPr="006E77FA">
              <w:t>IOptionsSnapshot</w:t>
            </w:r>
            <w:proofErr w:type="spellEnd"/>
            <w:r w:rsidRPr="006E77FA">
              <w:t>`/`</w:t>
            </w:r>
            <w:proofErr w:type="spellStart"/>
            <w:r w:rsidRPr="006E77FA">
              <w:t>IOptionsMonitor</w:t>
            </w:r>
            <w:proofErr w:type="spellEnd"/>
            <w:r w:rsidRPr="006E77FA">
              <w:t>`)</w:t>
            </w:r>
          </w:p>
        </w:tc>
      </w:tr>
      <w:tr w:rsidR="006E77FA" w:rsidRPr="006E77FA" w14:paraId="35CEC677" w14:textId="77777777" w:rsidTr="009E02C9">
        <w:trPr>
          <w:trHeight w:val="315"/>
        </w:trPr>
        <w:tc>
          <w:tcPr>
            <w:tcW w:w="2129" w:type="dxa"/>
            <w:noWrap/>
            <w:hideMark/>
          </w:tcPr>
          <w:p w14:paraId="1371045C" w14:textId="35A41EA7" w:rsidR="006E77FA" w:rsidRPr="006E77FA" w:rsidRDefault="006E77FA" w:rsidP="006E77FA">
            <w:pPr>
              <w:ind w:firstLine="0"/>
              <w:rPr>
                <w:lang w:val="en-US"/>
              </w:rPr>
            </w:pPr>
            <w:r w:rsidRPr="006E77FA">
              <w:t>Применение в проекте</w:t>
            </w:r>
          </w:p>
        </w:tc>
        <w:tc>
          <w:tcPr>
            <w:tcW w:w="2969" w:type="dxa"/>
            <w:noWrap/>
            <w:hideMark/>
          </w:tcPr>
          <w:p w14:paraId="71C100B4" w14:textId="77777777" w:rsidR="006E77FA" w:rsidRPr="006E77FA" w:rsidRDefault="006E77FA" w:rsidP="006E77FA">
            <w:pPr>
              <w:ind w:firstLine="0"/>
            </w:pPr>
            <w:r w:rsidRPr="006E77FA">
              <w:t>Используется в `/</w:t>
            </w:r>
            <w:proofErr w:type="spellStart"/>
            <w:r w:rsidRPr="006E77FA">
              <w:t>config</w:t>
            </w:r>
            <w:proofErr w:type="spellEnd"/>
            <w:r w:rsidRPr="006E77FA">
              <w:t>/</w:t>
            </w:r>
            <w:proofErr w:type="spellStart"/>
            <w:r w:rsidRPr="006E77FA">
              <w:t>bind</w:t>
            </w:r>
            <w:proofErr w:type="spellEnd"/>
            <w:r w:rsidRPr="006E77FA">
              <w:t>` для демонстрации прямой привязки</w:t>
            </w:r>
          </w:p>
        </w:tc>
        <w:tc>
          <w:tcPr>
            <w:tcW w:w="4665" w:type="dxa"/>
            <w:noWrap/>
            <w:hideMark/>
          </w:tcPr>
          <w:p w14:paraId="1444FDF1" w14:textId="77777777" w:rsidR="006E77FA" w:rsidRPr="006E77FA" w:rsidRDefault="006E77FA" w:rsidP="006E77FA">
            <w:pPr>
              <w:ind w:firstLine="0"/>
              <w:rPr>
                <w:lang w:val="en-US"/>
              </w:rPr>
            </w:pPr>
            <w:r w:rsidRPr="006E77FA">
              <w:t>Используется</w:t>
            </w:r>
            <w:r w:rsidRPr="006E77FA">
              <w:rPr>
                <w:lang w:val="en-US"/>
              </w:rPr>
              <w:t xml:space="preserve"> </w:t>
            </w:r>
            <w:r w:rsidRPr="006E77FA">
              <w:t>в</w:t>
            </w:r>
            <w:r w:rsidRPr="006E77FA">
              <w:rPr>
                <w:lang w:val="en-US"/>
              </w:rPr>
              <w:t xml:space="preserve"> `/config/options` </w:t>
            </w:r>
            <w:r w:rsidRPr="006E77FA">
              <w:t>и</w:t>
            </w:r>
            <w:r w:rsidRPr="006E77FA">
              <w:rPr>
                <w:lang w:val="en-US"/>
              </w:rPr>
              <w:t xml:space="preserve"> </w:t>
            </w:r>
            <w:r w:rsidRPr="006E77FA">
              <w:t>в</w:t>
            </w:r>
            <w:r w:rsidRPr="006E77FA">
              <w:rPr>
                <w:lang w:val="en-US"/>
              </w:rPr>
              <w:t xml:space="preserve"> `</w:t>
            </w:r>
            <w:proofErr w:type="spellStart"/>
            <w:r w:rsidRPr="006E77FA">
              <w:rPr>
                <w:lang w:val="en-US"/>
              </w:rPr>
              <w:t>PortalHeaderMiddleware</w:t>
            </w:r>
            <w:proofErr w:type="spellEnd"/>
            <w:r w:rsidRPr="006E77FA">
              <w:rPr>
                <w:lang w:val="en-US"/>
              </w:rPr>
              <w:t>`</w:t>
            </w:r>
          </w:p>
        </w:tc>
      </w:tr>
    </w:tbl>
    <w:p w14:paraId="306F4C30" w14:textId="77777777" w:rsidR="006F3C29" w:rsidRDefault="006F3C29" w:rsidP="006F3C29">
      <w:pPr>
        <w:ind w:firstLine="0"/>
        <w:rPr>
          <w:lang w:val="en-US"/>
        </w:rPr>
      </w:pPr>
    </w:p>
    <w:p w14:paraId="7EF2B1A1" w14:textId="77777777" w:rsidR="005048BC" w:rsidRPr="005048BC" w:rsidRDefault="005048BC" w:rsidP="005048BC">
      <w:pPr>
        <w:pStyle w:val="1"/>
      </w:pPr>
      <w:r w:rsidRPr="005048BC">
        <w:t>8. Собственный провайдер конфигурации</w:t>
      </w:r>
    </w:p>
    <w:p w14:paraId="3F9577BB" w14:textId="77777777" w:rsidR="005048BC" w:rsidRPr="005048BC" w:rsidRDefault="005048BC" w:rsidP="005048BC">
      <w:r w:rsidRPr="005048BC">
        <w:t xml:space="preserve">Формат </w:t>
      </w:r>
      <w:proofErr w:type="spellStart"/>
      <w:r w:rsidRPr="005048BC">
        <w:rPr>
          <w:lang w:val="en-US"/>
        </w:rPr>
        <w:t>customsettings</w:t>
      </w:r>
      <w:proofErr w:type="spellEnd"/>
      <w:r w:rsidRPr="005048BC">
        <w:t>.</w:t>
      </w:r>
      <w:r w:rsidRPr="005048BC">
        <w:rPr>
          <w:lang w:val="en-US"/>
        </w:rPr>
        <w:t>txt</w:t>
      </w:r>
      <w:r w:rsidRPr="005048BC">
        <w:t>:</w:t>
      </w:r>
    </w:p>
    <w:p w14:paraId="641F1FB7" w14:textId="77777777" w:rsidR="005048BC" w:rsidRPr="005048BC" w:rsidRDefault="005048BC" w:rsidP="005048BC">
      <w:r w:rsidRPr="005048BC">
        <w:t>Пары строк: нечётная строка = ключ, чётная строка = значение.</w:t>
      </w:r>
    </w:p>
    <w:p w14:paraId="1910A712" w14:textId="77777777" w:rsidR="005048BC" w:rsidRPr="005048BC" w:rsidRDefault="005048BC" w:rsidP="005048BC">
      <w:r w:rsidRPr="005048BC">
        <w:lastRenderedPageBreak/>
        <w:t>Строки, начинающиеся с #, и пустые строки игнорируются.</w:t>
      </w:r>
    </w:p>
    <w:p w14:paraId="5662C8E8" w14:textId="190638A1" w:rsidR="00767BA7" w:rsidRPr="006C7B45" w:rsidRDefault="005B3AB6" w:rsidP="005B3AB6">
      <w:pPr>
        <w:ind w:firstLine="0"/>
        <w:rPr>
          <w:lang w:val="en-US"/>
        </w:rPr>
      </w:pPr>
      <w:r w:rsidRPr="005B3AB6">
        <w:rPr>
          <w:lang w:val="en-US"/>
        </w:rPr>
        <w:drawing>
          <wp:inline distT="0" distB="0" distL="0" distR="0" wp14:anchorId="1EB73C4D" wp14:editId="7F76702A">
            <wp:extent cx="5940425" cy="3585845"/>
            <wp:effectExtent l="0" t="0" r="3175" b="0"/>
            <wp:docPr id="80811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15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FA2A" w14:textId="77777777" w:rsidR="002460E0" w:rsidRPr="002460E0" w:rsidRDefault="002460E0" w:rsidP="002460E0">
      <w:pPr>
        <w:pStyle w:val="1"/>
      </w:pPr>
      <w:r w:rsidRPr="002460E0">
        <w:t xml:space="preserve">Алгоритм работы </w:t>
      </w:r>
      <w:proofErr w:type="spellStart"/>
      <w:r w:rsidRPr="002460E0">
        <w:t>TextConfigurationProvider</w:t>
      </w:r>
      <w:proofErr w:type="spellEnd"/>
      <w:r w:rsidRPr="002460E0">
        <w:t>:</w:t>
      </w:r>
    </w:p>
    <w:p w14:paraId="2076FFF1" w14:textId="77777777" w:rsidR="002460E0" w:rsidRPr="002460E0" w:rsidRDefault="002460E0" w:rsidP="002460E0">
      <w:pPr>
        <w:numPr>
          <w:ilvl w:val="0"/>
          <w:numId w:val="3"/>
        </w:numPr>
      </w:pPr>
      <w:proofErr w:type="spellStart"/>
      <w:r w:rsidRPr="002460E0">
        <w:t>TextConfigurationSource</w:t>
      </w:r>
      <w:proofErr w:type="spellEnd"/>
      <w:r w:rsidRPr="002460E0">
        <w:t xml:space="preserve"> получает путь к файлу и передаёт его в </w:t>
      </w:r>
      <w:proofErr w:type="spellStart"/>
      <w:proofErr w:type="gramStart"/>
      <w:r w:rsidRPr="002460E0">
        <w:t>Build</w:t>
      </w:r>
      <w:proofErr w:type="spellEnd"/>
      <w:r w:rsidRPr="002460E0">
        <w:t>(</w:t>
      </w:r>
      <w:proofErr w:type="gramEnd"/>
      <w:r w:rsidRPr="002460E0">
        <w:t>).</w:t>
      </w:r>
    </w:p>
    <w:p w14:paraId="10457C7F" w14:textId="77777777" w:rsidR="002460E0" w:rsidRPr="002460E0" w:rsidRDefault="002460E0" w:rsidP="002460E0">
      <w:pPr>
        <w:numPr>
          <w:ilvl w:val="0"/>
          <w:numId w:val="3"/>
        </w:numPr>
      </w:pPr>
      <w:r w:rsidRPr="002460E0">
        <w:t xml:space="preserve">Провайдер использует </w:t>
      </w:r>
      <w:proofErr w:type="spellStart"/>
      <w:r w:rsidRPr="002460E0">
        <w:t>IFileProvider</w:t>
      </w:r>
      <w:proofErr w:type="spellEnd"/>
      <w:r w:rsidRPr="002460E0">
        <w:t xml:space="preserve"> для чтения файла.</w:t>
      </w:r>
    </w:p>
    <w:p w14:paraId="54C5D39A" w14:textId="77777777" w:rsidR="002460E0" w:rsidRPr="002460E0" w:rsidRDefault="002460E0" w:rsidP="002460E0">
      <w:pPr>
        <w:numPr>
          <w:ilvl w:val="0"/>
          <w:numId w:val="3"/>
        </w:numPr>
      </w:pPr>
      <w:r w:rsidRPr="002460E0">
        <w:t xml:space="preserve">В методе </w:t>
      </w:r>
      <w:proofErr w:type="spellStart"/>
      <w:proofErr w:type="gramStart"/>
      <w:r w:rsidRPr="002460E0">
        <w:t>Load</w:t>
      </w:r>
      <w:proofErr w:type="spellEnd"/>
      <w:r w:rsidRPr="002460E0">
        <w:t>(</w:t>
      </w:r>
      <w:proofErr w:type="gramEnd"/>
      <w:r w:rsidRPr="002460E0">
        <w:t>) файл читается построчно, фильтруются комментарии и пробелы.</w:t>
      </w:r>
    </w:p>
    <w:p w14:paraId="44538F04" w14:textId="77777777" w:rsidR="002460E0" w:rsidRPr="002460E0" w:rsidRDefault="002460E0" w:rsidP="002460E0">
      <w:pPr>
        <w:numPr>
          <w:ilvl w:val="0"/>
          <w:numId w:val="3"/>
        </w:numPr>
      </w:pPr>
      <w:r w:rsidRPr="002460E0">
        <w:t xml:space="preserve">Проверяется чётность количества строк (иначе выбрасывается </w:t>
      </w:r>
      <w:proofErr w:type="spellStart"/>
      <w:r w:rsidRPr="002460E0">
        <w:t>InvalidDataException</w:t>
      </w:r>
      <w:proofErr w:type="spellEnd"/>
      <w:r w:rsidRPr="002460E0">
        <w:t>).</w:t>
      </w:r>
    </w:p>
    <w:p w14:paraId="54A25EA6" w14:textId="77777777" w:rsidR="002460E0" w:rsidRPr="002460E0" w:rsidRDefault="002460E0" w:rsidP="002460E0">
      <w:pPr>
        <w:numPr>
          <w:ilvl w:val="0"/>
          <w:numId w:val="3"/>
        </w:numPr>
      </w:pPr>
      <w:r w:rsidRPr="002460E0">
        <w:t xml:space="preserve">Строки группируются по 2 и записываются в </w:t>
      </w:r>
      <w:proofErr w:type="spellStart"/>
      <w:proofErr w:type="gramStart"/>
      <w:r w:rsidRPr="002460E0">
        <w:t>Dictionary</w:t>
      </w:r>
      <w:proofErr w:type="spellEnd"/>
      <w:r w:rsidRPr="002460E0">
        <w:t>&lt;</w:t>
      </w:r>
      <w:proofErr w:type="spellStart"/>
      <w:proofErr w:type="gramEnd"/>
      <w:r w:rsidRPr="002460E0">
        <w:t>string</w:t>
      </w:r>
      <w:proofErr w:type="spellEnd"/>
      <w:r w:rsidRPr="002460E0">
        <w:t xml:space="preserve">, </w:t>
      </w:r>
      <w:proofErr w:type="spellStart"/>
      <w:r w:rsidRPr="002460E0">
        <w:t>string</w:t>
      </w:r>
      <w:proofErr w:type="spellEnd"/>
      <w:r w:rsidRPr="002460E0">
        <w:t xml:space="preserve">?&gt; с </w:t>
      </w:r>
      <w:proofErr w:type="spellStart"/>
      <w:r w:rsidRPr="002460E0">
        <w:t>StringComparer.OrdinalIgnoreCase</w:t>
      </w:r>
      <w:proofErr w:type="spellEnd"/>
      <w:r w:rsidRPr="002460E0">
        <w:t>.</w:t>
      </w:r>
    </w:p>
    <w:p w14:paraId="7415EA1B" w14:textId="77777777" w:rsidR="002460E0" w:rsidRPr="002460E0" w:rsidRDefault="002460E0" w:rsidP="002460E0">
      <w:pPr>
        <w:numPr>
          <w:ilvl w:val="0"/>
          <w:numId w:val="3"/>
        </w:numPr>
      </w:pPr>
      <w:r w:rsidRPr="002460E0">
        <w:t>Словарь присваивается свойству Data, после чего конфигурационная система может запрашивать значения через стандартный API.</w:t>
      </w:r>
    </w:p>
    <w:p w14:paraId="400BCB3F" w14:textId="1EE0C6F0" w:rsidR="001159B9" w:rsidRPr="002460E0" w:rsidRDefault="00E006C7" w:rsidP="00E006C7">
      <w:pPr>
        <w:ind w:firstLine="0"/>
      </w:pPr>
      <w:r w:rsidRPr="00E006C7">
        <w:lastRenderedPageBreak/>
        <w:drawing>
          <wp:inline distT="0" distB="0" distL="0" distR="0" wp14:anchorId="303C98D0" wp14:editId="03EAA847">
            <wp:extent cx="5940425" cy="6934200"/>
            <wp:effectExtent l="0" t="0" r="3175" b="0"/>
            <wp:docPr id="1064077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77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BBD4" w14:textId="77777777" w:rsidR="00B226E2" w:rsidRPr="00B226E2" w:rsidRDefault="00B226E2" w:rsidP="00B226E2">
      <w:pPr>
        <w:pStyle w:val="1"/>
        <w:rPr>
          <w:lang w:val="en-US"/>
        </w:rPr>
      </w:pPr>
      <w:r w:rsidRPr="00B226E2">
        <w:rPr>
          <w:lang w:val="en-US"/>
        </w:rPr>
        <w:t xml:space="preserve">9. </w:t>
      </w:r>
      <w:r w:rsidRPr="00B226E2">
        <w:t>Использование</w:t>
      </w:r>
      <w:r w:rsidRPr="00B226E2">
        <w:rPr>
          <w:lang w:val="en-US"/>
        </w:rPr>
        <w:t xml:space="preserve"> </w:t>
      </w:r>
      <w:proofErr w:type="spellStart"/>
      <w:r w:rsidRPr="00B226E2">
        <w:rPr>
          <w:lang w:val="en-US"/>
        </w:rPr>
        <w:t>IOptions</w:t>
      </w:r>
      <w:proofErr w:type="spellEnd"/>
      <w:r w:rsidRPr="00B226E2">
        <w:rPr>
          <w:lang w:val="en-US"/>
        </w:rPr>
        <w:t xml:space="preserve"> </w:t>
      </w:r>
      <w:r w:rsidRPr="00B226E2">
        <w:t>в</w:t>
      </w:r>
      <w:r w:rsidRPr="00B226E2">
        <w:rPr>
          <w:lang w:val="en-US"/>
        </w:rPr>
        <w:t xml:space="preserve"> Middleware</w:t>
      </w:r>
    </w:p>
    <w:p w14:paraId="0144A8D5" w14:textId="77777777" w:rsidR="00B226E2" w:rsidRPr="00B226E2" w:rsidRDefault="00B226E2" w:rsidP="00A7534C">
      <w:pPr>
        <w:rPr>
          <w:lang w:val="en-US"/>
        </w:rPr>
      </w:pPr>
      <w:proofErr w:type="spellStart"/>
      <w:r w:rsidRPr="00B226E2">
        <w:rPr>
          <w:lang w:val="en-US"/>
        </w:rPr>
        <w:t>PortalHeaderMiddleware</w:t>
      </w:r>
      <w:proofErr w:type="spellEnd"/>
      <w:r w:rsidRPr="00B226E2">
        <w:rPr>
          <w:lang w:val="en-US"/>
        </w:rPr>
        <w:t xml:space="preserve"> </w:t>
      </w:r>
      <w:r w:rsidRPr="00B226E2">
        <w:t>получает</w:t>
      </w:r>
      <w:r w:rsidRPr="00B226E2">
        <w:rPr>
          <w:lang w:val="en-US"/>
        </w:rPr>
        <w:t xml:space="preserve"> </w:t>
      </w:r>
      <w:proofErr w:type="spellStart"/>
      <w:r w:rsidRPr="00B226E2">
        <w:rPr>
          <w:lang w:val="en-US"/>
        </w:rPr>
        <w:t>IOptions</w:t>
      </w:r>
      <w:proofErr w:type="spellEnd"/>
      <w:r w:rsidRPr="00B226E2">
        <w:rPr>
          <w:lang w:val="en-US"/>
        </w:rPr>
        <w:t>&lt;</w:t>
      </w:r>
      <w:proofErr w:type="spellStart"/>
      <w:r w:rsidRPr="00B226E2">
        <w:rPr>
          <w:lang w:val="en-US"/>
        </w:rPr>
        <w:t>PortalOptions</w:t>
      </w:r>
      <w:proofErr w:type="spellEnd"/>
      <w:r w:rsidRPr="00B226E2">
        <w:rPr>
          <w:lang w:val="en-US"/>
        </w:rPr>
        <w:t xml:space="preserve">&gt; </w:t>
      </w:r>
      <w:r w:rsidRPr="00B226E2">
        <w:t>через</w:t>
      </w:r>
      <w:r w:rsidRPr="00B226E2">
        <w:rPr>
          <w:lang w:val="en-US"/>
        </w:rPr>
        <w:t xml:space="preserve"> DI:</w:t>
      </w:r>
    </w:p>
    <w:p w14:paraId="5EE6BA95" w14:textId="25A33A10" w:rsidR="006C7B45" w:rsidRDefault="002C578F" w:rsidP="006C546B">
      <w:pPr>
        <w:ind w:firstLine="0"/>
        <w:rPr>
          <w:lang w:val="en-US"/>
        </w:rPr>
      </w:pPr>
      <w:r w:rsidRPr="002C578F">
        <w:rPr>
          <w:lang w:val="en-US"/>
        </w:rPr>
        <w:lastRenderedPageBreak/>
        <w:drawing>
          <wp:inline distT="0" distB="0" distL="0" distR="0" wp14:anchorId="01F72D51" wp14:editId="439A7AE7">
            <wp:extent cx="5940425" cy="1574800"/>
            <wp:effectExtent l="0" t="0" r="3175" b="6350"/>
            <wp:docPr id="378710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0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2B94" w14:textId="2C26AD8D" w:rsidR="00795950" w:rsidRDefault="00795950" w:rsidP="00795950">
      <w:pPr>
        <w:rPr>
          <w:lang w:val="en-US"/>
        </w:rPr>
      </w:pPr>
      <w:proofErr w:type="spellStart"/>
      <w:r w:rsidRPr="00795950">
        <w:t>Middleware</w:t>
      </w:r>
      <w:proofErr w:type="spellEnd"/>
      <w:r w:rsidRPr="00795950">
        <w:t xml:space="preserve"> добавляет заголовки ко </w:t>
      </w:r>
      <w:r w:rsidRPr="00795950">
        <w:rPr>
          <w:b/>
          <w:bCs/>
        </w:rPr>
        <w:t>всем</w:t>
      </w:r>
      <w:r w:rsidRPr="00795950">
        <w:t xml:space="preserve"> HTTP-ответам приложения до передачи управления следующему обработчику.</w:t>
      </w:r>
    </w:p>
    <w:p w14:paraId="13CE1E4C" w14:textId="77777777" w:rsidR="000967D7" w:rsidRPr="000967D7" w:rsidRDefault="000967D7" w:rsidP="000967D7">
      <w:pPr>
        <w:pStyle w:val="1"/>
      </w:pPr>
      <w:r w:rsidRPr="000967D7">
        <w:t>10. Заключение</w:t>
      </w:r>
    </w:p>
    <w:p w14:paraId="656CFE22" w14:textId="77777777" w:rsidR="000967D7" w:rsidRPr="000967D7" w:rsidRDefault="000967D7" w:rsidP="000967D7">
      <w:r w:rsidRPr="000967D7">
        <w:t xml:space="preserve">В ходе работы была реализована полноценная система диагностики конфигурации ASP.NET Core. Применены все обязательные типы провайдеров (JSON, XML, INI, </w:t>
      </w:r>
      <w:proofErr w:type="spellStart"/>
      <w:r w:rsidRPr="000967D7">
        <w:t>Env</w:t>
      </w:r>
      <w:proofErr w:type="spellEnd"/>
      <w:r w:rsidRPr="000967D7">
        <w:t xml:space="preserve">, CLI, Memory, </w:t>
      </w:r>
      <w:proofErr w:type="spellStart"/>
      <w:r w:rsidRPr="000967D7">
        <w:t>Custom</w:t>
      </w:r>
      <w:proofErr w:type="spellEnd"/>
      <w:r w:rsidRPr="000967D7">
        <w:t xml:space="preserve">), продемонстрирован механизм приоритетов при конфликтах ключей, создана привязка к сложным объектам и настроена передача настроек в </w:t>
      </w:r>
      <w:proofErr w:type="spellStart"/>
      <w:r w:rsidRPr="000967D7">
        <w:t>middleware</w:t>
      </w:r>
      <w:proofErr w:type="spellEnd"/>
      <w:r w:rsidRPr="000967D7">
        <w:t xml:space="preserve"> через </w:t>
      </w:r>
      <w:proofErr w:type="spellStart"/>
      <w:r w:rsidRPr="000967D7">
        <w:t>IOptions</w:t>
      </w:r>
      <w:proofErr w:type="spellEnd"/>
      <w:r w:rsidRPr="000967D7">
        <w:t xml:space="preserve">&lt;T&gt;. Код избегает </w:t>
      </w:r>
      <w:proofErr w:type="spellStart"/>
      <w:r w:rsidRPr="000967D7">
        <w:t>хардкода</w:t>
      </w:r>
      <w:proofErr w:type="spellEnd"/>
      <w:r w:rsidRPr="000967D7">
        <w:t xml:space="preserve">, полностью опирается на </w:t>
      </w:r>
      <w:proofErr w:type="spellStart"/>
      <w:r w:rsidRPr="000967D7">
        <w:t>IConfiguration</w:t>
      </w:r>
      <w:proofErr w:type="spellEnd"/>
      <w:r w:rsidRPr="000967D7">
        <w:t xml:space="preserve"> и готов к расширению.</w:t>
      </w:r>
    </w:p>
    <w:p w14:paraId="5FD59334" w14:textId="77777777" w:rsidR="000967D7" w:rsidRPr="000967D7" w:rsidRDefault="000967D7" w:rsidP="00795950"/>
    <w:sectPr w:rsidR="000967D7" w:rsidRPr="000967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D247B"/>
    <w:multiLevelType w:val="hybridMultilevel"/>
    <w:tmpl w:val="A1281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50257"/>
    <w:multiLevelType w:val="multilevel"/>
    <w:tmpl w:val="CD2CB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BE438D7"/>
    <w:multiLevelType w:val="hybridMultilevel"/>
    <w:tmpl w:val="ECA63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496109">
    <w:abstractNumId w:val="2"/>
  </w:num>
  <w:num w:numId="2" w16cid:durableId="162548035">
    <w:abstractNumId w:val="0"/>
  </w:num>
  <w:num w:numId="3" w16cid:durableId="1254586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185"/>
    <w:rsid w:val="000233C0"/>
    <w:rsid w:val="00076060"/>
    <w:rsid w:val="00076ED7"/>
    <w:rsid w:val="00080185"/>
    <w:rsid w:val="000967D7"/>
    <w:rsid w:val="001073EA"/>
    <w:rsid w:val="001159B9"/>
    <w:rsid w:val="00163E44"/>
    <w:rsid w:val="001C29D4"/>
    <w:rsid w:val="002460E0"/>
    <w:rsid w:val="002C578F"/>
    <w:rsid w:val="003C0D7B"/>
    <w:rsid w:val="003F3865"/>
    <w:rsid w:val="004362DB"/>
    <w:rsid w:val="004950F0"/>
    <w:rsid w:val="004B433F"/>
    <w:rsid w:val="004E17C8"/>
    <w:rsid w:val="004F24DD"/>
    <w:rsid w:val="005048BC"/>
    <w:rsid w:val="005439F9"/>
    <w:rsid w:val="0056248D"/>
    <w:rsid w:val="005968EA"/>
    <w:rsid w:val="005B3AB6"/>
    <w:rsid w:val="006C546B"/>
    <w:rsid w:val="006C7B45"/>
    <w:rsid w:val="006E77FA"/>
    <w:rsid w:val="006F3C29"/>
    <w:rsid w:val="00767BA7"/>
    <w:rsid w:val="00775A98"/>
    <w:rsid w:val="00795950"/>
    <w:rsid w:val="007C6A4C"/>
    <w:rsid w:val="00840D9C"/>
    <w:rsid w:val="00845D5E"/>
    <w:rsid w:val="008D44DC"/>
    <w:rsid w:val="00907296"/>
    <w:rsid w:val="009E02C9"/>
    <w:rsid w:val="00A7534C"/>
    <w:rsid w:val="00A77F0E"/>
    <w:rsid w:val="00A96A70"/>
    <w:rsid w:val="00AA0C9D"/>
    <w:rsid w:val="00AE0EBD"/>
    <w:rsid w:val="00B06C03"/>
    <w:rsid w:val="00B226E2"/>
    <w:rsid w:val="00BA3558"/>
    <w:rsid w:val="00BB731A"/>
    <w:rsid w:val="00DD59A8"/>
    <w:rsid w:val="00E006C7"/>
    <w:rsid w:val="00E75185"/>
    <w:rsid w:val="00EC229C"/>
    <w:rsid w:val="00EE1DE7"/>
    <w:rsid w:val="00FD5D0A"/>
    <w:rsid w:val="00FE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FECF0"/>
  <w15:chartTrackingRefBased/>
  <w15:docId w15:val="{F4F9D389-525F-45EC-8379-50231A5A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D7B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076ED7"/>
    <w:pPr>
      <w:keepNext/>
      <w:keepLines/>
      <w:spacing w:before="360" w:after="80"/>
      <w:outlineLvl w:val="0"/>
    </w:pPr>
    <w:rPr>
      <w:rFonts w:eastAsiaTheme="majorEastAsia"/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1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1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ED7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801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1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1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1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1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1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1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1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185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08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1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1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1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1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1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01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E1F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CCE57-DAAD-41A3-90BD-5A110781E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Дицель</dc:creator>
  <cp:keywords/>
  <dc:description/>
  <cp:lastModifiedBy>Никита Дицель</cp:lastModifiedBy>
  <cp:revision>47</cp:revision>
  <dcterms:created xsi:type="dcterms:W3CDTF">2026-04-16T10:58:00Z</dcterms:created>
  <dcterms:modified xsi:type="dcterms:W3CDTF">2026-04-17T09:53:00Z</dcterms:modified>
</cp:coreProperties>
</file>