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САНКТ-ПЕТЕРБУРГСКИЙ ПОЛИТЕХНИЧЕСКИЙ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ПЕТРА ВЕЛИКОГО</w:t>
      </w: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Институт компьютерных наук и кибербезопасности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Высшая школа программной инженерии</w:t>
      </w: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Отчет по лабораторной работе №4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«Программное средство для аналитики задач»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по дисциплине «Внедрение и сопровождение программного продукта»</w:t>
      </w: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both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Выполнил студент:</w:t>
            </w:r>
          </w:p>
        </w:tc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</w:r>
          </w:p>
        </w:tc>
      </w:tr>
      <w:tr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гр. 5140904/60401</w:t>
            </w:r>
          </w:p>
        </w:tc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______________________ Суханов С.С.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 xml:space="preserve">         (подпись)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Преподаватели:</w:t>
            </w:r>
          </w:p>
        </w:tc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______________________ Никифоров И.В.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______________________ Шишкина В.И.</w:t>
            </w:r>
          </w:p>
        </w:tc>
      </w:tr>
    </w:tbl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«___» ______________ 2026 г.</w:t>
      </w: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Санкт-Петербург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2026</w:t>
      </w:r>
    </w:p>
    <w:p>
      <w:r>
        <w:br w:type="page"/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Цель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Целью данного задания было получение знаний и практического опыта в работе с REST API систем трекинга задач, а также разработка аналитических инструментов для визуализации данных о задачах в проекте.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Решение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выполнения задания было выбрано программное средство на языке Python. В процессе разработки были учтены все требования, указанные в задании:</w:t>
      </w:r>
    </w:p>
    <w:p>
      <w:pPr>
        <w:spacing w:before="80" w:after="0" w:line="276" w:lineRule="auto"/>
        <w:ind w:firstLine="0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Подключение к JIRA через REST API:</w:t>
      </w:r>
    </w:p>
    <w:p>
      <w:pPr>
        <w:spacing w:before="0" w:after="0" w:line="276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Установлена библиотека requests для выполнения HTTP-запросов к API JIRA. Реализовано получение данных по задачам с поддержкой пагинации, обработки истории изменений (changelog) и дискового кэширования для оптимизации трафика.</w:t>
      </w:r>
    </w:p>
    <w:p>
      <w:pPr>
        <w:spacing w:before="0" w:after="0" w:line="276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Реализовано логирование работы программы с записью в файл logs/jira_analytics.log и выводом в консоль.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84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4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1. Структура программного средства и модули</w:t>
      </w:r>
    </w:p>
    <w:p>
      <w:pPr>
        <w:spacing w:before="120" w:after="0" w:line="276" w:lineRule="auto"/>
        <w:ind w:firstLine="0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Основные модули: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main.py: </w:t>
      </w:r>
      <w:r>
        <w:rPr>
          <w:rFonts w:ascii="Times New Roman" w:hAnsi="Times New Roman"/>
          <w:sz w:val="26"/>
        </w:rPr>
        <w:t>Главный файл, отвечающий за запуск программы, интерактивное консольное меню и интерфейс командной строки.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jira_api.py: </w:t>
      </w:r>
      <w:r>
        <w:rPr>
          <w:rFonts w:ascii="Times New Roman" w:hAnsi="Times New Roman"/>
          <w:sz w:val="26"/>
        </w:rPr>
        <w:t>Модуль для взаимодействия с REST API JIRA (класс JiraClient), реализующий отправку запросов, пагинацию, обработку сетевых ошибок и кэширование.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tasks.py: </w:t>
      </w:r>
      <w:r>
        <w:rPr>
          <w:rFonts w:ascii="Times New Roman" w:hAnsi="Times New Roman"/>
          <w:sz w:val="26"/>
        </w:rPr>
        <w:t>Модуль для вычисления аналитических метрик и построения графиков и диаграмм с помощью matplotlib.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utils.py: </w:t>
      </w:r>
      <w:r>
        <w:rPr>
          <w:rFonts w:ascii="Times New Roman" w:hAnsi="Times New Roman"/>
          <w:sz w:val="26"/>
        </w:rPr>
        <w:t>Модуль, отвечающий за логирование, парсинг конфигурации config.ini и дат формата ISO-8601.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tests/test_tasks.py: </w:t>
      </w:r>
      <w:r>
        <w:rPr>
          <w:rFonts w:ascii="Times New Roman" w:hAnsi="Times New Roman"/>
          <w:sz w:val="26"/>
        </w:rPr>
        <w:t>Папка с автоматическими тестами (8 интеграционных и модульных тестов, работающих с реальным REST API JIRA).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setup.py: </w:t>
      </w:r>
      <w:r>
        <w:rPr>
          <w:rFonts w:ascii="Times New Roman" w:hAnsi="Times New Roman"/>
          <w:sz w:val="26"/>
        </w:rPr>
        <w:t>Механизм сборки программного средства в дистрибутив (wheel / sdist).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config.ini: </w:t>
      </w:r>
      <w:r>
        <w:rPr>
          <w:rFonts w:ascii="Times New Roman" w:hAnsi="Times New Roman"/>
          <w:sz w:val="26"/>
        </w:rPr>
        <w:t>Конфигурационный файл настроек (URL, таймауты, лимиты выборки, каталоги кэша и логов).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run.bat / run.sh: </w:t>
      </w:r>
      <w:r>
        <w:rPr>
          <w:rFonts w:ascii="Times New Roman" w:hAnsi="Times New Roman"/>
          <w:sz w:val="26"/>
        </w:rPr>
        <w:t>Кроссплатформенные скрипты быстрого запуска программы для Windows и Linux.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Визуализация программы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запуска программы пользователю предлагается ввести название проекта, для которого будут строиться графики, например, "Kafka". Затем программа предлагает выбрать вариант работы с выбранным проектом.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Если выбрать пункт 2: "Построить диаграммы распределения времени по состояниям", то пользователь будет перенаправлен на следующий этап, где ему предстоит выбрать статус. Доступные статусы: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Open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Closed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Reopened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Resolved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Patch Available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In Progress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выбора статуса программа строит соответствующий график и предлагает выбрать следующее действие:</w:t>
      </w:r>
    </w:p>
    <w:p>
      <w:pPr>
        <w:spacing w:before="0" w:after="0" w:line="276" w:lineRule="auto"/>
        <w:ind w:firstLine="0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Выберите команду: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1. Построить гистограмму времени задач в открытом состоянии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2. Построить диаграммы распределения времени по состояниям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3. Построить график создания и закрытия задач с накопительным итогом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4. Построить график задач для пользователей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5. Построить гистограмму времени выполнения задач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6. Построить график задач по степени серьезности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7. Построить все отчеты сразу (полный пайплайн)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8. Завершить работу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Тестирование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проверки правильности работы программного средства использовались фильтры и стандартные визуализации JIRA. Для подтверждения надежности кода разработан комплект из 8 автоматических тестов, напрямую взаимодействующих с JIRA REST API и проверяющих вычисление продолжительности задач, переходы между статусами, расчет накопительного итога, топ пользователей и парсинг залогированного времени на реальных тикетах проектов Kafka и HDFS.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43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t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3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2. Результат тестирования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Корректность работы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Программное средство было протестировано, и все функции работают корректно. Построены все 6 требуемых заданием аналитических графиков и диаграмм. Скриншоты с визуализациями и результатами выполнения приведены ниже.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open_duration_histo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3. Гистограмма времени задач в открытом состоянии (проект Apache Kafka)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рисунке 3 представлена гистограмма распределения времени (в днях), которое закрытые задачи проекта провели в открытом состоянии от момента заведения до закрытия. Большинство задач закрываются в пределах первых 30–60 дней, при этом наблюдается хвост сложных задач, требовавших более длительной проработки.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status_Open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4. Диаграмма распределения времени по состояниям задач (статус Open, проект Apache Kafka)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рисунке 4 показано распределение времени нахождения задач в статусе Open до момента их перевода в работу или закрытия, рассчитанное на основе истории изменений (changelog).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daily_dynamics_cumulat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5. График количества заведенных и закрытых задач в день с накопительным итогом (проект Apache Kafka)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рисунке 5 отражена динамика заведения и закрытия задач по календарным дням, а также накопительный итог (кумулятивные кривые). Накопительные графики наглядно показывают стабильный рост проекта и сопоставимую скорость закрытия задач относительно их поступления.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0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top_30_us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6. График задач для 30 наиболее активных пользователей (проект Apache Kafka)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рисунке 6 приведена горизонтальная столбчатая диаграмма для 30 наиболее активных пользователей проекта, учитывающая задачи, в которых пользователь указан в качестве исполнителя (assignee) или автора (reporter).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logged_time_spent_HDF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7. Гистограмма времени выполнения задач на основе залогированного времени (проект Apache HDFS)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проекта Apache Kafka разработчики не заполняют поле залогированного времени (timespent) в открытом трекере. Программное средство интеллектуально определяет это и выполняет построение графика по контрольному проекту Apache HDFS, где трудозатраты фиксируются разработчиками.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priority_distribu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8. График задач по степени серьезности (проект Apache Kafka)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рисунке 8 представлено распределение задач по степени серьезности (приоритетам). Основную долю составляют задачи приоритета Major (стандартный уровень), задачи уровня Blocker и Critical имеют контролируемую низкую долю.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ходе выполнения задания были достигнуты поставленные цели, получен практический опыт работы с REST API и выполнены все требования. Программное решение соответствует современным стандартам разработки: присутствует модульная структура кода, обработка исключений, тестирование и комментарии.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Выполнены все критерии оценки: построены все 6 аналитических графиков, проект размещен в репозитории Git, разработано 8 автоматических модульных тестов, реализован механизм сборки в дистрибутив (setup.py) и подготовлены конфигурационный файл config.ini со скриптами запуска под Windows и Linux.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